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6"/>
        <w:gridCol w:w="1529"/>
        <w:gridCol w:w="8504"/>
        <w:gridCol w:w="2268"/>
        <w:gridCol w:w="1417"/>
      </w:tblGrid>
      <w:tr w:rsidR="00B10AA6" w:rsidRPr="00B10AA6" w:rsidTr="00614DDC">
        <w:trPr>
          <w:trHeight w:val="51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E10B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0AA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Prace</w:t>
            </w:r>
            <w:r w:rsidR="00F9230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dyplomowe</w:t>
            </w:r>
            <w:r w:rsidRPr="00B10AA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inżynierskie</w:t>
            </w:r>
            <w:r w:rsidR="005B3BB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2015/2016</w:t>
            </w:r>
            <w:r w:rsidRPr="00B10AA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62A4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B10AA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kierunek Inżynieria Materiałowa</w:t>
            </w:r>
          </w:p>
        </w:tc>
      </w:tr>
      <w:tr w:rsidR="00E10B57" w:rsidRPr="00B10AA6" w:rsidTr="00614DDC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F62A4B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proofErr w:type="spellStart"/>
            <w:r w:rsidRPr="00F62A4B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Temat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Miejsce badań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Paulina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Kamyczek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Wpływ parametrów procesu wytwarzania metodą SPS kompozytów na osnowie aluminium i stopu Al4Cu umacnianych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SiC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mikrostrukturę i wybrane właściwości.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hab. inż. Beata Leszczyńska-Madej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Monika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Kozłowska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Analiza wpływu czasu wyżarzania na mikrostrukturę i twardość stopu łożyskowego Ł83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hab. inż. Beata Leszczyńska-Madej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Patrycja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Żurek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Analiza wpływu fazy umacniającej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SiC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wybrane właściwości kompozytów na osnowie aluminium i stopu Al4Cu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hab. inż. Beata Leszczyńska-Madej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Angelika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Musiał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Analiza wpływu fazy umacniającej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SiC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wybrane właściwości kompozytów na osnowie aluminium i stopu Al4Cu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hab. inż. Beata Leszczyńska-Madej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Karolina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Dadun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Wpływ efektu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pseudosprężystości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własności elektryczne w stopie Ni-Ti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dr hab. inż. Grzegorz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Boczkal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Marta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Smorągiewicz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warunków odprężania stopu CuZn30 na kształtowanie plastyczne gniazda spłonki łuski kalibru 5.56*45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dr hab. inż. Grzegorz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Boczkal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MESKO S.A.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Julia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Majcherkiewicz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Wpływ obróbki termicznej na strukturę stopu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Incoloy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800H.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dr hab. inż. Grzegorz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Boczkal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Malwina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Janoska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temperatury na własności mechaniczne membran półprzepuszczalnych stosowanych w ogniwach paliwowych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dr hab. inż.. Grzegorz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Boczkal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Wojciech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Zborowski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Analiza procesu wydzielania wodoru na stopach Co-Pd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hab. Piotr Żabiński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Adam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Siwicki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Wpływ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pH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roztworu na szybkość korozji puszek napojowych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hab. Piotr Żabiński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Beata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Szwedo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stopnia odkształcenia na strukturę i właściwości stopu AK11 otrzymanego w procesie wyciskania wiór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Agnieszka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Rybarczyk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stopnia odkształcenia na strukturę i właściwości stopu 6060 otrzymanego w procesie wyciskania wiór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Paweł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Gromek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szybkiej krystalizacji na strukturę i właściwości stopu Al-6Mn-1Mg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Michał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Knapek</w:t>
            </w:r>
          </w:p>
        </w:tc>
        <w:tc>
          <w:tcPr>
            <w:tcW w:w="8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szybkiej krystalizacji oraz dodatku Mg na strukturę i właściwości stopu Al-2Mn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Mariusz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Marek</w:t>
            </w:r>
          </w:p>
        </w:tc>
        <w:tc>
          <w:tcPr>
            <w:tcW w:w="8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Bernadetta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Mroczka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Struktura i twardość stopu AZ91 po walcowaniu i wyżarzaniu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Bartosz Sułkowski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Paweł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Gołuszka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Ewolucja tekstury w wyżarzanym stopie AZ91 po walcowaniu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Bartosz Sułkowski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Maria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Kobińska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Struktura i twardość stopu AZ61 po walcowaniu i wyżarzaniu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Bartosz Sułkowski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Magdalena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Poręba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Struktura powłok WC-Co otrzymanych metodami HVOF oraz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natryskiu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olazmowego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Ilona Nejman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Magdalena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Sternak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Własnosći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powłok ochronnych Cr3C2 otrzymanych różnymi metodami natrysku termicznego.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Ilona Nejman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Anna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Kwiecińska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Strukturalne aspekty powstawania połączenia w zgrzewanych monokryształach Fe i Cu.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Małgorzata Perek- Nowak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Małgorzata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Kuźma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Analiza wpływu czasu wstępnego wyżarzania na strukturę ciągnionych drutów ze stopu AZ31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Małgorzata Perek- Nowak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Konrad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Pielucha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składu elektrolitu na proces adsorpcji jonów Cu(II)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Paweł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Kaleta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Bezprądowa synteza selenku molibdenu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Remigiusz Kowalik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Michał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Bienia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Wpływ składu elektrolitu na proces syntezy siarczku kadmu.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Remigiusz Kowalik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Patryk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Jałowy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Elektrochemiczna synteza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ZnTe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Remigiusz Kowalik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Artur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Janowski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Wyznaczenie krytycznego naprężenia ścinającego układu osnowa – bliźniak wygenerowanego podczas nieciągłej zmiany drogi deformacji.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Sebastian Kopacz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Agnieszka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Brzoza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Charakterystyka mechanizmów deformacji odkształcenia warstwowych układów osnowa/bliźniak w temperaturach powyżej otoczenia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Sebastian Kopacz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Monika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Buczek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Wyznaczenie obrazu anizotropii granicy plastyczności układów warstwowych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osnowa-bliźniak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przykładzie monokryształów stopowych Cu-Al odkształconych w warunkach II "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overshoot'u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Sebastian Kopacz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Piotr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Krupski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Badania połączeń lutowanych metodą komputerowej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mikrotomografii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rentgenowskiej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Marzena Piwowarska-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Przemysław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Deszcz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Odzysk złota z kwaśnych chlorkowych roztworów zawierających jony miedzi(II) przy użyciu węgla aktywnego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Bartłomiej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Partyka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Odzysk złota z kwaśnych chlorkowych roztworów zawierających jony niklu(II) przy użyciu węgla aktywnego.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E10B57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Maciej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Polański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Odzysk złota z kwaśnych chlorkowych roztworów zawierających jony miedzi(II) oraz niklu(II) przy użyciu węgla aktywnego.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6" w:rsidRPr="00B10AA6" w:rsidRDefault="00B10AA6" w:rsidP="00B10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B4567C" w:rsidRPr="00B10AA6" w:rsidTr="00614DD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Maciej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Kozaczyk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Bezprądowe </w:t>
            </w:r>
            <w:proofErr w:type="spellStart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otrzymaywanie</w:t>
            </w:r>
            <w:proofErr w:type="spellEnd"/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materiału kompozytowego na bazie włókien węglowych i miedzi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  <w:tr w:rsidR="00B4567C" w:rsidRPr="00B10AA6" w:rsidTr="00B4567C">
        <w:trPr>
          <w:trHeight w:val="4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Maciej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Radecki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7C" w:rsidRPr="00B4567C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echnologie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zgrzewania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materiałów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metalicznych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ze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szczególnym</w:t>
            </w:r>
          </w:p>
          <w:p w:rsidR="00B4567C" w:rsidRPr="00B10AA6" w:rsidRDefault="00B4567C" w:rsidP="001409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uwzględnieniem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zgrzewania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stopów</w:t>
            </w:r>
            <w:r w:rsidRPr="00B4567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aluminium.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7C" w:rsidRPr="00B10AA6" w:rsidRDefault="00140903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0903">
              <w:rPr>
                <w:rFonts w:ascii="Calibri" w:eastAsia="Times New Roman" w:hAnsi="Calibri" w:cs="Arial"/>
                <w:color w:val="000000"/>
                <w:lang w:eastAsia="pl-PL"/>
              </w:rPr>
              <w:t>dr hab. inż. Wacław Muzykiewicz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7C" w:rsidRPr="00B10AA6" w:rsidRDefault="00B4567C" w:rsidP="00B456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0AA6">
              <w:rPr>
                <w:rFonts w:ascii="Calibri" w:eastAsia="Times New Roman" w:hAnsi="Calibri" w:cs="Arial"/>
                <w:color w:val="000000"/>
                <w:lang w:eastAsia="pl-PL"/>
              </w:rPr>
              <w:t>AGH</w:t>
            </w:r>
          </w:p>
        </w:tc>
      </w:tr>
    </w:tbl>
    <w:p w:rsidR="002B010D" w:rsidRDefault="002B010D"/>
    <w:sectPr w:rsidR="002B010D" w:rsidSect="00B10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A6"/>
    <w:rsid w:val="000C46B3"/>
    <w:rsid w:val="00140903"/>
    <w:rsid w:val="002B010D"/>
    <w:rsid w:val="00423ED4"/>
    <w:rsid w:val="005B3BBE"/>
    <w:rsid w:val="00614DDC"/>
    <w:rsid w:val="00B10AA6"/>
    <w:rsid w:val="00B4567C"/>
    <w:rsid w:val="00E10B57"/>
    <w:rsid w:val="00F62A4B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FBE7-F966-4A7C-BD9C-163E7D43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User</cp:lastModifiedBy>
  <cp:revision>2</cp:revision>
  <dcterms:created xsi:type="dcterms:W3CDTF">2015-11-16T12:18:00Z</dcterms:created>
  <dcterms:modified xsi:type="dcterms:W3CDTF">2015-11-16T12:18:00Z</dcterms:modified>
</cp:coreProperties>
</file>