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BCF" w:rsidRDefault="002F2BCF" w:rsidP="002F2BCF">
      <w:pPr>
        <w:spacing w:after="0" w:line="276" w:lineRule="auto"/>
        <w:jc w:val="center"/>
        <w:rPr>
          <w:rFonts w:ascii="Verdana" w:eastAsia="Times New Roman" w:hAnsi="Verdana" w:cs="Calibri"/>
          <w:b/>
          <w:sz w:val="24"/>
          <w:szCs w:val="24"/>
          <w:u w:val="single"/>
          <w:lang w:eastAsia="pl-PL"/>
        </w:rPr>
      </w:pPr>
    </w:p>
    <w:p w:rsidR="002F2BCF" w:rsidRPr="00DF3F24" w:rsidRDefault="002F2BCF" w:rsidP="002F2BCF">
      <w:pPr>
        <w:spacing w:after="0" w:line="276" w:lineRule="auto"/>
        <w:jc w:val="center"/>
        <w:rPr>
          <w:rFonts w:ascii="Verdana" w:eastAsia="Times New Roman" w:hAnsi="Verdana" w:cs="Calibri"/>
          <w:b/>
          <w:sz w:val="24"/>
          <w:szCs w:val="24"/>
          <w:u w:val="single"/>
          <w:lang w:eastAsia="pl-PL"/>
        </w:rPr>
      </w:pPr>
      <w:r w:rsidRPr="00DF3F24">
        <w:rPr>
          <w:rFonts w:ascii="Verdana" w:eastAsia="Times New Roman" w:hAnsi="Verdana" w:cs="Calibri"/>
          <w:b/>
          <w:sz w:val="24"/>
          <w:szCs w:val="24"/>
          <w:u w:val="single"/>
          <w:lang w:eastAsia="pl-PL"/>
        </w:rPr>
        <w:t xml:space="preserve">Informacja dla studentów I roku </w:t>
      </w:r>
    </w:p>
    <w:p w:rsidR="002F2BCF" w:rsidRPr="00DF3F24" w:rsidRDefault="002F2BCF" w:rsidP="002F2BCF">
      <w:pPr>
        <w:spacing w:after="0" w:line="276" w:lineRule="auto"/>
        <w:jc w:val="center"/>
        <w:rPr>
          <w:rFonts w:ascii="Verdana" w:eastAsia="Times New Roman" w:hAnsi="Verdana" w:cs="Calibri"/>
          <w:b/>
          <w:sz w:val="24"/>
          <w:szCs w:val="24"/>
          <w:u w:val="single"/>
          <w:lang w:eastAsia="pl-PL"/>
        </w:rPr>
      </w:pPr>
    </w:p>
    <w:p w:rsidR="002F2BCF" w:rsidRPr="00DF3F24" w:rsidRDefault="002F2BCF" w:rsidP="002F2BCF">
      <w:pPr>
        <w:spacing w:after="0" w:line="276" w:lineRule="auto"/>
        <w:jc w:val="center"/>
        <w:rPr>
          <w:rFonts w:ascii="Verdana" w:eastAsia="Times New Roman" w:hAnsi="Verdana" w:cs="Calibri"/>
          <w:b/>
          <w:sz w:val="24"/>
          <w:szCs w:val="24"/>
          <w:u w:val="single"/>
          <w:lang w:eastAsia="pl-PL"/>
        </w:rPr>
      </w:pPr>
      <w:r w:rsidRPr="00DF3F24">
        <w:rPr>
          <w:rFonts w:ascii="Verdana" w:eastAsia="Times New Roman" w:hAnsi="Verdana" w:cs="Calibri"/>
          <w:b/>
          <w:sz w:val="24"/>
          <w:szCs w:val="24"/>
          <w:u w:val="single"/>
          <w:lang w:eastAsia="pl-PL"/>
        </w:rPr>
        <w:t>2019/2020</w:t>
      </w: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0B299E" w:rsidRDefault="000B299E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  <w:bookmarkStart w:id="0" w:name="_GoBack"/>
      <w:bookmarkEnd w:id="0"/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  <w:r>
        <w:rPr>
          <w:rFonts w:ascii="Verdana" w:eastAsia="Times New Roman" w:hAnsi="Verdana" w:cs="Calibri"/>
          <w:szCs w:val="23"/>
          <w:lang w:eastAsia="pl-PL"/>
        </w:rPr>
        <w:t>Studenci I roku zobowiązani są do dostarczenia do Dziekanatu następujących dokumentów:</w:t>
      </w: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2F2BCF" w:rsidRPr="00796337" w:rsidRDefault="002F2BCF" w:rsidP="002F2BC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  <w:r>
        <w:rPr>
          <w:rFonts w:ascii="Verdana" w:eastAsia="Times New Roman" w:hAnsi="Verdana" w:cs="Calibri"/>
          <w:szCs w:val="23"/>
          <w:lang w:eastAsia="pl-PL"/>
        </w:rPr>
        <w:t>semestralnego planu z</w:t>
      </w:r>
      <w:r w:rsidRPr="00DF3F24">
        <w:rPr>
          <w:rFonts w:ascii="Verdana" w:eastAsia="Times New Roman" w:hAnsi="Verdana" w:cs="Calibri"/>
          <w:szCs w:val="23"/>
          <w:lang w:eastAsia="pl-PL"/>
        </w:rPr>
        <w:t>ajęć</w:t>
      </w: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</w:p>
    <w:p w:rsidR="002F2BCF" w:rsidRDefault="002F2BCF" w:rsidP="002F2BCF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="Times New Roman" w:hAnsi="Verdana" w:cs="Calibri"/>
          <w:color w:val="000000" w:themeColor="text1"/>
          <w:szCs w:val="23"/>
          <w:lang w:eastAsia="pl-PL"/>
        </w:rPr>
      </w:pPr>
      <w:r>
        <w:rPr>
          <w:rFonts w:ascii="Verdana" w:eastAsia="Times New Roman" w:hAnsi="Verdana" w:cs="Calibri"/>
          <w:color w:val="000000" w:themeColor="text1"/>
          <w:szCs w:val="23"/>
          <w:lang w:eastAsia="pl-PL"/>
        </w:rPr>
        <w:t>Zaświadczenia lekarskiego (wydanego na podstawie skierowania na badanie otrzymanego przy rekrutacji)</w:t>
      </w: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2F2BCF" w:rsidRPr="00DF3F24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b/>
          <w:szCs w:val="23"/>
          <w:lang w:eastAsia="pl-PL"/>
        </w:rPr>
      </w:pPr>
      <w:r w:rsidRPr="00DF3F24">
        <w:rPr>
          <w:rFonts w:ascii="Verdana" w:eastAsia="Times New Roman" w:hAnsi="Verdana" w:cs="Calibri"/>
          <w:b/>
          <w:szCs w:val="23"/>
          <w:lang w:eastAsia="pl-PL"/>
        </w:rPr>
        <w:t xml:space="preserve">Odbiór w Dziekanacie legitymacji studenckich i zaświadczeń o statusie studenta możliwy jest dopiero od dnia 1 października 2019 roku. </w:t>
      </w:r>
    </w:p>
    <w:p w:rsidR="002F2BCF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szCs w:val="23"/>
          <w:lang w:eastAsia="pl-PL"/>
        </w:rPr>
      </w:pPr>
    </w:p>
    <w:p w:rsidR="002F2BCF" w:rsidRPr="00604450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bCs/>
          <w:iCs/>
          <w:color w:val="002060"/>
          <w:szCs w:val="23"/>
          <w:u w:val="single"/>
          <w:lang w:eastAsia="pl-PL"/>
        </w:rPr>
      </w:pPr>
    </w:p>
    <w:p w:rsidR="002F2BCF" w:rsidRPr="00604450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</w:p>
    <w:p w:rsidR="002F2BCF" w:rsidRDefault="002F2BCF" w:rsidP="002F2BCF">
      <w:pPr>
        <w:spacing w:after="0" w:line="276" w:lineRule="auto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</w:p>
    <w:p w:rsidR="002F2BCF" w:rsidRDefault="002F2BCF" w:rsidP="002F2BCF">
      <w:pPr>
        <w:spacing w:after="0" w:line="276" w:lineRule="auto"/>
        <w:jc w:val="center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</w:p>
    <w:p w:rsidR="002F2BCF" w:rsidRDefault="002F2BCF" w:rsidP="002F2BCF">
      <w:pPr>
        <w:spacing w:after="0" w:line="276" w:lineRule="auto"/>
        <w:ind w:left="708"/>
        <w:jc w:val="center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  <w:r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t xml:space="preserve">Informujemy, że Dziekanat w okresie rozliczeniowym studentów </w:t>
      </w:r>
      <w:r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br/>
      </w:r>
      <w:r w:rsidRPr="00604450"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t>będzie czynny :</w:t>
      </w:r>
    </w:p>
    <w:p w:rsidR="002F2BCF" w:rsidRPr="00604450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</w:p>
    <w:p w:rsidR="002F2BCF" w:rsidRDefault="002F2BCF" w:rsidP="002F2BCF">
      <w:pPr>
        <w:spacing w:after="0" w:line="276" w:lineRule="auto"/>
        <w:jc w:val="center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</w:p>
    <w:p w:rsidR="002F2BCF" w:rsidRPr="00A10C23" w:rsidRDefault="002F2BCF" w:rsidP="002F2BCF">
      <w:pPr>
        <w:pStyle w:val="Akapitzlist"/>
        <w:numPr>
          <w:ilvl w:val="0"/>
          <w:numId w:val="1"/>
        </w:numPr>
        <w:spacing w:after="0" w:line="276" w:lineRule="auto"/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</w:pPr>
      <w:r w:rsidRPr="00A10C23">
        <w:rPr>
          <w:rFonts w:ascii="Verdana" w:eastAsia="Times New Roman" w:hAnsi="Verdana" w:cs="Calibri"/>
          <w:b/>
          <w:bCs/>
          <w:iCs/>
          <w:color w:val="000000" w:themeColor="text1"/>
          <w:szCs w:val="23"/>
          <w:lang w:eastAsia="pl-PL"/>
        </w:rPr>
        <w:t xml:space="preserve">30.09.2019 r. </w:t>
      </w:r>
      <w:r>
        <w:rPr>
          <w:rFonts w:ascii="Verdana" w:eastAsia="Times New Roman" w:hAnsi="Verdana" w:cs="Calibri"/>
          <w:b/>
          <w:bCs/>
          <w:iCs/>
          <w:color w:val="000000" w:themeColor="text1"/>
          <w:szCs w:val="23"/>
          <w:lang w:eastAsia="pl-PL"/>
        </w:rPr>
        <w:t xml:space="preserve">(poniedziałek) </w:t>
      </w:r>
      <w:r w:rsidRPr="00A10C23">
        <w:rPr>
          <w:rFonts w:ascii="Verdana" w:eastAsia="Times New Roman" w:hAnsi="Verdana" w:cs="Calibri"/>
          <w:b/>
          <w:bCs/>
          <w:iCs/>
          <w:color w:val="000000" w:themeColor="text1"/>
          <w:szCs w:val="23"/>
          <w:lang w:eastAsia="pl-PL"/>
        </w:rPr>
        <w:t>w godz. 09.00 – 11.00</w:t>
      </w:r>
    </w:p>
    <w:p w:rsidR="002F2BCF" w:rsidRPr="00604450" w:rsidRDefault="002F2BCF" w:rsidP="002F2BCF">
      <w:pPr>
        <w:spacing w:after="0" w:line="276" w:lineRule="auto"/>
        <w:jc w:val="center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</w:p>
    <w:p w:rsidR="002F2BCF" w:rsidRPr="00CD5DA4" w:rsidRDefault="002F2BCF" w:rsidP="002F2BCF">
      <w:pPr>
        <w:pStyle w:val="Akapitzlist"/>
        <w:numPr>
          <w:ilvl w:val="0"/>
          <w:numId w:val="1"/>
        </w:numPr>
        <w:spacing w:after="0" w:line="276" w:lineRule="auto"/>
        <w:rPr>
          <w:rFonts w:ascii="Verdana" w:eastAsia="Times New Roman" w:hAnsi="Verdana" w:cs="Calibri"/>
          <w:b/>
          <w:bCs/>
          <w:iCs/>
          <w:color w:val="000000" w:themeColor="text1"/>
          <w:szCs w:val="23"/>
          <w:lang w:eastAsia="pl-PL"/>
        </w:rPr>
      </w:pPr>
      <w:r w:rsidRPr="00CD5DA4">
        <w:rPr>
          <w:rFonts w:ascii="Verdana" w:eastAsia="Times New Roman" w:hAnsi="Verdana" w:cs="Calibri"/>
          <w:b/>
          <w:bCs/>
          <w:iCs/>
          <w:color w:val="000000" w:themeColor="text1"/>
          <w:szCs w:val="23"/>
          <w:lang w:eastAsia="pl-PL"/>
        </w:rPr>
        <w:t>01.10.</w:t>
      </w:r>
      <w:r>
        <w:rPr>
          <w:rFonts w:ascii="Verdana" w:eastAsia="Times New Roman" w:hAnsi="Verdana" w:cs="Calibri"/>
          <w:b/>
          <w:bCs/>
          <w:iCs/>
          <w:color w:val="000000" w:themeColor="text1"/>
          <w:szCs w:val="23"/>
          <w:lang w:eastAsia="pl-PL"/>
        </w:rPr>
        <w:t xml:space="preserve">2019 r. - </w:t>
      </w:r>
      <w:r w:rsidRPr="00CD5DA4">
        <w:rPr>
          <w:rFonts w:ascii="Verdana" w:eastAsia="Times New Roman" w:hAnsi="Verdana" w:cs="Calibri"/>
          <w:b/>
          <w:bCs/>
          <w:iCs/>
          <w:color w:val="000000" w:themeColor="text1"/>
          <w:szCs w:val="23"/>
          <w:lang w:eastAsia="pl-PL"/>
        </w:rPr>
        <w:t>04.10.2019 r. w godz. 10.00 – 13.00</w:t>
      </w:r>
    </w:p>
    <w:p w:rsidR="002F2BCF" w:rsidRPr="00CD5DA4" w:rsidRDefault="002F2BCF" w:rsidP="002F2BCF">
      <w:pPr>
        <w:spacing w:after="0" w:line="276" w:lineRule="auto"/>
        <w:jc w:val="center"/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</w:pPr>
      <w:r w:rsidRPr="00CD5DA4">
        <w:rPr>
          <w:rFonts w:ascii="Verdana" w:eastAsia="Times New Roman" w:hAnsi="Verdana" w:cs="Calibri"/>
          <w:bCs/>
          <w:iCs/>
          <w:color w:val="000000" w:themeColor="text1"/>
          <w:szCs w:val="23"/>
          <w:lang w:eastAsia="pl-PL"/>
        </w:rPr>
        <w:t>(w tym również w środę 02.10.2019 r.)</w:t>
      </w:r>
    </w:p>
    <w:p w:rsidR="002F2BCF" w:rsidRDefault="002F2BCF" w:rsidP="002F2BCF">
      <w:pPr>
        <w:spacing w:after="0" w:line="276" w:lineRule="auto"/>
        <w:jc w:val="center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</w:p>
    <w:p w:rsidR="002F2BCF" w:rsidRDefault="002F2BCF" w:rsidP="002F2BCF">
      <w:pPr>
        <w:spacing w:after="0" w:line="276" w:lineRule="auto"/>
        <w:ind w:firstLine="708"/>
        <w:jc w:val="center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</w:p>
    <w:p w:rsidR="002F2BCF" w:rsidRPr="00823463" w:rsidRDefault="002F2BCF" w:rsidP="002F2BCF">
      <w:pPr>
        <w:spacing w:after="0" w:line="276" w:lineRule="auto"/>
        <w:ind w:firstLine="708"/>
        <w:jc w:val="center"/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</w:pPr>
      <w:r w:rsidRPr="00604450">
        <w:rPr>
          <w:rFonts w:ascii="Verdana" w:eastAsia="Times New Roman" w:hAnsi="Verdana" w:cs="Calibri"/>
          <w:bCs/>
          <w:iCs/>
          <w:color w:val="000000" w:themeColor="text1"/>
          <w:szCs w:val="23"/>
          <w:u w:val="single"/>
          <w:lang w:eastAsia="pl-PL"/>
        </w:rPr>
        <w:t>Prosimy o przestrzeganie wyznaczonych godzin pracy Dziekanatu.</w:t>
      </w:r>
    </w:p>
    <w:p w:rsidR="002F2BCF" w:rsidRPr="002C6271" w:rsidRDefault="002F2BCF" w:rsidP="002F2BCF">
      <w:pPr>
        <w:spacing w:after="0" w:line="276" w:lineRule="auto"/>
        <w:jc w:val="both"/>
        <w:rPr>
          <w:rFonts w:ascii="Verdana" w:eastAsia="Times New Roman" w:hAnsi="Verdana" w:cs="Calibri"/>
          <w:b/>
          <w:color w:val="FF0000"/>
          <w:sz w:val="20"/>
          <w:szCs w:val="23"/>
          <w:lang w:eastAsia="pl-PL"/>
        </w:rPr>
      </w:pPr>
    </w:p>
    <w:p w:rsidR="00714096" w:rsidRDefault="00714096"/>
    <w:sectPr w:rsidR="0071409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53D" w:rsidRDefault="001B653D">
      <w:pPr>
        <w:spacing w:after="0" w:line="240" w:lineRule="auto"/>
      </w:pPr>
      <w:r>
        <w:separator/>
      </w:r>
    </w:p>
  </w:endnote>
  <w:endnote w:type="continuationSeparator" w:id="0">
    <w:p w:rsidR="001B653D" w:rsidRDefault="001B6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27CE" w:rsidRDefault="001B653D">
    <w:pPr>
      <w:pStyle w:val="Stopka"/>
      <w:jc w:val="right"/>
    </w:pPr>
  </w:p>
  <w:p w:rsidR="00FE27CE" w:rsidRDefault="001B6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53D" w:rsidRDefault="001B653D">
      <w:pPr>
        <w:spacing w:after="0" w:line="240" w:lineRule="auto"/>
      </w:pPr>
      <w:r>
        <w:separator/>
      </w:r>
    </w:p>
  </w:footnote>
  <w:footnote w:type="continuationSeparator" w:id="0">
    <w:p w:rsidR="001B653D" w:rsidRDefault="001B6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7040B"/>
    <w:multiLevelType w:val="hybridMultilevel"/>
    <w:tmpl w:val="9C46A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2A28FC"/>
    <w:multiLevelType w:val="hybridMultilevel"/>
    <w:tmpl w:val="0C9AB9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BCF"/>
    <w:rsid w:val="000B299E"/>
    <w:rsid w:val="001B653D"/>
    <w:rsid w:val="002F2BCF"/>
    <w:rsid w:val="006F601F"/>
    <w:rsid w:val="00714096"/>
    <w:rsid w:val="0079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628880"/>
  <w15:chartTrackingRefBased/>
  <w15:docId w15:val="{3D8A5097-765F-4FB4-B073-0A832ADA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B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2BC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2F2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2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600</Characters>
  <Application>Microsoft Office Word</Application>
  <DocSecurity>0</DocSecurity>
  <Lines>5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2019-09-04T11:04:00Z</dcterms:created>
  <dcterms:modified xsi:type="dcterms:W3CDTF">2019-09-09T11:12:00Z</dcterms:modified>
</cp:coreProperties>
</file>