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C4" w:rsidRPr="004D37D3" w:rsidRDefault="005B35C4" w:rsidP="005B35C4">
      <w:pPr>
        <w:spacing w:before="240" w:after="240" w:line="360" w:lineRule="auto"/>
        <w:jc w:val="center"/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  <w:t>OGŁOSZENIE ZWIĄZANE Z DOKONYWANIEM WPISÓW NA SEMESTR</w:t>
      </w:r>
      <w:r w:rsidRPr="00EB7E07"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</w:t>
      </w:r>
      <w:r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  <w:t xml:space="preserve">ZIMOWY </w:t>
      </w:r>
      <w:r w:rsidRPr="00EB7E07"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  <w:t>W ROKU AKADEMICKI</w:t>
      </w:r>
      <w:r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  <w:t>M 2019/2020</w:t>
      </w: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Pr="00250824">
        <w:rPr>
          <w:rFonts w:ascii="Verdana" w:eastAsia="Times New Roman" w:hAnsi="Verdana" w:cs="Calibri"/>
          <w:color w:val="FF0000"/>
          <w:szCs w:val="23"/>
          <w:lang w:eastAsia="pl-PL"/>
        </w:rPr>
        <w:tab/>
        <w:t>Zaliczenie semestru studiów oraz potwierdzanie uzyskania wpisu na kolejny semestr studiów dokonywane jest w systemie teleinformatycznym Uczelni nie później niż w ciągu tygodnia od rozpoczęcia ko</w:t>
      </w:r>
      <w:r>
        <w:rPr>
          <w:rFonts w:ascii="Verdana" w:eastAsia="Times New Roman" w:hAnsi="Verdana" w:cs="Calibri"/>
          <w:color w:val="FF0000"/>
          <w:szCs w:val="23"/>
          <w:lang w:eastAsia="pl-PL"/>
        </w:rPr>
        <w:t xml:space="preserve">lejnego okresu rozliczeniowego (semestru). </w:t>
      </w: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Potwierdzenie uzyskania wpisu dokonywane jest również w karcie okresowych osiągnięć studenta (karta jest drukowana przez Dziekanat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podczas wpisu na semestr celem dołączenia do teczki akt osobowych studenta).</w:t>
      </w: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</w:pPr>
      <w:r w:rsidRPr="00D1616C"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  <w:t>Bardzo ważne!!!!!</w:t>
      </w: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</w:pP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lang w:eastAsia="pl-PL"/>
        </w:rPr>
      </w:pP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>Przed złożeniem podania dotyczącego wpisu na semestr należy potwierdzić zgodność ocen w Wirtualnej Uczelni tj. do dnia 19.09.2019 r. - bez tej procedury nie będzie możliwości wpisu na semestr.</w:t>
      </w: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Ewentualne niezgodności ocen prosimy niezwłocznie zgłosić prowadzącemu zajęcia lecz nie później niż do zamknięcia systemu 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br/>
        <w:t xml:space="preserve">tj. do </w:t>
      </w:r>
      <w:r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  <w:t>19.09</w:t>
      </w:r>
      <w:r w:rsidRPr="00EB7E07"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  <w:t>.2019</w:t>
      </w:r>
      <w:r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  <w:t xml:space="preserve"> </w:t>
      </w:r>
      <w:r w:rsidRPr="00EB7E07"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  <w:t>r.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 po tej dacie nie będzie możliwości zmiany oceny lub jej wpisania co może wiązać się z</w:t>
      </w:r>
      <w:r w:rsidRPr="006327E8">
        <w:rPr>
          <w:rFonts w:ascii="Verdana" w:eastAsia="Times New Roman" w:hAnsi="Verdana" w:cs="Calibri"/>
          <w:b/>
          <w:bCs/>
          <w:iCs/>
          <w:color w:val="70AD47" w:themeColor="accent6"/>
          <w:szCs w:val="23"/>
          <w:lang w:eastAsia="pl-PL"/>
        </w:rPr>
        <w:t xml:space="preserve"> </w:t>
      </w:r>
      <w:r w:rsidRPr="00EB7E07">
        <w:rPr>
          <w:rFonts w:ascii="Verdana" w:eastAsia="Times New Roman" w:hAnsi="Verdana" w:cs="Calibri"/>
          <w:b/>
          <w:bCs/>
          <w:iCs/>
          <w:szCs w:val="23"/>
          <w:lang w:eastAsia="pl-PL"/>
        </w:rPr>
        <w:t>niezaliczeniem</w:t>
      </w:r>
      <w:r w:rsidRPr="006327E8">
        <w:rPr>
          <w:rFonts w:ascii="Verdana" w:eastAsia="Times New Roman" w:hAnsi="Verdana" w:cs="Calibri"/>
          <w:b/>
          <w:bCs/>
          <w:iCs/>
          <w:color w:val="70AD47" w:themeColor="accent6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>przedmiotu.</w:t>
      </w: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  <w:r w:rsidRPr="00A8000C">
        <w:rPr>
          <w:rFonts w:ascii="Verdana" w:eastAsia="Times New Roman" w:hAnsi="Verdana" w:cs="Calibri"/>
          <w:szCs w:val="23"/>
          <w:lang w:eastAsia="pl-PL"/>
        </w:rPr>
        <w:t xml:space="preserve">Prodziekan ds. Studenckich i Kształcenia </w:t>
      </w: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podejmuje decyzję o wpisie na kolejny semestr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, powtarzaniu semestru, urlopie, przeniesieniu, reaktywacji, a także opłat za powtarzany przedmiot i wszelkich decyzji związanych z tokiem studiów studenta. W przypadku podań o przepisanie ocen, decyzja podejmowana będzie za wcześniejszą zgodą prowadzącego przedmiot, </w:t>
      </w:r>
      <w:r>
        <w:rPr>
          <w:rFonts w:ascii="Verdana" w:eastAsia="Times New Roman" w:hAnsi="Verdana" w:cs="Calibri"/>
          <w:szCs w:val="23"/>
          <w:lang w:eastAsia="pl-PL"/>
        </w:rPr>
        <w:t xml:space="preserve">a </w:t>
      </w:r>
      <w:r w:rsidRPr="00566916">
        <w:rPr>
          <w:rFonts w:ascii="Verdana" w:eastAsia="Times New Roman" w:hAnsi="Verdana" w:cs="Calibri"/>
          <w:szCs w:val="23"/>
          <w:lang w:eastAsia="pl-PL"/>
        </w:rPr>
        <w:t xml:space="preserve">podań o przeniesienie </w:t>
      </w:r>
      <w:r>
        <w:rPr>
          <w:rFonts w:ascii="Verdana" w:eastAsia="Times New Roman" w:hAnsi="Verdana" w:cs="Calibri"/>
          <w:szCs w:val="23"/>
          <w:lang w:eastAsia="pl-PL"/>
        </w:rPr>
        <w:br/>
      </w:r>
      <w:r w:rsidRPr="00566916">
        <w:rPr>
          <w:rFonts w:ascii="Verdana" w:eastAsia="Times New Roman" w:hAnsi="Verdana" w:cs="Calibri"/>
          <w:szCs w:val="23"/>
          <w:lang w:eastAsia="pl-PL"/>
        </w:rPr>
        <w:t>za wcześniejszą zgodą Dziekana Wydziału, z którego student się przenosi</w:t>
      </w:r>
      <w:r>
        <w:rPr>
          <w:rFonts w:ascii="Verdana" w:eastAsia="Times New Roman" w:hAnsi="Verdana" w:cs="Calibri"/>
          <w:szCs w:val="23"/>
          <w:lang w:eastAsia="pl-PL"/>
        </w:rPr>
        <w:t>.</w:t>
      </w:r>
    </w:p>
    <w:p w:rsidR="005B35C4" w:rsidRPr="00A32E57" w:rsidRDefault="00A46492" w:rsidP="005B35C4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szCs w:val="23"/>
          <w:lang w:eastAsia="pl-PL"/>
        </w:rPr>
        <w:t xml:space="preserve">Wszystkie podania należy kierować do </w:t>
      </w:r>
      <w:r w:rsidRPr="00A8000C">
        <w:rPr>
          <w:rFonts w:ascii="Verdana" w:eastAsia="Times New Roman" w:hAnsi="Verdana" w:cs="Calibri"/>
          <w:szCs w:val="23"/>
          <w:lang w:eastAsia="pl-PL"/>
        </w:rPr>
        <w:t>Prodziekan</w:t>
      </w:r>
      <w:r>
        <w:rPr>
          <w:rFonts w:ascii="Verdana" w:eastAsia="Times New Roman" w:hAnsi="Verdana" w:cs="Calibri"/>
          <w:szCs w:val="23"/>
          <w:lang w:eastAsia="pl-PL"/>
        </w:rPr>
        <w:t>a</w:t>
      </w:r>
      <w:r w:rsidRPr="00A8000C">
        <w:rPr>
          <w:rFonts w:ascii="Verdana" w:eastAsia="Times New Roman" w:hAnsi="Verdana" w:cs="Calibri"/>
          <w:szCs w:val="23"/>
          <w:lang w:eastAsia="pl-PL"/>
        </w:rPr>
        <w:t xml:space="preserve"> ds. Studenckich i Kształcenia</w:t>
      </w:r>
      <w:r w:rsidR="005B35C4">
        <w:rPr>
          <w:rFonts w:ascii="Verdana" w:eastAsia="Times New Roman" w:hAnsi="Verdana" w:cs="Calibri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szCs w:val="23"/>
          <w:lang w:eastAsia="pl-PL"/>
        </w:rPr>
        <w:br/>
        <w:t xml:space="preserve">i </w:t>
      </w:r>
      <w:r w:rsidR="005B35C4">
        <w:rPr>
          <w:rFonts w:ascii="Verdana" w:eastAsia="Times New Roman" w:hAnsi="Verdana" w:cs="Calibri"/>
          <w:szCs w:val="23"/>
          <w:lang w:eastAsia="pl-PL"/>
        </w:rPr>
        <w:t>skła</w:t>
      </w:r>
      <w:r w:rsidR="003464A7">
        <w:rPr>
          <w:rFonts w:ascii="Verdana" w:eastAsia="Times New Roman" w:hAnsi="Verdana" w:cs="Calibri"/>
          <w:szCs w:val="23"/>
          <w:lang w:eastAsia="pl-PL"/>
        </w:rPr>
        <w:t xml:space="preserve">dać je w Dziekanacie. </w:t>
      </w:r>
      <w:bookmarkStart w:id="0" w:name="_GoBack"/>
      <w:bookmarkEnd w:id="0"/>
      <w:r w:rsidR="005B35C4">
        <w:rPr>
          <w:rFonts w:ascii="Verdana" w:eastAsia="Times New Roman" w:hAnsi="Verdana" w:cs="Calibri"/>
          <w:szCs w:val="23"/>
          <w:lang w:eastAsia="pl-PL"/>
        </w:rPr>
        <w:t xml:space="preserve"> </w:t>
      </w: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5B35C4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5B35C4" w:rsidRDefault="005B35C4" w:rsidP="005B35C4">
      <w:pPr>
        <w:spacing w:after="0" w:line="276" w:lineRule="auto"/>
        <w:ind w:left="708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  <w:r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Informujemy, że Dziekanat w okresie rozliczeniowym studentów </w:t>
      </w:r>
      <w:r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br/>
      </w:r>
      <w:r w:rsidRPr="00604450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>będzie czynny :</w:t>
      </w:r>
    </w:p>
    <w:p w:rsidR="005B35C4" w:rsidRPr="00604450" w:rsidRDefault="005B35C4" w:rsidP="005B35C4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5B35C4" w:rsidRDefault="005B35C4" w:rsidP="005B35C4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5B35C4" w:rsidRPr="00A10C23" w:rsidRDefault="005B35C4" w:rsidP="005B35C4">
      <w:pPr>
        <w:pStyle w:val="Akapitzlist"/>
        <w:numPr>
          <w:ilvl w:val="0"/>
          <w:numId w:val="1"/>
        </w:numPr>
        <w:spacing w:after="0" w:line="276" w:lineRule="auto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  <w:r w:rsidRPr="00A10C23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 xml:space="preserve">30.09.2019 r. </w:t>
      </w:r>
      <w:r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 xml:space="preserve">(poniedziałek) </w:t>
      </w:r>
      <w:r w:rsidRPr="00A10C23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w godz. 09.00 – 11.00</w:t>
      </w:r>
    </w:p>
    <w:p w:rsidR="005B35C4" w:rsidRPr="00604450" w:rsidRDefault="005B35C4" w:rsidP="005B35C4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5B35C4" w:rsidRPr="00CD5DA4" w:rsidRDefault="005B35C4" w:rsidP="005B35C4">
      <w:pPr>
        <w:pStyle w:val="Akapitzlist"/>
        <w:numPr>
          <w:ilvl w:val="0"/>
          <w:numId w:val="1"/>
        </w:numPr>
        <w:spacing w:after="0" w:line="276" w:lineRule="auto"/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</w:pPr>
      <w:r w:rsidRPr="00CD5DA4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01.10.</w:t>
      </w:r>
      <w:r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 xml:space="preserve">2019 r. - </w:t>
      </w:r>
      <w:r w:rsidRPr="00CD5DA4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04.10.2019 r. w godz. 10.00 – 13.00</w:t>
      </w:r>
    </w:p>
    <w:p w:rsidR="005B35C4" w:rsidRPr="00CD5DA4" w:rsidRDefault="005B35C4" w:rsidP="005B35C4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  <w:r w:rsidRPr="00CD5DA4"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>(w tym również w środę 02.10.2019 r.)</w:t>
      </w:r>
    </w:p>
    <w:p w:rsidR="005B35C4" w:rsidRDefault="005B35C4" w:rsidP="005B35C4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5B35C4" w:rsidRPr="008B27F1" w:rsidRDefault="005B35C4" w:rsidP="005B35C4">
      <w:pPr>
        <w:spacing w:after="0" w:line="276" w:lineRule="auto"/>
        <w:ind w:firstLine="708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  <w:r w:rsidRPr="00604450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Prosimy o przestrzeganie wyznaczonych godzin </w:t>
      </w:r>
      <w:r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>pracy Dziekanatu</w:t>
      </w:r>
    </w:p>
    <w:p w:rsidR="00714096" w:rsidRDefault="00714096"/>
    <w:sectPr w:rsidR="0071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8FC"/>
    <w:multiLevelType w:val="hybridMultilevel"/>
    <w:tmpl w:val="0C9AB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C4"/>
    <w:rsid w:val="003464A7"/>
    <w:rsid w:val="005B35C4"/>
    <w:rsid w:val="00714096"/>
    <w:rsid w:val="00A46492"/>
    <w:rsid w:val="00C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2EAA5"/>
  <w15:chartTrackingRefBased/>
  <w15:docId w15:val="{41500BA1-9E29-4236-8E42-CC9E6854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2019-09-04T11:06:00Z</dcterms:created>
  <dcterms:modified xsi:type="dcterms:W3CDTF">2019-09-09T11:13:00Z</dcterms:modified>
</cp:coreProperties>
</file>