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65" w:rsidRPr="00807065" w:rsidRDefault="00807065" w:rsidP="004420FB">
      <w:pPr>
        <w:spacing w:before="120" w:line="360" w:lineRule="auto"/>
        <w:jc w:val="both"/>
        <w:rPr>
          <w:rFonts w:ascii="Verdana" w:hAnsi="Verdana"/>
          <w:color w:val="000000"/>
          <w:sz w:val="20"/>
          <w:szCs w:val="20"/>
        </w:rPr>
      </w:pPr>
      <w:bookmarkStart w:id="0" w:name="_GoBack"/>
      <w:bookmarkEnd w:id="0"/>
      <w:r w:rsidRPr="00807065">
        <w:rPr>
          <w:rFonts w:ascii="Verdana" w:hAnsi="Verdana"/>
          <w:color w:val="000000"/>
          <w:sz w:val="20"/>
          <w:szCs w:val="20"/>
        </w:rPr>
        <w:t xml:space="preserve">Głównym celem zadania było opracowanie innowacyjnej technologii wytwarzania nowej generacji kształtowników z materiałów proszkowych wyciskanych przez matryce mostkowo-komorowe. Na podstawie przeprowadzonej analizy oraz wstępnych badań ustalono, że głównym materiałem kompozytowych mieszanek proszkowych będzie aluminium z dodatkami cząstek twardych w postaci </w:t>
      </w:r>
      <w:proofErr w:type="spellStart"/>
      <w:r w:rsidRPr="00807065">
        <w:rPr>
          <w:rFonts w:ascii="Verdana" w:hAnsi="Verdana"/>
          <w:color w:val="000000"/>
          <w:sz w:val="20"/>
          <w:szCs w:val="20"/>
        </w:rPr>
        <w:t>SiC</w:t>
      </w:r>
      <w:proofErr w:type="spellEnd"/>
      <w:r w:rsidRPr="00807065">
        <w:rPr>
          <w:rFonts w:ascii="Verdana" w:hAnsi="Verdana"/>
          <w:color w:val="000000"/>
          <w:sz w:val="20"/>
          <w:szCs w:val="20"/>
        </w:rPr>
        <w:t xml:space="preserve"> lub Al</w:t>
      </w:r>
      <w:r w:rsidRPr="00807065">
        <w:rPr>
          <w:rFonts w:ascii="Verdana" w:hAnsi="Verdana"/>
          <w:color w:val="000000"/>
          <w:sz w:val="20"/>
          <w:szCs w:val="20"/>
          <w:vertAlign w:val="subscript"/>
        </w:rPr>
        <w:t>2</w:t>
      </w:r>
      <w:r w:rsidRPr="00807065">
        <w:rPr>
          <w:rFonts w:ascii="Verdana" w:hAnsi="Verdana"/>
          <w:color w:val="000000"/>
          <w:sz w:val="20"/>
          <w:szCs w:val="20"/>
        </w:rPr>
        <w:t>O</w:t>
      </w:r>
      <w:r w:rsidRPr="00807065">
        <w:rPr>
          <w:rFonts w:ascii="Verdana" w:hAnsi="Verdana"/>
          <w:color w:val="000000"/>
          <w:sz w:val="20"/>
          <w:szCs w:val="20"/>
          <w:vertAlign w:val="subscript"/>
        </w:rPr>
        <w:t>3</w:t>
      </w:r>
      <w:r w:rsidRPr="00807065">
        <w:rPr>
          <w:rFonts w:ascii="Verdana" w:hAnsi="Verdana"/>
          <w:color w:val="000000"/>
          <w:sz w:val="20"/>
          <w:szCs w:val="20"/>
        </w:rPr>
        <w:t>.</w:t>
      </w:r>
    </w:p>
    <w:p w:rsidR="00807065" w:rsidRPr="00807065" w:rsidRDefault="00807065" w:rsidP="004420FB">
      <w:pPr>
        <w:spacing w:line="360" w:lineRule="auto"/>
        <w:jc w:val="both"/>
        <w:rPr>
          <w:rFonts w:ascii="Verdana" w:hAnsi="Verdana"/>
          <w:sz w:val="20"/>
          <w:szCs w:val="20"/>
        </w:rPr>
      </w:pPr>
      <w:r w:rsidRPr="00807065">
        <w:rPr>
          <w:rFonts w:ascii="Verdana" w:hAnsi="Verdana"/>
          <w:sz w:val="20"/>
          <w:szCs w:val="20"/>
        </w:rPr>
        <w:t>Przeprowadzone badania modelowe, oparte o matematyczno-fizyczne modelowanie procesu wyciskania mieszanek proszkowych przez matryce mostkowo-komorowe, a także próby laboratoryjno-przemysłowe pozwoliły na sprecyzowanie wytycznych do projektowania technologii wytwarzania nowej generacji kształtowników z mieszanek proszkowych. Podstawowy schemat technologiczny otrzymywania kształtowników z mieszanek proszkowych wyciskanych przez matryce mostkowo-komorowe przedstawiony jest na rysunku 1.</w:t>
      </w:r>
    </w:p>
    <w:p w:rsidR="00807065" w:rsidRPr="00807065" w:rsidRDefault="00807065" w:rsidP="004420FB">
      <w:pPr>
        <w:spacing w:line="360" w:lineRule="auto"/>
        <w:jc w:val="both"/>
        <w:rPr>
          <w:rFonts w:ascii="Verdana" w:hAnsi="Verdana"/>
          <w:sz w:val="20"/>
          <w:szCs w:val="20"/>
        </w:rPr>
      </w:pPr>
    </w:p>
    <w:p w:rsidR="00807065" w:rsidRPr="00807065" w:rsidRDefault="00807065" w:rsidP="004420FB">
      <w:pPr>
        <w:spacing w:line="360" w:lineRule="auto"/>
        <w:jc w:val="both"/>
        <w:rPr>
          <w:rFonts w:ascii="Verdana" w:hAnsi="Verdana"/>
          <w:noProof/>
          <w:sz w:val="20"/>
          <w:szCs w:val="20"/>
        </w:rPr>
      </w:pPr>
      <w:r w:rsidRPr="00807065">
        <w:rPr>
          <w:rFonts w:ascii="Verdana" w:hAnsi="Verdana"/>
          <w:noProof/>
          <w:sz w:val="20"/>
          <w:szCs w:val="20"/>
          <w:lang w:eastAsia="pl-PL"/>
        </w:rPr>
        <w:drawing>
          <wp:inline distT="0" distB="0" distL="0" distR="0" wp14:anchorId="1B6B3D0F" wp14:editId="7C121A0C">
            <wp:extent cx="5760720" cy="10972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p>
    <w:p w:rsidR="00807065" w:rsidRDefault="00807065" w:rsidP="004420FB">
      <w:pPr>
        <w:spacing w:line="360" w:lineRule="auto"/>
        <w:jc w:val="both"/>
        <w:rPr>
          <w:rFonts w:ascii="Verdana" w:hAnsi="Verdana"/>
          <w:sz w:val="20"/>
          <w:szCs w:val="20"/>
        </w:rPr>
      </w:pPr>
    </w:p>
    <w:p w:rsidR="00807065" w:rsidRPr="00807065" w:rsidRDefault="00807065" w:rsidP="004420FB">
      <w:pPr>
        <w:spacing w:line="360" w:lineRule="auto"/>
        <w:jc w:val="both"/>
        <w:rPr>
          <w:rFonts w:ascii="Verdana" w:hAnsi="Verdana"/>
          <w:sz w:val="20"/>
          <w:szCs w:val="20"/>
        </w:rPr>
      </w:pPr>
      <w:r w:rsidRPr="00807065">
        <w:rPr>
          <w:rFonts w:ascii="Verdana" w:hAnsi="Verdana"/>
          <w:sz w:val="20"/>
          <w:szCs w:val="20"/>
        </w:rPr>
        <w:t>Rys. 1. Podstawowy schemat technologiczny otrzymywania kształtowników z mieszanek proszkowych wyciskanych przez matryce mostkowo-komorowe</w:t>
      </w:r>
    </w:p>
    <w:p w:rsidR="00807065" w:rsidRDefault="00807065" w:rsidP="004420FB">
      <w:pPr>
        <w:spacing w:line="360" w:lineRule="auto"/>
        <w:jc w:val="both"/>
        <w:rPr>
          <w:rFonts w:ascii="Verdana" w:hAnsi="Verdana"/>
          <w:sz w:val="20"/>
          <w:szCs w:val="20"/>
        </w:rPr>
      </w:pPr>
    </w:p>
    <w:p w:rsidR="00807065" w:rsidRDefault="00807065" w:rsidP="004420FB">
      <w:pPr>
        <w:spacing w:line="360" w:lineRule="auto"/>
        <w:jc w:val="both"/>
        <w:rPr>
          <w:rFonts w:ascii="Verdana" w:hAnsi="Verdana"/>
          <w:sz w:val="20"/>
          <w:szCs w:val="20"/>
        </w:rPr>
      </w:pPr>
      <w:r w:rsidRPr="00807065">
        <w:rPr>
          <w:rFonts w:ascii="Verdana" w:hAnsi="Verdana"/>
          <w:sz w:val="20"/>
          <w:szCs w:val="20"/>
        </w:rPr>
        <w:t xml:space="preserve">Projektując proces technologiczny, zgodnie z pokazanym na rysunku 1 schematem, szczególną uwagę musimy zwrócić na operację mieszania składników mieszanki proszkowej, w tym na wielkość mieszanych ze sobą cząstek metalu osnowy oraz dodatku umacniającego. Zgodnie z przeprowadzonymi badaniami, zaleca się aby wielkość cząstek proszku metalu osnowy była około cztery razy większa od wielkości cząstek umacniających. Aby ułatwić wprowadzenie mieszanki proszkowej do pojemnika prasy zaleca się umieszczenie jej w naboju przed operacją nagrzewania. Możemy także stosować wstępne zagęszczanie mieszanek proszkowych (np. do gęstości 70%). Powodzenie procesu wyciskania mieszanki proszkowej aby uzyskać z niej żądany kształtownik, zależy od właściwej konstrukcji matrycy mostkowo-komorowej i odpowiednio dobranych parametrów, temperatury oraz współczynnika wydłużenia podczas wyciskania. Poprawnie skonstruowana matryca musi zapewnić odpowiedni poziom naprężenia hydrostatycznego </w:t>
      </w:r>
      <w:r w:rsidRPr="00807065">
        <w:rPr>
          <w:rFonts w:ascii="Verdana" w:hAnsi="Verdana"/>
          <w:sz w:val="20"/>
          <w:szCs w:val="20"/>
        </w:rPr>
        <w:lastRenderedPageBreak/>
        <w:t xml:space="preserve">w komorze zgrzewania, niezbędnego do uzyskania wysokowytrzymałych </w:t>
      </w:r>
      <w:proofErr w:type="spellStart"/>
      <w:r w:rsidRPr="00807065">
        <w:rPr>
          <w:rFonts w:ascii="Verdana" w:hAnsi="Verdana"/>
          <w:sz w:val="20"/>
          <w:szCs w:val="20"/>
        </w:rPr>
        <w:t>zgrzewów</w:t>
      </w:r>
      <w:proofErr w:type="spellEnd"/>
      <w:r w:rsidRPr="00807065">
        <w:rPr>
          <w:rFonts w:ascii="Verdana" w:hAnsi="Verdana"/>
          <w:sz w:val="20"/>
          <w:szCs w:val="20"/>
        </w:rPr>
        <w:t xml:space="preserve">. Przykładowa technologia wyciskania rur </w:t>
      </w:r>
      <w:r>
        <w:rPr>
          <w:rFonts w:cs="Calibri"/>
          <w:sz w:val="20"/>
          <w:szCs w:val="20"/>
        </w:rPr>
        <w:t>Ø</w:t>
      </w:r>
      <w:r w:rsidRPr="00807065">
        <w:rPr>
          <w:rFonts w:ascii="Verdana" w:hAnsi="Verdana"/>
          <w:sz w:val="20"/>
          <w:szCs w:val="20"/>
        </w:rPr>
        <w:t xml:space="preserve"> 25 x 2 mm z kompozytu Al-SiC4 przedstawia się następująco:</w:t>
      </w:r>
    </w:p>
    <w:p w:rsidR="00807065" w:rsidRPr="00807065" w:rsidRDefault="00807065" w:rsidP="004420FB">
      <w:pPr>
        <w:pStyle w:val="Nagwek"/>
        <w:numPr>
          <w:ilvl w:val="0"/>
          <w:numId w:val="2"/>
        </w:numPr>
        <w:tabs>
          <w:tab w:val="clear" w:pos="4536"/>
          <w:tab w:val="clear" w:pos="9072"/>
        </w:tabs>
        <w:spacing w:line="360" w:lineRule="auto"/>
        <w:ind w:left="709"/>
        <w:jc w:val="both"/>
        <w:rPr>
          <w:rFonts w:ascii="Verdana" w:hAnsi="Verdana"/>
          <w:sz w:val="20"/>
        </w:rPr>
      </w:pPr>
      <w:r w:rsidRPr="00807065">
        <w:rPr>
          <w:rFonts w:ascii="Verdana" w:hAnsi="Verdana"/>
          <w:sz w:val="20"/>
        </w:rPr>
        <w:t>Sporządzenie mieszanki proszkowej zawierającej 96% Al o wymiarze cząstek 70 -150 µm oraz 4 % węglika krzemu (</w:t>
      </w:r>
      <w:proofErr w:type="spellStart"/>
      <w:r w:rsidRPr="00807065">
        <w:rPr>
          <w:rFonts w:ascii="Verdana" w:hAnsi="Verdana"/>
          <w:sz w:val="20"/>
        </w:rPr>
        <w:t>SiC</w:t>
      </w:r>
      <w:proofErr w:type="spellEnd"/>
      <w:r w:rsidRPr="00807065">
        <w:rPr>
          <w:rFonts w:ascii="Verdana" w:hAnsi="Verdana"/>
          <w:sz w:val="20"/>
        </w:rPr>
        <w:t>) o wymiarze cząstek 30 µm.</w:t>
      </w:r>
    </w:p>
    <w:p w:rsidR="00807065" w:rsidRPr="00807065" w:rsidRDefault="00807065" w:rsidP="004420FB">
      <w:pPr>
        <w:pStyle w:val="Nagwek"/>
        <w:numPr>
          <w:ilvl w:val="0"/>
          <w:numId w:val="2"/>
        </w:numPr>
        <w:tabs>
          <w:tab w:val="clear" w:pos="4536"/>
          <w:tab w:val="clear" w:pos="9072"/>
        </w:tabs>
        <w:spacing w:line="360" w:lineRule="auto"/>
        <w:ind w:left="709"/>
        <w:jc w:val="both"/>
        <w:rPr>
          <w:rFonts w:ascii="Verdana" w:hAnsi="Verdana"/>
          <w:sz w:val="20"/>
        </w:rPr>
      </w:pPr>
      <w:r w:rsidRPr="00807065">
        <w:rPr>
          <w:rFonts w:ascii="Verdana" w:hAnsi="Verdana"/>
          <w:sz w:val="20"/>
        </w:rPr>
        <w:t xml:space="preserve">Uformowanie na drodze prasowania wlewka o średnicy 75 mm i długości 150 mm </w:t>
      </w:r>
      <w:r w:rsidRPr="00807065">
        <w:rPr>
          <w:rFonts w:ascii="Verdana" w:hAnsi="Verdana"/>
          <w:sz w:val="20"/>
        </w:rPr>
        <w:br/>
        <w:t xml:space="preserve">z zastosowaniem ciśnienia prasowania ok. 100 </w:t>
      </w:r>
      <w:proofErr w:type="spellStart"/>
      <w:r w:rsidRPr="00807065">
        <w:rPr>
          <w:rFonts w:ascii="Verdana" w:hAnsi="Verdana"/>
          <w:sz w:val="20"/>
        </w:rPr>
        <w:t>MPa</w:t>
      </w:r>
      <w:proofErr w:type="spellEnd"/>
      <w:r w:rsidRPr="00807065">
        <w:rPr>
          <w:rFonts w:ascii="Verdana" w:hAnsi="Verdana"/>
          <w:sz w:val="20"/>
        </w:rPr>
        <w:t>.</w:t>
      </w:r>
    </w:p>
    <w:p w:rsidR="00807065" w:rsidRPr="00807065" w:rsidRDefault="00807065" w:rsidP="004420FB">
      <w:pPr>
        <w:pStyle w:val="Nagwek"/>
        <w:numPr>
          <w:ilvl w:val="0"/>
          <w:numId w:val="2"/>
        </w:numPr>
        <w:tabs>
          <w:tab w:val="clear" w:pos="4536"/>
          <w:tab w:val="clear" w:pos="9072"/>
        </w:tabs>
        <w:spacing w:line="360" w:lineRule="auto"/>
        <w:ind w:left="709"/>
        <w:jc w:val="both"/>
        <w:rPr>
          <w:rFonts w:ascii="Verdana" w:hAnsi="Verdana"/>
          <w:sz w:val="20"/>
        </w:rPr>
      </w:pPr>
      <w:r w:rsidRPr="00807065">
        <w:rPr>
          <w:rFonts w:ascii="Verdana" w:hAnsi="Verdana"/>
          <w:sz w:val="20"/>
        </w:rPr>
        <w:t>Nagrzanie wlewka do temperatury 460°C przez ok. 2 godz. w piecu elektrycznym oporowym.</w:t>
      </w:r>
    </w:p>
    <w:p w:rsidR="00807065" w:rsidRPr="00807065" w:rsidRDefault="00807065" w:rsidP="004420FB">
      <w:pPr>
        <w:pStyle w:val="Nagwek"/>
        <w:numPr>
          <w:ilvl w:val="0"/>
          <w:numId w:val="2"/>
        </w:numPr>
        <w:tabs>
          <w:tab w:val="clear" w:pos="4536"/>
          <w:tab w:val="clear" w:pos="9072"/>
        </w:tabs>
        <w:spacing w:line="360" w:lineRule="auto"/>
        <w:ind w:left="709"/>
        <w:jc w:val="both"/>
        <w:rPr>
          <w:rFonts w:ascii="Verdana" w:hAnsi="Verdana"/>
          <w:sz w:val="20"/>
        </w:rPr>
      </w:pPr>
      <w:r w:rsidRPr="00807065">
        <w:rPr>
          <w:rFonts w:ascii="Verdana" w:hAnsi="Verdana"/>
          <w:sz w:val="20"/>
        </w:rPr>
        <w:t xml:space="preserve">Wyciskanie rur </w:t>
      </w:r>
      <w:r>
        <w:rPr>
          <w:rFonts w:ascii="Verdana" w:hAnsi="Verdana"/>
          <w:sz w:val="20"/>
        </w:rPr>
        <w:t>Ø</w:t>
      </w:r>
      <w:r w:rsidRPr="00807065">
        <w:rPr>
          <w:rFonts w:ascii="Verdana" w:hAnsi="Verdana"/>
          <w:sz w:val="20"/>
        </w:rPr>
        <w:t xml:space="preserve"> 25 x 2 mm na matrycy mostkowej specjalnej konstrukcji.</w:t>
      </w:r>
    </w:p>
    <w:p w:rsidR="00807065" w:rsidRPr="00807065" w:rsidRDefault="00807065" w:rsidP="004420FB">
      <w:pPr>
        <w:pStyle w:val="Nagwek"/>
        <w:numPr>
          <w:ilvl w:val="0"/>
          <w:numId w:val="2"/>
        </w:numPr>
        <w:tabs>
          <w:tab w:val="clear" w:pos="4536"/>
          <w:tab w:val="clear" w:pos="9072"/>
        </w:tabs>
        <w:spacing w:line="360" w:lineRule="auto"/>
        <w:ind w:left="709"/>
        <w:jc w:val="both"/>
        <w:rPr>
          <w:rFonts w:ascii="Verdana" w:hAnsi="Verdana"/>
          <w:sz w:val="20"/>
        </w:rPr>
      </w:pPr>
      <w:r w:rsidRPr="00807065">
        <w:rPr>
          <w:rFonts w:ascii="Verdana" w:hAnsi="Verdana"/>
          <w:sz w:val="20"/>
        </w:rPr>
        <w:t>Prostowanie rury przez rozciąganie (odkształcenie 1%).</w:t>
      </w:r>
    </w:p>
    <w:p w:rsidR="00807065" w:rsidRPr="00807065" w:rsidRDefault="00807065" w:rsidP="004420FB">
      <w:pPr>
        <w:pStyle w:val="Nagwek"/>
        <w:numPr>
          <w:ilvl w:val="0"/>
          <w:numId w:val="2"/>
        </w:numPr>
        <w:tabs>
          <w:tab w:val="clear" w:pos="4536"/>
          <w:tab w:val="clear" w:pos="9072"/>
        </w:tabs>
        <w:spacing w:line="360" w:lineRule="auto"/>
        <w:ind w:left="709"/>
        <w:jc w:val="both"/>
        <w:rPr>
          <w:rFonts w:ascii="Verdana" w:hAnsi="Verdana"/>
          <w:sz w:val="20"/>
        </w:rPr>
      </w:pPr>
      <w:r w:rsidRPr="00807065">
        <w:rPr>
          <w:rFonts w:ascii="Verdana" w:hAnsi="Verdana"/>
          <w:sz w:val="20"/>
        </w:rPr>
        <w:t>Cięcie rury na odcinki.</w:t>
      </w:r>
    </w:p>
    <w:p w:rsidR="00807065" w:rsidRPr="00807065" w:rsidRDefault="00807065" w:rsidP="004420FB">
      <w:pPr>
        <w:pStyle w:val="Nagwek"/>
        <w:numPr>
          <w:ilvl w:val="0"/>
          <w:numId w:val="2"/>
        </w:numPr>
        <w:tabs>
          <w:tab w:val="clear" w:pos="4536"/>
          <w:tab w:val="clear" w:pos="9072"/>
        </w:tabs>
        <w:spacing w:line="360" w:lineRule="auto"/>
        <w:ind w:left="709"/>
        <w:jc w:val="both"/>
        <w:rPr>
          <w:rFonts w:ascii="Verdana" w:hAnsi="Verdana"/>
          <w:sz w:val="20"/>
        </w:rPr>
      </w:pPr>
      <w:r w:rsidRPr="00807065">
        <w:rPr>
          <w:rFonts w:ascii="Verdana" w:hAnsi="Verdana"/>
          <w:sz w:val="20"/>
        </w:rPr>
        <w:t>Gotowy produkt.</w:t>
      </w:r>
    </w:p>
    <w:p w:rsidR="00807065" w:rsidRPr="00807065" w:rsidRDefault="00807065" w:rsidP="004420FB">
      <w:pPr>
        <w:pStyle w:val="Nagwek"/>
        <w:tabs>
          <w:tab w:val="clear" w:pos="4536"/>
          <w:tab w:val="clear" w:pos="9072"/>
        </w:tabs>
        <w:spacing w:line="360" w:lineRule="auto"/>
        <w:ind w:left="709"/>
        <w:jc w:val="both"/>
        <w:rPr>
          <w:rFonts w:ascii="Verdana" w:hAnsi="Verdana"/>
          <w:sz w:val="20"/>
        </w:rPr>
      </w:pPr>
    </w:p>
    <w:p w:rsidR="00807065" w:rsidRPr="00807065" w:rsidRDefault="00807065" w:rsidP="004420FB">
      <w:pPr>
        <w:spacing w:line="360" w:lineRule="auto"/>
        <w:jc w:val="both"/>
        <w:rPr>
          <w:rFonts w:ascii="Verdana" w:hAnsi="Verdana"/>
          <w:sz w:val="20"/>
          <w:szCs w:val="20"/>
        </w:rPr>
      </w:pPr>
      <w:r w:rsidRPr="00807065">
        <w:rPr>
          <w:rFonts w:ascii="Verdana" w:hAnsi="Verdana"/>
          <w:sz w:val="20"/>
          <w:szCs w:val="20"/>
        </w:rPr>
        <w:t xml:space="preserve">Celem dodatkowych badań w roku 2015 było opracowanie założeń do nowej technologii otrzymywania kształtowników (rur) z mieszanek proszkowych na bazie stopów aluminium serii 6xxx przeznaczonych do obróbki cieplnej z dodatkiem cząstek twardych </w:t>
      </w:r>
      <w:proofErr w:type="spellStart"/>
      <w:r w:rsidRPr="00807065">
        <w:rPr>
          <w:rFonts w:ascii="Verdana" w:hAnsi="Verdana"/>
          <w:sz w:val="20"/>
          <w:szCs w:val="20"/>
        </w:rPr>
        <w:t>SiC</w:t>
      </w:r>
      <w:proofErr w:type="spellEnd"/>
      <w:r w:rsidRPr="00807065">
        <w:rPr>
          <w:rFonts w:ascii="Verdana" w:hAnsi="Verdana"/>
          <w:sz w:val="20"/>
          <w:szCs w:val="20"/>
        </w:rPr>
        <w:t xml:space="preserve"> lub Al</w:t>
      </w:r>
      <w:r w:rsidRPr="00807065">
        <w:rPr>
          <w:rFonts w:ascii="Verdana" w:hAnsi="Verdana"/>
          <w:sz w:val="20"/>
          <w:szCs w:val="20"/>
          <w:vertAlign w:val="subscript"/>
        </w:rPr>
        <w:t>2</w:t>
      </w:r>
      <w:r w:rsidRPr="00807065">
        <w:rPr>
          <w:rFonts w:ascii="Verdana" w:hAnsi="Verdana"/>
          <w:sz w:val="20"/>
          <w:szCs w:val="20"/>
        </w:rPr>
        <w:t>O</w:t>
      </w:r>
      <w:r w:rsidRPr="00807065">
        <w:rPr>
          <w:rFonts w:ascii="Verdana" w:hAnsi="Verdana"/>
          <w:sz w:val="20"/>
          <w:szCs w:val="20"/>
          <w:vertAlign w:val="subscript"/>
        </w:rPr>
        <w:t>3</w:t>
      </w:r>
      <w:r w:rsidRPr="00807065">
        <w:rPr>
          <w:rFonts w:ascii="Verdana" w:hAnsi="Verdana"/>
          <w:sz w:val="20"/>
          <w:szCs w:val="20"/>
        </w:rPr>
        <w:t xml:space="preserve">. Po analizie wytypowano do badań stop 6061 z dodatkiem 2 do 4% </w:t>
      </w:r>
      <w:proofErr w:type="spellStart"/>
      <w:r w:rsidRPr="00807065">
        <w:rPr>
          <w:rFonts w:ascii="Verdana" w:hAnsi="Verdana"/>
          <w:sz w:val="20"/>
          <w:szCs w:val="20"/>
        </w:rPr>
        <w:t>SiC</w:t>
      </w:r>
      <w:proofErr w:type="spellEnd"/>
      <w:r w:rsidRPr="00807065">
        <w:rPr>
          <w:rFonts w:ascii="Verdana" w:hAnsi="Verdana"/>
          <w:sz w:val="20"/>
          <w:szCs w:val="20"/>
        </w:rPr>
        <w:t xml:space="preserve"> lub Al</w:t>
      </w:r>
      <w:r w:rsidRPr="00807065">
        <w:rPr>
          <w:rFonts w:ascii="Verdana" w:hAnsi="Verdana"/>
          <w:sz w:val="20"/>
          <w:szCs w:val="20"/>
          <w:vertAlign w:val="subscript"/>
        </w:rPr>
        <w:t>2</w:t>
      </w:r>
      <w:r w:rsidRPr="00807065">
        <w:rPr>
          <w:rFonts w:ascii="Verdana" w:hAnsi="Verdana"/>
          <w:sz w:val="20"/>
          <w:szCs w:val="20"/>
        </w:rPr>
        <w:t>O</w:t>
      </w:r>
      <w:r w:rsidRPr="00807065">
        <w:rPr>
          <w:rFonts w:ascii="Verdana" w:hAnsi="Verdana"/>
          <w:sz w:val="20"/>
          <w:szCs w:val="20"/>
          <w:vertAlign w:val="subscript"/>
        </w:rPr>
        <w:t>3</w:t>
      </w:r>
      <w:r w:rsidRPr="00807065">
        <w:rPr>
          <w:rFonts w:ascii="Verdana" w:hAnsi="Verdana"/>
          <w:sz w:val="20"/>
          <w:szCs w:val="20"/>
        </w:rPr>
        <w:t xml:space="preserve">, który stwarza szansę na uzyskanie wyrobów (rur) o dobrych własnościach mechanicznych. Zaproponowano schemat technologii wytwarzania rur z mieszanek proszkowych na bazie stopu 6061 z dodatkiem </w:t>
      </w:r>
      <w:proofErr w:type="spellStart"/>
      <w:r w:rsidRPr="00807065">
        <w:rPr>
          <w:rFonts w:ascii="Verdana" w:hAnsi="Verdana"/>
          <w:sz w:val="20"/>
          <w:szCs w:val="20"/>
        </w:rPr>
        <w:t>SiC</w:t>
      </w:r>
      <w:proofErr w:type="spellEnd"/>
      <w:r w:rsidRPr="00807065">
        <w:rPr>
          <w:rFonts w:ascii="Verdana" w:hAnsi="Verdana"/>
          <w:sz w:val="20"/>
          <w:szCs w:val="20"/>
        </w:rPr>
        <w:t xml:space="preserve"> lub Al</w:t>
      </w:r>
      <w:r w:rsidRPr="00807065">
        <w:rPr>
          <w:rFonts w:ascii="Verdana" w:hAnsi="Verdana"/>
          <w:sz w:val="20"/>
          <w:szCs w:val="20"/>
          <w:vertAlign w:val="subscript"/>
        </w:rPr>
        <w:t>2</w:t>
      </w:r>
      <w:r w:rsidRPr="00807065">
        <w:rPr>
          <w:rFonts w:ascii="Verdana" w:hAnsi="Verdana"/>
          <w:sz w:val="20"/>
          <w:szCs w:val="20"/>
        </w:rPr>
        <w:t>O</w:t>
      </w:r>
      <w:r w:rsidRPr="00807065">
        <w:rPr>
          <w:rFonts w:ascii="Verdana" w:hAnsi="Verdana"/>
          <w:sz w:val="20"/>
          <w:szCs w:val="20"/>
          <w:vertAlign w:val="subscript"/>
        </w:rPr>
        <w:t>3</w:t>
      </w:r>
      <w:r w:rsidRPr="00807065">
        <w:rPr>
          <w:rFonts w:ascii="Verdana" w:hAnsi="Verdana"/>
          <w:sz w:val="20"/>
          <w:szCs w:val="20"/>
        </w:rPr>
        <w:t xml:space="preserve">. W toku prac badawczych opracowano dane dotyczące jednostkowych procesów technologii wytwarzania rur, obejmujące przygotowanie mieszanek proszkowych o 5 różnych składach, dobrano wsad i parametry procesu wyciskania oraz przeprowadzono próby przemysłowe wyciskania rur na prasie o nacisku 500T. Uzyskane w procesie wyciskania na gorąco przez matryce mostkowo-komorowe kształtowniki w postaci rur poddano badaniom własności mechanicznych i prób technologicznych, uzyskując informacje na temat ich własności mechanicznych z uwzględnieniem wytrzymałości </w:t>
      </w:r>
      <w:proofErr w:type="spellStart"/>
      <w:r w:rsidRPr="00807065">
        <w:rPr>
          <w:rFonts w:ascii="Verdana" w:hAnsi="Verdana"/>
          <w:sz w:val="20"/>
          <w:szCs w:val="20"/>
        </w:rPr>
        <w:t>zgrzewów</w:t>
      </w:r>
      <w:proofErr w:type="spellEnd"/>
      <w:r w:rsidRPr="00807065">
        <w:rPr>
          <w:rFonts w:ascii="Verdana" w:hAnsi="Verdana"/>
          <w:sz w:val="20"/>
          <w:szCs w:val="20"/>
        </w:rPr>
        <w:t>.</w:t>
      </w:r>
    </w:p>
    <w:p w:rsidR="00807065" w:rsidRPr="00807065" w:rsidRDefault="00807065" w:rsidP="004420FB">
      <w:pPr>
        <w:spacing w:line="360" w:lineRule="auto"/>
        <w:jc w:val="both"/>
        <w:rPr>
          <w:rFonts w:ascii="Verdana" w:hAnsi="Verdana"/>
          <w:sz w:val="20"/>
          <w:szCs w:val="20"/>
        </w:rPr>
      </w:pPr>
      <w:r w:rsidRPr="00807065">
        <w:rPr>
          <w:rFonts w:ascii="Verdana" w:hAnsi="Verdana"/>
          <w:sz w:val="20"/>
          <w:szCs w:val="20"/>
        </w:rPr>
        <w:t xml:space="preserve">Badaniami objęto także jakość powierzchni wyprodukowanych rur oraz ich strukturę zwłaszcza w obszarze </w:t>
      </w:r>
      <w:proofErr w:type="spellStart"/>
      <w:r w:rsidRPr="00807065">
        <w:rPr>
          <w:rFonts w:ascii="Verdana" w:hAnsi="Verdana"/>
          <w:sz w:val="20"/>
          <w:szCs w:val="20"/>
        </w:rPr>
        <w:t>zgrzewów</w:t>
      </w:r>
      <w:proofErr w:type="spellEnd"/>
      <w:r w:rsidRPr="00807065">
        <w:rPr>
          <w:rFonts w:ascii="Verdana" w:hAnsi="Verdana"/>
          <w:sz w:val="20"/>
          <w:szCs w:val="20"/>
        </w:rPr>
        <w:t>. Wytworzone rury obrabiano cieplnie na stan T6 prowadząc proces przesycania z temperatury 540</w:t>
      </w:r>
      <w:r w:rsidRPr="00807065">
        <w:rPr>
          <w:rFonts w:ascii="Verdana" w:hAnsi="Verdana"/>
          <w:sz w:val="20"/>
          <w:szCs w:val="20"/>
          <w:vertAlign w:val="superscript"/>
        </w:rPr>
        <w:t>o</w:t>
      </w:r>
      <w:r w:rsidRPr="00807065">
        <w:rPr>
          <w:rFonts w:ascii="Verdana" w:hAnsi="Verdana"/>
          <w:sz w:val="20"/>
          <w:szCs w:val="20"/>
        </w:rPr>
        <w:t>C w wodzie, a następnie starząc sztucznie w temperaturze 185</w:t>
      </w:r>
      <w:r w:rsidRPr="00807065">
        <w:rPr>
          <w:rFonts w:ascii="Verdana" w:hAnsi="Verdana"/>
          <w:sz w:val="20"/>
          <w:szCs w:val="20"/>
          <w:vertAlign w:val="superscript"/>
        </w:rPr>
        <w:t>o</w:t>
      </w:r>
      <w:r w:rsidRPr="00807065">
        <w:rPr>
          <w:rFonts w:ascii="Verdana" w:hAnsi="Verdana"/>
          <w:sz w:val="20"/>
          <w:szCs w:val="20"/>
        </w:rPr>
        <w:t>C przez 6 godzin.</w:t>
      </w:r>
    </w:p>
    <w:p w:rsidR="00807065" w:rsidRPr="00807065" w:rsidRDefault="00807065" w:rsidP="004420FB">
      <w:pPr>
        <w:spacing w:line="360" w:lineRule="auto"/>
        <w:jc w:val="both"/>
        <w:rPr>
          <w:rFonts w:ascii="Verdana" w:hAnsi="Verdana"/>
          <w:sz w:val="20"/>
          <w:szCs w:val="20"/>
        </w:rPr>
      </w:pPr>
      <w:r w:rsidRPr="00807065">
        <w:rPr>
          <w:rFonts w:ascii="Verdana" w:hAnsi="Verdana"/>
          <w:sz w:val="20"/>
          <w:szCs w:val="20"/>
        </w:rPr>
        <w:t xml:space="preserve">Analiza uzyskanych wyników z badań laboratoryjnych i przemysłowych była podstawą do zaprojektowania technologii otrzymywania rur o wymiarach Ø 25 x 2 mm ze stopu 6061 z 2% dodatkiem </w:t>
      </w:r>
      <w:proofErr w:type="spellStart"/>
      <w:r w:rsidRPr="00807065">
        <w:rPr>
          <w:rFonts w:ascii="Verdana" w:hAnsi="Verdana"/>
          <w:sz w:val="20"/>
          <w:szCs w:val="20"/>
        </w:rPr>
        <w:t>SiC</w:t>
      </w:r>
      <w:proofErr w:type="spellEnd"/>
      <w:r w:rsidRPr="00807065">
        <w:rPr>
          <w:rFonts w:ascii="Verdana" w:hAnsi="Verdana"/>
          <w:sz w:val="20"/>
          <w:szCs w:val="20"/>
        </w:rPr>
        <w:t xml:space="preserve"> wg następującego schematu:</w:t>
      </w:r>
    </w:p>
    <w:p w:rsidR="00807065" w:rsidRPr="00807065" w:rsidRDefault="00807065" w:rsidP="004420FB">
      <w:pPr>
        <w:pStyle w:val="Akapitzlist"/>
        <w:spacing w:line="360" w:lineRule="auto"/>
        <w:jc w:val="center"/>
        <w:rPr>
          <w:rFonts w:ascii="Verdana" w:hAnsi="Verdana"/>
          <w:sz w:val="20"/>
          <w:szCs w:val="20"/>
        </w:rPr>
      </w:pPr>
      <w:r w:rsidRPr="00807065">
        <w:rPr>
          <w:rFonts w:ascii="Verdana" w:hAnsi="Verdana"/>
          <w:noProof/>
          <w:sz w:val="20"/>
          <w:szCs w:val="20"/>
          <w:lang w:eastAsia="pl-PL"/>
        </w:rPr>
        <w:lastRenderedPageBreak/>
        <w:drawing>
          <wp:inline distT="0" distB="0" distL="0" distR="0" wp14:anchorId="5D7E4800" wp14:editId="509D1BC3">
            <wp:extent cx="3240360" cy="4055373"/>
            <wp:effectExtent l="0" t="0" r="0" b="254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pic:cNvPicPr>
                  </pic:nvPicPr>
                  <pic:blipFill>
                    <a:blip r:embed="rId6"/>
                    <a:stretch>
                      <a:fillRect/>
                    </a:stretch>
                  </pic:blipFill>
                  <pic:spPr>
                    <a:xfrm>
                      <a:off x="0" y="0"/>
                      <a:ext cx="3240360" cy="4055373"/>
                    </a:xfrm>
                    <a:prstGeom prst="rect">
                      <a:avLst/>
                    </a:prstGeom>
                  </pic:spPr>
                </pic:pic>
              </a:graphicData>
            </a:graphic>
          </wp:inline>
        </w:drawing>
      </w:r>
    </w:p>
    <w:p w:rsidR="00807065" w:rsidRPr="00807065" w:rsidRDefault="00807065" w:rsidP="004420FB">
      <w:pPr>
        <w:pStyle w:val="Nagwek"/>
        <w:tabs>
          <w:tab w:val="clear" w:pos="4536"/>
          <w:tab w:val="clear" w:pos="9072"/>
        </w:tabs>
        <w:spacing w:line="360" w:lineRule="auto"/>
        <w:ind w:left="709"/>
        <w:jc w:val="both"/>
        <w:rPr>
          <w:rFonts w:ascii="Verdana" w:hAnsi="Verdana"/>
          <w:sz w:val="20"/>
        </w:rPr>
      </w:pPr>
    </w:p>
    <w:p w:rsidR="00807065" w:rsidRPr="00807065" w:rsidRDefault="00807065" w:rsidP="004420FB">
      <w:pPr>
        <w:spacing w:line="360" w:lineRule="auto"/>
        <w:jc w:val="both"/>
        <w:rPr>
          <w:rFonts w:ascii="Verdana" w:hAnsi="Verdana"/>
          <w:sz w:val="20"/>
          <w:szCs w:val="20"/>
        </w:rPr>
      </w:pPr>
    </w:p>
    <w:p w:rsidR="00807065" w:rsidRPr="00807065" w:rsidRDefault="00807065" w:rsidP="004420FB">
      <w:pPr>
        <w:spacing w:line="360" w:lineRule="auto"/>
        <w:jc w:val="both"/>
        <w:rPr>
          <w:rFonts w:ascii="Verdana" w:hAnsi="Verdana"/>
          <w:sz w:val="20"/>
          <w:szCs w:val="20"/>
        </w:rPr>
      </w:pPr>
      <w:r w:rsidRPr="00807065">
        <w:rPr>
          <w:rFonts w:ascii="Verdana" w:hAnsi="Verdana"/>
          <w:sz w:val="20"/>
          <w:szCs w:val="20"/>
        </w:rPr>
        <w:t xml:space="preserve">Przedstawiając wytyczne do projektowania technologii wytwarzania nowej generacji kształtowników z mieszanek proszkowych wyciskanych przez matryce mostkowo-komorowe, a także zweryfikowane w praktyce technologie wyciskania rur </w:t>
      </w:r>
      <w:r w:rsidRPr="00807065">
        <w:rPr>
          <w:rFonts w:ascii="Verdana" w:hAnsi="Verdana" w:cs="Calibri"/>
          <w:sz w:val="20"/>
          <w:szCs w:val="20"/>
        </w:rPr>
        <w:t xml:space="preserve">Ø </w:t>
      </w:r>
      <w:r w:rsidRPr="00807065">
        <w:rPr>
          <w:rFonts w:ascii="Verdana" w:hAnsi="Verdana"/>
          <w:sz w:val="20"/>
          <w:szCs w:val="20"/>
        </w:rPr>
        <w:t xml:space="preserve">25 x 2 mm z kompozytu Al-SiC4 oraz ze stopu 6061 z 2% dodatkiem </w:t>
      </w:r>
      <w:proofErr w:type="spellStart"/>
      <w:r w:rsidRPr="00807065">
        <w:rPr>
          <w:rFonts w:ascii="Verdana" w:hAnsi="Verdana"/>
          <w:sz w:val="20"/>
          <w:szCs w:val="20"/>
        </w:rPr>
        <w:t>SiC</w:t>
      </w:r>
      <w:proofErr w:type="spellEnd"/>
      <w:r w:rsidRPr="00807065">
        <w:rPr>
          <w:rFonts w:ascii="Verdana" w:hAnsi="Verdana"/>
          <w:sz w:val="20"/>
          <w:szCs w:val="20"/>
        </w:rPr>
        <w:t xml:space="preserve"> potwierdzono osiągnięcie założonego celu pracy.</w:t>
      </w:r>
    </w:p>
    <w:p w:rsidR="00642CE1" w:rsidRDefault="00642CE1" w:rsidP="004420FB">
      <w:pPr>
        <w:spacing w:line="360" w:lineRule="auto"/>
        <w:rPr>
          <w:rFonts w:ascii="Verdana" w:hAnsi="Verdana"/>
          <w:sz w:val="20"/>
          <w:szCs w:val="20"/>
        </w:rPr>
      </w:pPr>
    </w:p>
    <w:p w:rsidR="00642CE1" w:rsidRPr="00807065" w:rsidRDefault="004420FB" w:rsidP="004420FB">
      <w:pPr>
        <w:spacing w:line="360" w:lineRule="auto"/>
        <w:rPr>
          <w:rFonts w:ascii="Verdana" w:hAnsi="Verdana"/>
          <w:sz w:val="20"/>
          <w:szCs w:val="20"/>
        </w:rPr>
      </w:pPr>
      <w:r>
        <w:rPr>
          <w:rFonts w:ascii="Verdana" w:hAnsi="Verdana"/>
          <w:sz w:val="20"/>
          <w:szCs w:val="20"/>
        </w:rPr>
        <w:t>W</w:t>
      </w:r>
      <w:r w:rsidR="009A505B">
        <w:rPr>
          <w:rFonts w:ascii="Verdana" w:hAnsi="Verdana"/>
          <w:sz w:val="20"/>
          <w:szCs w:val="20"/>
        </w:rPr>
        <w:t xml:space="preserve"> ramach realizacji zad. II</w:t>
      </w:r>
      <w:r w:rsidR="00642CE1" w:rsidRPr="00807065">
        <w:rPr>
          <w:rFonts w:ascii="Verdana" w:hAnsi="Verdana"/>
          <w:sz w:val="20"/>
          <w:szCs w:val="20"/>
        </w:rPr>
        <w:t>.4. opublikowano następujące prace:</w:t>
      </w:r>
    </w:p>
    <w:p w:rsidR="00C50098" w:rsidRPr="00807065" w:rsidRDefault="00C50098" w:rsidP="004420FB">
      <w:pPr>
        <w:spacing w:after="0" w:line="360" w:lineRule="auto"/>
        <w:ind w:firstLine="708"/>
        <w:jc w:val="both"/>
        <w:rPr>
          <w:rFonts w:ascii="Verdana" w:hAnsi="Verdana"/>
          <w:sz w:val="20"/>
          <w:szCs w:val="20"/>
        </w:rPr>
      </w:pPr>
    </w:p>
    <w:p w:rsidR="00C50098" w:rsidRPr="00807065" w:rsidRDefault="00C50098" w:rsidP="004420FB">
      <w:pPr>
        <w:pStyle w:val="Akapitzlist"/>
        <w:numPr>
          <w:ilvl w:val="0"/>
          <w:numId w:val="1"/>
        </w:numPr>
        <w:autoSpaceDE w:val="0"/>
        <w:autoSpaceDN w:val="0"/>
        <w:adjustRightInd w:val="0"/>
        <w:spacing w:after="0" w:line="360" w:lineRule="auto"/>
        <w:rPr>
          <w:rFonts w:ascii="Verdana" w:hAnsi="Verdana"/>
          <w:bCs/>
          <w:sz w:val="20"/>
          <w:szCs w:val="20"/>
        </w:rPr>
      </w:pPr>
      <w:r w:rsidRPr="00807065">
        <w:rPr>
          <w:rFonts w:ascii="Verdana" w:hAnsi="Verdana"/>
          <w:bCs/>
          <w:sz w:val="20"/>
          <w:szCs w:val="20"/>
        </w:rPr>
        <w:t>A. Rękas, A. Kuta, J. Zasadziński, G. Luty: Modelowanie numeryczne procesu wyciskania metalicznych materiałów porowatych. Rudy Metale R56 2011 nr 4, s. 208-211.</w:t>
      </w:r>
    </w:p>
    <w:p w:rsidR="005F436E" w:rsidRPr="00807065" w:rsidRDefault="005F436E" w:rsidP="004420FB">
      <w:pPr>
        <w:pStyle w:val="Akapitzlist"/>
        <w:autoSpaceDE w:val="0"/>
        <w:autoSpaceDN w:val="0"/>
        <w:adjustRightInd w:val="0"/>
        <w:spacing w:after="0" w:line="360" w:lineRule="auto"/>
        <w:rPr>
          <w:rFonts w:ascii="Verdana" w:hAnsi="Verdana"/>
          <w:bCs/>
          <w:sz w:val="20"/>
          <w:szCs w:val="20"/>
        </w:rPr>
      </w:pPr>
    </w:p>
    <w:p w:rsidR="00C50098" w:rsidRPr="00807065" w:rsidRDefault="00C50098" w:rsidP="004420FB">
      <w:pPr>
        <w:pStyle w:val="Akapitzlist"/>
        <w:numPr>
          <w:ilvl w:val="0"/>
          <w:numId w:val="1"/>
        </w:numPr>
        <w:autoSpaceDE w:val="0"/>
        <w:autoSpaceDN w:val="0"/>
        <w:adjustRightInd w:val="0"/>
        <w:spacing w:after="0" w:line="360" w:lineRule="auto"/>
        <w:rPr>
          <w:rFonts w:ascii="Verdana" w:hAnsi="Verdana"/>
          <w:bCs/>
          <w:sz w:val="20"/>
          <w:szCs w:val="20"/>
        </w:rPr>
      </w:pPr>
      <w:r w:rsidRPr="00807065">
        <w:rPr>
          <w:rFonts w:ascii="Verdana" w:hAnsi="Verdana"/>
          <w:bCs/>
          <w:sz w:val="20"/>
          <w:szCs w:val="20"/>
        </w:rPr>
        <w:t xml:space="preserve">A. Rękas, J. Zasadziński, W. </w:t>
      </w:r>
      <w:proofErr w:type="spellStart"/>
      <w:r w:rsidRPr="00807065">
        <w:rPr>
          <w:rFonts w:ascii="Verdana" w:hAnsi="Verdana"/>
          <w:bCs/>
          <w:sz w:val="20"/>
          <w:szCs w:val="20"/>
        </w:rPr>
        <w:t>Libura</w:t>
      </w:r>
      <w:proofErr w:type="spellEnd"/>
      <w:r w:rsidRPr="00807065">
        <w:rPr>
          <w:rFonts w:ascii="Verdana" w:hAnsi="Verdana"/>
          <w:bCs/>
          <w:sz w:val="20"/>
          <w:szCs w:val="20"/>
        </w:rPr>
        <w:t xml:space="preserve">, A. Kuta: </w:t>
      </w:r>
      <w:r w:rsidRPr="00807065">
        <w:rPr>
          <w:rFonts w:ascii="Verdana" w:hAnsi="Verdana"/>
          <w:sz w:val="20"/>
          <w:szCs w:val="20"/>
        </w:rPr>
        <w:t>Analiza numeryczna procesu zagęszczania i wyciskania proszku aluminium. Rudy Metale R56 2011 nr 12, s. 771-775.</w:t>
      </w:r>
    </w:p>
    <w:p w:rsidR="005F436E" w:rsidRPr="00807065" w:rsidRDefault="005F436E" w:rsidP="004420FB">
      <w:pPr>
        <w:pStyle w:val="Akapitzlist"/>
        <w:autoSpaceDE w:val="0"/>
        <w:autoSpaceDN w:val="0"/>
        <w:adjustRightInd w:val="0"/>
        <w:spacing w:after="0" w:line="360" w:lineRule="auto"/>
        <w:rPr>
          <w:rFonts w:ascii="Verdana" w:hAnsi="Verdana"/>
          <w:bCs/>
          <w:sz w:val="20"/>
          <w:szCs w:val="20"/>
        </w:rPr>
      </w:pPr>
    </w:p>
    <w:p w:rsidR="00C50098" w:rsidRPr="00807065" w:rsidRDefault="00C50098" w:rsidP="004420FB">
      <w:pPr>
        <w:pStyle w:val="Akapitzlist"/>
        <w:numPr>
          <w:ilvl w:val="0"/>
          <w:numId w:val="1"/>
        </w:numPr>
        <w:autoSpaceDE w:val="0"/>
        <w:autoSpaceDN w:val="0"/>
        <w:adjustRightInd w:val="0"/>
        <w:spacing w:after="0" w:line="360" w:lineRule="auto"/>
        <w:rPr>
          <w:rFonts w:ascii="Verdana" w:hAnsi="Verdana"/>
          <w:bCs/>
          <w:sz w:val="20"/>
          <w:szCs w:val="20"/>
          <w:lang w:val="en-US"/>
        </w:rPr>
      </w:pPr>
      <w:r w:rsidRPr="00807065">
        <w:rPr>
          <w:rFonts w:ascii="Verdana" w:hAnsi="Verdana"/>
          <w:sz w:val="20"/>
          <w:szCs w:val="20"/>
          <w:lang w:val="en-US"/>
        </w:rPr>
        <w:lastRenderedPageBreak/>
        <w:t xml:space="preserve">J. </w:t>
      </w:r>
      <w:proofErr w:type="spellStart"/>
      <w:r w:rsidRPr="00807065">
        <w:rPr>
          <w:rFonts w:ascii="Verdana" w:hAnsi="Verdana"/>
          <w:sz w:val="20"/>
          <w:szCs w:val="20"/>
          <w:lang w:val="en-US"/>
        </w:rPr>
        <w:t>Zasadziński</w:t>
      </w:r>
      <w:proofErr w:type="spellEnd"/>
      <w:r w:rsidRPr="00807065">
        <w:rPr>
          <w:rFonts w:ascii="Verdana" w:hAnsi="Verdana"/>
          <w:sz w:val="20"/>
          <w:szCs w:val="20"/>
          <w:lang w:val="en-US"/>
        </w:rPr>
        <w:t xml:space="preserve">, </w:t>
      </w:r>
      <w:r w:rsidRPr="00807065">
        <w:rPr>
          <w:rFonts w:ascii="Verdana" w:hAnsi="Verdana"/>
          <w:bCs/>
          <w:sz w:val="20"/>
          <w:szCs w:val="20"/>
          <w:lang w:val="en-US"/>
        </w:rPr>
        <w:t xml:space="preserve">A. </w:t>
      </w:r>
      <w:proofErr w:type="spellStart"/>
      <w:r w:rsidRPr="00807065">
        <w:rPr>
          <w:rFonts w:ascii="Verdana" w:hAnsi="Verdana"/>
          <w:bCs/>
          <w:sz w:val="20"/>
          <w:szCs w:val="20"/>
          <w:lang w:val="en-US"/>
        </w:rPr>
        <w:t>Rękas</w:t>
      </w:r>
      <w:proofErr w:type="spellEnd"/>
      <w:r w:rsidRPr="00807065">
        <w:rPr>
          <w:rFonts w:ascii="Verdana" w:hAnsi="Verdana"/>
          <w:bCs/>
          <w:sz w:val="20"/>
          <w:szCs w:val="20"/>
          <w:lang w:val="en-US"/>
        </w:rPr>
        <w:t xml:space="preserve">, J. </w:t>
      </w:r>
      <w:proofErr w:type="spellStart"/>
      <w:r w:rsidRPr="00807065">
        <w:rPr>
          <w:rFonts w:ascii="Verdana" w:hAnsi="Verdana"/>
          <w:bCs/>
          <w:sz w:val="20"/>
          <w:szCs w:val="20"/>
          <w:lang w:val="en-US"/>
        </w:rPr>
        <w:t>Richert</w:t>
      </w:r>
      <w:proofErr w:type="spellEnd"/>
      <w:r w:rsidRPr="00807065">
        <w:rPr>
          <w:rFonts w:ascii="Verdana" w:hAnsi="Verdana"/>
          <w:bCs/>
          <w:sz w:val="20"/>
          <w:szCs w:val="20"/>
          <w:lang w:val="en-US"/>
        </w:rPr>
        <w:t xml:space="preserve">, W. </w:t>
      </w:r>
      <w:proofErr w:type="spellStart"/>
      <w:r w:rsidRPr="00807065">
        <w:rPr>
          <w:rFonts w:ascii="Verdana" w:hAnsi="Verdana"/>
          <w:bCs/>
          <w:sz w:val="20"/>
          <w:szCs w:val="20"/>
          <w:lang w:val="en-US"/>
        </w:rPr>
        <w:t>Libura</w:t>
      </w:r>
      <w:proofErr w:type="spellEnd"/>
      <w:r w:rsidRPr="00807065">
        <w:rPr>
          <w:rFonts w:ascii="Verdana" w:hAnsi="Verdana"/>
          <w:bCs/>
          <w:sz w:val="20"/>
          <w:szCs w:val="20"/>
          <w:lang w:val="en-US"/>
        </w:rPr>
        <w:t xml:space="preserve">, D. </w:t>
      </w:r>
      <w:proofErr w:type="spellStart"/>
      <w:r w:rsidRPr="00807065">
        <w:rPr>
          <w:rFonts w:ascii="Verdana" w:hAnsi="Verdana"/>
          <w:bCs/>
          <w:sz w:val="20"/>
          <w:szCs w:val="20"/>
          <w:lang w:val="en-US"/>
        </w:rPr>
        <w:t>Leśniak</w:t>
      </w:r>
      <w:proofErr w:type="spellEnd"/>
      <w:r w:rsidRPr="00807065">
        <w:rPr>
          <w:rFonts w:ascii="Verdana" w:hAnsi="Verdana"/>
          <w:bCs/>
          <w:sz w:val="20"/>
          <w:szCs w:val="20"/>
          <w:lang w:val="en-US"/>
        </w:rPr>
        <w:t>:</w:t>
      </w:r>
      <w:r w:rsidRPr="00807065">
        <w:rPr>
          <w:rFonts w:ascii="Verdana" w:hAnsi="Verdana"/>
          <w:sz w:val="20"/>
          <w:szCs w:val="20"/>
          <w:lang w:val="en-US"/>
        </w:rPr>
        <w:t xml:space="preserve"> Hot extrusion of Al/</w:t>
      </w:r>
      <w:proofErr w:type="spellStart"/>
      <w:r w:rsidRPr="00807065">
        <w:rPr>
          <w:rFonts w:ascii="Verdana" w:hAnsi="Verdana"/>
          <w:sz w:val="20"/>
          <w:szCs w:val="20"/>
          <w:lang w:val="en-US"/>
        </w:rPr>
        <w:t>SiC</w:t>
      </w:r>
      <w:proofErr w:type="spellEnd"/>
      <w:r w:rsidRPr="00807065">
        <w:rPr>
          <w:rFonts w:ascii="Verdana" w:hAnsi="Verdana"/>
          <w:sz w:val="20"/>
          <w:szCs w:val="20"/>
          <w:lang w:val="en-US"/>
        </w:rPr>
        <w:t xml:space="preserve"> powder </w:t>
      </w:r>
      <w:proofErr w:type="spellStart"/>
      <w:r w:rsidRPr="00807065">
        <w:rPr>
          <w:rFonts w:ascii="Verdana" w:hAnsi="Verdana"/>
          <w:sz w:val="20"/>
          <w:szCs w:val="20"/>
          <w:lang w:val="en-US"/>
        </w:rPr>
        <w:t>throught</w:t>
      </w:r>
      <w:proofErr w:type="spellEnd"/>
      <w:r w:rsidRPr="00807065">
        <w:rPr>
          <w:rFonts w:ascii="Verdana" w:hAnsi="Verdana"/>
          <w:sz w:val="20"/>
          <w:szCs w:val="20"/>
          <w:lang w:val="en-US"/>
        </w:rPr>
        <w:t xml:space="preserve"> porthole die, </w:t>
      </w:r>
      <w:r w:rsidR="009A505B">
        <w:rPr>
          <w:rFonts w:ascii="Verdana" w:hAnsi="Verdana"/>
          <w:sz w:val="20"/>
          <w:szCs w:val="20"/>
          <w:lang w:val="en-US"/>
        </w:rPr>
        <w:t xml:space="preserve">The tenth international </w:t>
      </w:r>
      <w:proofErr w:type="spellStart"/>
      <w:r w:rsidR="009A505B">
        <w:rPr>
          <w:rFonts w:ascii="Verdana" w:hAnsi="Verdana"/>
          <w:sz w:val="20"/>
          <w:szCs w:val="20"/>
          <w:lang w:val="en-US"/>
        </w:rPr>
        <w:t>Aluminium</w:t>
      </w:r>
      <w:proofErr w:type="spellEnd"/>
      <w:r w:rsidR="009A505B">
        <w:rPr>
          <w:rFonts w:ascii="Verdana" w:hAnsi="Verdana"/>
          <w:sz w:val="20"/>
          <w:szCs w:val="20"/>
          <w:lang w:val="en-US"/>
        </w:rPr>
        <w:t xml:space="preserve"> Extrusion Technology Seminar &amp; E</w:t>
      </w:r>
      <w:r w:rsidRPr="00807065">
        <w:rPr>
          <w:rFonts w:ascii="Verdana" w:hAnsi="Verdana"/>
          <w:sz w:val="20"/>
          <w:szCs w:val="20"/>
          <w:lang w:val="en-US"/>
        </w:rPr>
        <w:t>xposition: Miami, May 15–18, 2012, s. 132–133.</w:t>
      </w:r>
    </w:p>
    <w:p w:rsidR="005F436E" w:rsidRPr="00807065" w:rsidRDefault="005F436E" w:rsidP="004420FB">
      <w:pPr>
        <w:pStyle w:val="Akapitzlist"/>
        <w:autoSpaceDE w:val="0"/>
        <w:autoSpaceDN w:val="0"/>
        <w:adjustRightInd w:val="0"/>
        <w:spacing w:after="0" w:line="360" w:lineRule="auto"/>
        <w:rPr>
          <w:rFonts w:ascii="Verdana" w:hAnsi="Verdana"/>
          <w:bCs/>
          <w:sz w:val="20"/>
          <w:szCs w:val="20"/>
          <w:lang w:val="en-US"/>
        </w:rPr>
      </w:pPr>
    </w:p>
    <w:p w:rsidR="00C50098" w:rsidRPr="00807065" w:rsidRDefault="00C50098" w:rsidP="004420FB">
      <w:pPr>
        <w:pStyle w:val="Akapitzlist"/>
        <w:numPr>
          <w:ilvl w:val="0"/>
          <w:numId w:val="1"/>
        </w:numPr>
        <w:autoSpaceDE w:val="0"/>
        <w:autoSpaceDN w:val="0"/>
        <w:adjustRightInd w:val="0"/>
        <w:spacing w:after="0" w:line="360" w:lineRule="auto"/>
        <w:rPr>
          <w:rFonts w:ascii="Verdana" w:hAnsi="Verdana"/>
          <w:bCs/>
          <w:sz w:val="20"/>
          <w:szCs w:val="20"/>
        </w:rPr>
      </w:pPr>
      <w:r w:rsidRPr="00807065">
        <w:rPr>
          <w:rFonts w:ascii="Verdana" w:hAnsi="Verdana"/>
          <w:sz w:val="20"/>
          <w:szCs w:val="20"/>
        </w:rPr>
        <w:t xml:space="preserve">J. Zasadziński, </w:t>
      </w:r>
      <w:r w:rsidRPr="00807065">
        <w:rPr>
          <w:rFonts w:ascii="Verdana" w:hAnsi="Verdana"/>
          <w:bCs/>
          <w:sz w:val="20"/>
          <w:szCs w:val="20"/>
        </w:rPr>
        <w:t xml:space="preserve">A. Rękas, A. Kuta, J. </w:t>
      </w:r>
      <w:proofErr w:type="spellStart"/>
      <w:r w:rsidRPr="00807065">
        <w:rPr>
          <w:rFonts w:ascii="Verdana" w:hAnsi="Verdana"/>
          <w:bCs/>
          <w:sz w:val="20"/>
          <w:szCs w:val="20"/>
        </w:rPr>
        <w:t>Richert</w:t>
      </w:r>
      <w:proofErr w:type="spellEnd"/>
      <w:r w:rsidRPr="00807065">
        <w:rPr>
          <w:rFonts w:ascii="Verdana" w:hAnsi="Verdana"/>
          <w:bCs/>
          <w:sz w:val="20"/>
          <w:szCs w:val="20"/>
        </w:rPr>
        <w:t>: Nowa generacja kształtowników z materiałów proszkowych i włóknowych wyciskanych przez matryce mostkowo-komorowe</w:t>
      </w:r>
      <w:r w:rsidR="00642CE1" w:rsidRPr="00807065">
        <w:rPr>
          <w:rFonts w:ascii="Verdana" w:hAnsi="Verdana"/>
          <w:bCs/>
          <w:sz w:val="20"/>
          <w:szCs w:val="20"/>
        </w:rPr>
        <w:t xml:space="preserve">. </w:t>
      </w:r>
      <w:r w:rsidRPr="00807065">
        <w:rPr>
          <w:rFonts w:ascii="Verdana" w:hAnsi="Verdana"/>
          <w:bCs/>
          <w:sz w:val="20"/>
          <w:szCs w:val="20"/>
        </w:rPr>
        <w:t>Monografia</w:t>
      </w:r>
      <w:r w:rsidR="00642CE1" w:rsidRPr="00807065">
        <w:rPr>
          <w:rFonts w:ascii="Verdana" w:hAnsi="Verdana"/>
          <w:bCs/>
          <w:sz w:val="20"/>
          <w:szCs w:val="20"/>
        </w:rPr>
        <w:t xml:space="preserve"> </w:t>
      </w:r>
      <w:r w:rsidRPr="00807065">
        <w:rPr>
          <w:rFonts w:ascii="Verdana" w:hAnsi="Verdana"/>
          <w:bCs/>
          <w:sz w:val="20"/>
          <w:szCs w:val="20"/>
        </w:rPr>
        <w:t>pt. Zaawansowane materiały i technologie ich wytwarzania. Projekt POIG.01.01.02-00-015/09, Gliwice 2014, s. 449–462.</w:t>
      </w:r>
    </w:p>
    <w:p w:rsidR="005F436E" w:rsidRPr="004420FB" w:rsidRDefault="005F436E" w:rsidP="004420FB">
      <w:pPr>
        <w:autoSpaceDE w:val="0"/>
        <w:autoSpaceDN w:val="0"/>
        <w:adjustRightInd w:val="0"/>
        <w:spacing w:after="0" w:line="360" w:lineRule="auto"/>
        <w:rPr>
          <w:rFonts w:ascii="Verdana" w:hAnsi="Verdana"/>
          <w:bCs/>
          <w:sz w:val="20"/>
          <w:szCs w:val="20"/>
        </w:rPr>
      </w:pPr>
    </w:p>
    <w:p w:rsidR="00442DBC" w:rsidRPr="00807065" w:rsidRDefault="009A505B" w:rsidP="004420FB">
      <w:pPr>
        <w:pStyle w:val="Akapitzlist"/>
        <w:numPr>
          <w:ilvl w:val="0"/>
          <w:numId w:val="1"/>
        </w:numPr>
        <w:tabs>
          <w:tab w:val="left" w:pos="426"/>
          <w:tab w:val="left" w:pos="2601"/>
          <w:tab w:val="left" w:pos="4280"/>
        </w:tabs>
        <w:spacing w:before="120" w:line="360" w:lineRule="auto"/>
        <w:rPr>
          <w:rFonts w:ascii="Verdana" w:hAnsi="Verdana"/>
          <w:sz w:val="20"/>
          <w:szCs w:val="20"/>
        </w:rPr>
      </w:pPr>
      <w:r>
        <w:rPr>
          <w:rFonts w:ascii="Verdana" w:hAnsi="Verdana"/>
          <w:sz w:val="20"/>
          <w:szCs w:val="20"/>
        </w:rPr>
        <w:t>A. Kuta, A. Rękas, G. Tarnawski, J. Zasadziński</w:t>
      </w:r>
      <w:r w:rsidR="00442DBC" w:rsidRPr="00807065">
        <w:rPr>
          <w:rFonts w:ascii="Verdana" w:hAnsi="Verdana"/>
          <w:sz w:val="20"/>
          <w:szCs w:val="20"/>
        </w:rPr>
        <w:t xml:space="preserve">; </w:t>
      </w:r>
      <w:r>
        <w:rPr>
          <w:rFonts w:ascii="Verdana" w:hAnsi="Verdana"/>
          <w:sz w:val="20"/>
          <w:szCs w:val="20"/>
        </w:rPr>
        <w:t xml:space="preserve">Charakterystyki siłowe wyciskania na gorąco proszków Al O różnej wielkości cząstek; </w:t>
      </w:r>
      <w:r w:rsidR="00442DBC" w:rsidRPr="00807065">
        <w:rPr>
          <w:rFonts w:ascii="Verdana" w:hAnsi="Verdana"/>
          <w:sz w:val="20"/>
          <w:szCs w:val="20"/>
        </w:rPr>
        <w:t>Rudy Metale  R.6</w:t>
      </w:r>
      <w:r>
        <w:rPr>
          <w:rFonts w:ascii="Verdana" w:hAnsi="Verdana"/>
          <w:sz w:val="20"/>
          <w:szCs w:val="20"/>
        </w:rPr>
        <w:t>0, 2015</w:t>
      </w:r>
      <w:r w:rsidR="00442DBC" w:rsidRPr="00807065">
        <w:rPr>
          <w:rFonts w:ascii="Verdana" w:hAnsi="Verdana"/>
          <w:sz w:val="20"/>
          <w:szCs w:val="20"/>
        </w:rPr>
        <w:t xml:space="preserve">, nr </w:t>
      </w:r>
      <w:r>
        <w:rPr>
          <w:rFonts w:ascii="Verdana" w:hAnsi="Verdana"/>
          <w:sz w:val="20"/>
          <w:szCs w:val="20"/>
        </w:rPr>
        <w:t>12</w:t>
      </w:r>
    </w:p>
    <w:p w:rsidR="005F436E" w:rsidRPr="00807065" w:rsidRDefault="005F436E" w:rsidP="004420FB">
      <w:pPr>
        <w:pStyle w:val="Akapitzlist"/>
        <w:tabs>
          <w:tab w:val="left" w:pos="426"/>
          <w:tab w:val="left" w:pos="2601"/>
          <w:tab w:val="left" w:pos="4280"/>
        </w:tabs>
        <w:spacing w:before="120" w:line="360" w:lineRule="auto"/>
        <w:rPr>
          <w:rFonts w:ascii="Verdana" w:hAnsi="Verdana"/>
          <w:sz w:val="20"/>
          <w:szCs w:val="20"/>
        </w:rPr>
      </w:pPr>
    </w:p>
    <w:p w:rsidR="004420FB" w:rsidRPr="009A505B" w:rsidRDefault="009A505B" w:rsidP="00894993">
      <w:pPr>
        <w:pStyle w:val="Akapitzlist"/>
        <w:numPr>
          <w:ilvl w:val="0"/>
          <w:numId w:val="1"/>
        </w:numPr>
        <w:tabs>
          <w:tab w:val="left" w:pos="426"/>
          <w:tab w:val="left" w:pos="2601"/>
          <w:tab w:val="left" w:pos="4280"/>
        </w:tabs>
        <w:spacing w:before="120" w:line="360" w:lineRule="auto"/>
        <w:rPr>
          <w:rFonts w:ascii="Verdana" w:hAnsi="Verdana"/>
          <w:sz w:val="20"/>
          <w:szCs w:val="20"/>
        </w:rPr>
      </w:pPr>
      <w:r w:rsidRPr="009A505B">
        <w:rPr>
          <w:rFonts w:ascii="Verdana" w:hAnsi="Verdana"/>
          <w:sz w:val="20"/>
          <w:szCs w:val="20"/>
        </w:rPr>
        <w:t>A. Kuta, T.</w:t>
      </w:r>
      <w:r>
        <w:rPr>
          <w:rFonts w:ascii="Verdana" w:hAnsi="Verdana"/>
          <w:sz w:val="20"/>
          <w:szCs w:val="20"/>
        </w:rPr>
        <w:t xml:space="preserve"> </w:t>
      </w:r>
      <w:r w:rsidRPr="009A505B">
        <w:rPr>
          <w:rFonts w:ascii="Verdana" w:hAnsi="Verdana"/>
          <w:sz w:val="20"/>
          <w:szCs w:val="20"/>
        </w:rPr>
        <w:t>Latos, K. Zaborowski, J. Zasadziński</w:t>
      </w:r>
      <w:r>
        <w:rPr>
          <w:rFonts w:ascii="Verdana" w:hAnsi="Verdana"/>
          <w:sz w:val="20"/>
          <w:szCs w:val="20"/>
        </w:rPr>
        <w:t>;</w:t>
      </w:r>
      <w:r w:rsidRPr="009A505B">
        <w:rPr>
          <w:rFonts w:ascii="Verdana" w:hAnsi="Verdana"/>
          <w:sz w:val="20"/>
          <w:szCs w:val="20"/>
        </w:rPr>
        <w:t xml:space="preserve"> </w:t>
      </w:r>
      <w:r w:rsidR="00442DBC" w:rsidRPr="009A505B">
        <w:rPr>
          <w:rFonts w:ascii="Verdana" w:hAnsi="Verdana"/>
          <w:sz w:val="20"/>
          <w:szCs w:val="20"/>
        </w:rPr>
        <w:t xml:space="preserve">Analiza </w:t>
      </w:r>
      <w:proofErr w:type="spellStart"/>
      <w:r w:rsidR="00442DBC" w:rsidRPr="009A505B">
        <w:rPr>
          <w:rFonts w:ascii="Verdana" w:hAnsi="Verdana"/>
          <w:sz w:val="20"/>
          <w:szCs w:val="20"/>
        </w:rPr>
        <w:t>zagęszcza</w:t>
      </w:r>
      <w:r w:rsidRPr="009A505B">
        <w:rPr>
          <w:rFonts w:ascii="Verdana" w:hAnsi="Verdana"/>
          <w:sz w:val="20"/>
          <w:szCs w:val="20"/>
        </w:rPr>
        <w:t>lności</w:t>
      </w:r>
      <w:proofErr w:type="spellEnd"/>
      <w:r w:rsidRPr="009A505B">
        <w:rPr>
          <w:rFonts w:ascii="Verdana" w:hAnsi="Verdana"/>
          <w:sz w:val="20"/>
          <w:szCs w:val="20"/>
        </w:rPr>
        <w:t xml:space="preserve"> proszków</w:t>
      </w:r>
      <w:r w:rsidR="00442DBC" w:rsidRPr="009A505B">
        <w:rPr>
          <w:rFonts w:ascii="Verdana" w:hAnsi="Verdana"/>
          <w:sz w:val="20"/>
          <w:szCs w:val="20"/>
        </w:rPr>
        <w:t xml:space="preserve"> aluminium</w:t>
      </w:r>
      <w:r w:rsidRPr="009A505B">
        <w:rPr>
          <w:rFonts w:ascii="Verdana" w:hAnsi="Verdana"/>
          <w:sz w:val="20"/>
          <w:szCs w:val="20"/>
        </w:rPr>
        <w:t xml:space="preserve"> o różnej wielkości cząstek</w:t>
      </w:r>
      <w:r w:rsidR="00442DBC" w:rsidRPr="009A505B">
        <w:rPr>
          <w:rFonts w:ascii="Verdana" w:hAnsi="Verdana"/>
          <w:sz w:val="20"/>
          <w:szCs w:val="20"/>
        </w:rPr>
        <w:t xml:space="preserve">; </w:t>
      </w:r>
      <w:r w:rsidRPr="00807065">
        <w:rPr>
          <w:rFonts w:ascii="Verdana" w:hAnsi="Verdana"/>
          <w:sz w:val="20"/>
          <w:szCs w:val="20"/>
        </w:rPr>
        <w:t>Rudy Metale  R.6</w:t>
      </w:r>
      <w:r>
        <w:rPr>
          <w:rFonts w:ascii="Verdana" w:hAnsi="Verdana"/>
          <w:sz w:val="20"/>
          <w:szCs w:val="20"/>
        </w:rPr>
        <w:t>0, 2015</w:t>
      </w:r>
      <w:r w:rsidRPr="00807065">
        <w:rPr>
          <w:rFonts w:ascii="Verdana" w:hAnsi="Verdana"/>
          <w:sz w:val="20"/>
          <w:szCs w:val="20"/>
        </w:rPr>
        <w:t xml:space="preserve">, nr </w:t>
      </w:r>
      <w:r>
        <w:rPr>
          <w:rFonts w:ascii="Verdana" w:hAnsi="Verdana"/>
          <w:sz w:val="20"/>
          <w:szCs w:val="20"/>
        </w:rPr>
        <w:t>12</w:t>
      </w:r>
    </w:p>
    <w:p w:rsidR="004420FB" w:rsidRPr="004420FB" w:rsidRDefault="004420FB" w:rsidP="004420FB">
      <w:pPr>
        <w:pStyle w:val="Akapitzlist"/>
        <w:tabs>
          <w:tab w:val="left" w:pos="426"/>
          <w:tab w:val="left" w:pos="2601"/>
          <w:tab w:val="left" w:pos="4280"/>
        </w:tabs>
        <w:spacing w:before="120" w:line="360" w:lineRule="auto"/>
        <w:rPr>
          <w:rFonts w:ascii="Verdana" w:hAnsi="Verdana"/>
          <w:sz w:val="20"/>
          <w:szCs w:val="20"/>
        </w:rPr>
      </w:pPr>
    </w:p>
    <w:p w:rsidR="00442DBC" w:rsidRPr="00807065" w:rsidRDefault="009A505B" w:rsidP="004420FB">
      <w:pPr>
        <w:pStyle w:val="Akapitzlist"/>
        <w:numPr>
          <w:ilvl w:val="0"/>
          <w:numId w:val="1"/>
        </w:numPr>
        <w:tabs>
          <w:tab w:val="left" w:pos="426"/>
          <w:tab w:val="left" w:pos="2601"/>
          <w:tab w:val="left" w:pos="4280"/>
        </w:tabs>
        <w:spacing w:before="120" w:line="360" w:lineRule="auto"/>
        <w:rPr>
          <w:rFonts w:ascii="Verdana" w:hAnsi="Verdana"/>
          <w:sz w:val="20"/>
          <w:szCs w:val="20"/>
        </w:rPr>
      </w:pPr>
      <w:r>
        <w:rPr>
          <w:rFonts w:ascii="Verdana" w:hAnsi="Verdana"/>
          <w:sz w:val="20"/>
          <w:szCs w:val="20"/>
        </w:rPr>
        <w:t>J.</w:t>
      </w:r>
      <w:r w:rsidR="00347AC0">
        <w:rPr>
          <w:rFonts w:ascii="Verdana" w:hAnsi="Verdana"/>
          <w:sz w:val="20"/>
          <w:szCs w:val="20"/>
        </w:rPr>
        <w:t xml:space="preserve"> </w:t>
      </w:r>
      <w:r>
        <w:rPr>
          <w:rFonts w:ascii="Verdana" w:hAnsi="Verdana"/>
          <w:sz w:val="20"/>
          <w:szCs w:val="20"/>
        </w:rPr>
        <w:t>Zasadziński, A.</w:t>
      </w:r>
      <w:r w:rsidR="00347AC0">
        <w:rPr>
          <w:rFonts w:ascii="Verdana" w:hAnsi="Verdana"/>
          <w:sz w:val="20"/>
          <w:szCs w:val="20"/>
        </w:rPr>
        <w:t xml:space="preserve"> </w:t>
      </w:r>
      <w:r>
        <w:rPr>
          <w:rFonts w:ascii="Verdana" w:hAnsi="Verdana"/>
          <w:sz w:val="20"/>
          <w:szCs w:val="20"/>
        </w:rPr>
        <w:t>Kuta, T. Latos, K.</w:t>
      </w:r>
      <w:r w:rsidR="00347AC0">
        <w:rPr>
          <w:rFonts w:ascii="Verdana" w:hAnsi="Verdana"/>
          <w:sz w:val="20"/>
          <w:szCs w:val="20"/>
        </w:rPr>
        <w:t xml:space="preserve"> </w:t>
      </w:r>
      <w:r>
        <w:rPr>
          <w:rFonts w:ascii="Verdana" w:hAnsi="Verdana"/>
          <w:sz w:val="20"/>
          <w:szCs w:val="20"/>
        </w:rPr>
        <w:t xml:space="preserve">Zaborowski; </w:t>
      </w:r>
      <w:r w:rsidR="00442DBC" w:rsidRPr="00807065">
        <w:rPr>
          <w:rFonts w:ascii="Verdana" w:hAnsi="Verdana"/>
          <w:sz w:val="20"/>
          <w:szCs w:val="20"/>
        </w:rPr>
        <w:t xml:space="preserve">Własności mechaniczne rur z mieszanek proszkowych stopu 6061 z twardymi cząstkami </w:t>
      </w:r>
      <w:proofErr w:type="spellStart"/>
      <w:r w:rsidR="00442DBC" w:rsidRPr="00807065">
        <w:rPr>
          <w:rFonts w:ascii="Verdana" w:hAnsi="Verdana"/>
          <w:sz w:val="20"/>
          <w:szCs w:val="20"/>
        </w:rPr>
        <w:t>SiC</w:t>
      </w:r>
      <w:proofErr w:type="spellEnd"/>
      <w:r w:rsidR="00442DBC" w:rsidRPr="00807065">
        <w:rPr>
          <w:rFonts w:ascii="Verdana" w:hAnsi="Verdana"/>
          <w:sz w:val="20"/>
          <w:szCs w:val="20"/>
        </w:rPr>
        <w:t xml:space="preserve"> lub Al</w:t>
      </w:r>
      <w:r w:rsidR="00442DBC" w:rsidRPr="00807065">
        <w:rPr>
          <w:rFonts w:ascii="Verdana" w:hAnsi="Verdana"/>
          <w:sz w:val="20"/>
          <w:szCs w:val="20"/>
          <w:vertAlign w:val="subscript"/>
        </w:rPr>
        <w:t>2</w:t>
      </w:r>
      <w:r w:rsidR="00442DBC" w:rsidRPr="00807065">
        <w:rPr>
          <w:rFonts w:ascii="Verdana" w:hAnsi="Verdana"/>
          <w:sz w:val="20"/>
          <w:szCs w:val="20"/>
        </w:rPr>
        <w:t>O</w:t>
      </w:r>
      <w:r w:rsidR="00442DBC" w:rsidRPr="00807065">
        <w:rPr>
          <w:rFonts w:ascii="Verdana" w:hAnsi="Verdana"/>
          <w:sz w:val="20"/>
          <w:szCs w:val="20"/>
          <w:vertAlign w:val="subscript"/>
        </w:rPr>
        <w:t>3</w:t>
      </w:r>
      <w:r w:rsidR="00442DBC" w:rsidRPr="00807065">
        <w:rPr>
          <w:rFonts w:ascii="Verdana" w:hAnsi="Verdana"/>
          <w:sz w:val="20"/>
          <w:szCs w:val="20"/>
        </w:rPr>
        <w:t xml:space="preserve"> wytworzonych podczas wyciskania na gorąco przez matryce mostkowo-komorowe;  Rudy  Metale </w:t>
      </w:r>
      <w:r>
        <w:rPr>
          <w:rFonts w:ascii="Verdana" w:hAnsi="Verdana"/>
          <w:sz w:val="20"/>
          <w:szCs w:val="20"/>
        </w:rPr>
        <w:t>R.</w:t>
      </w:r>
      <w:r w:rsidR="00442DBC" w:rsidRPr="00807065">
        <w:rPr>
          <w:rFonts w:ascii="Verdana" w:hAnsi="Verdana"/>
          <w:sz w:val="20"/>
          <w:szCs w:val="20"/>
        </w:rPr>
        <w:t>60</w:t>
      </w:r>
      <w:r>
        <w:rPr>
          <w:rFonts w:ascii="Verdana" w:hAnsi="Verdana"/>
          <w:sz w:val="20"/>
          <w:szCs w:val="20"/>
        </w:rPr>
        <w:t xml:space="preserve"> 2015, nr 12</w:t>
      </w:r>
    </w:p>
    <w:p w:rsidR="00642CE1" w:rsidRPr="00807065" w:rsidRDefault="00642CE1" w:rsidP="004420FB">
      <w:pPr>
        <w:pStyle w:val="Akapitzlist"/>
        <w:autoSpaceDE w:val="0"/>
        <w:autoSpaceDN w:val="0"/>
        <w:adjustRightInd w:val="0"/>
        <w:spacing w:after="0" w:line="360" w:lineRule="auto"/>
        <w:rPr>
          <w:rFonts w:ascii="Verdana" w:hAnsi="Verdana"/>
          <w:bCs/>
          <w:sz w:val="20"/>
          <w:szCs w:val="20"/>
        </w:rPr>
      </w:pPr>
    </w:p>
    <w:p w:rsidR="00C50098" w:rsidRPr="00807065" w:rsidRDefault="00C50098" w:rsidP="004420FB">
      <w:pPr>
        <w:spacing w:line="360" w:lineRule="auto"/>
        <w:rPr>
          <w:rFonts w:ascii="Verdana" w:hAnsi="Verdana"/>
          <w:sz w:val="20"/>
          <w:szCs w:val="20"/>
        </w:rPr>
      </w:pPr>
    </w:p>
    <w:p w:rsidR="00C50098" w:rsidRPr="00807065" w:rsidRDefault="00C50098" w:rsidP="004420FB">
      <w:pPr>
        <w:spacing w:line="360" w:lineRule="auto"/>
        <w:rPr>
          <w:rFonts w:ascii="Verdana" w:hAnsi="Verdana"/>
          <w:sz w:val="20"/>
          <w:szCs w:val="20"/>
        </w:rPr>
      </w:pPr>
    </w:p>
    <w:sectPr w:rsidR="00C50098" w:rsidRPr="00807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B62CD"/>
    <w:multiLevelType w:val="hybridMultilevel"/>
    <w:tmpl w:val="BC801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5B0F0E"/>
    <w:multiLevelType w:val="hybridMultilevel"/>
    <w:tmpl w:val="96CA6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98"/>
    <w:rsid w:val="0021311B"/>
    <w:rsid w:val="00347AC0"/>
    <w:rsid w:val="004420FB"/>
    <w:rsid w:val="00442DBC"/>
    <w:rsid w:val="004854B8"/>
    <w:rsid w:val="005F436E"/>
    <w:rsid w:val="00642CE1"/>
    <w:rsid w:val="00807065"/>
    <w:rsid w:val="009A505B"/>
    <w:rsid w:val="00C50098"/>
    <w:rsid w:val="00DA2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50B45-5F63-4AC9-B8BD-8F06328C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0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98"/>
    <w:pPr>
      <w:spacing w:after="160" w:line="240" w:lineRule="auto"/>
      <w:ind w:left="720"/>
      <w:contextualSpacing/>
      <w:jc w:val="both"/>
    </w:pPr>
    <w:rPr>
      <w:rFonts w:ascii="Times New Roman" w:hAnsi="Times New Roman"/>
      <w:sz w:val="24"/>
    </w:rPr>
  </w:style>
  <w:style w:type="paragraph" w:styleId="Nagwek">
    <w:name w:val="header"/>
    <w:basedOn w:val="Normalny"/>
    <w:link w:val="NagwekZnak"/>
    <w:rsid w:val="00807065"/>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basedOn w:val="Domylnaczcionkaakapitu"/>
    <w:link w:val="Nagwek"/>
    <w:rsid w:val="0080706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5222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User</cp:lastModifiedBy>
  <cp:revision>2</cp:revision>
  <dcterms:created xsi:type="dcterms:W3CDTF">2015-12-17T09:51:00Z</dcterms:created>
  <dcterms:modified xsi:type="dcterms:W3CDTF">2015-12-17T09:51:00Z</dcterms:modified>
</cp:coreProperties>
</file>