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29F" w:rsidRPr="00C8029F" w:rsidRDefault="00C8029F" w:rsidP="00C8029F">
      <w:pPr>
        <w:pStyle w:val="Bezodstpw"/>
        <w:spacing w:line="360" w:lineRule="auto"/>
        <w:jc w:val="center"/>
        <w:rPr>
          <w:rFonts w:ascii="Times New Roman" w:hAnsi="Times New Roman" w:cs="Times New Roman"/>
        </w:rPr>
      </w:pPr>
      <w:bookmarkStart w:id="0" w:name="_GoBack"/>
      <w:bookmarkEnd w:id="0"/>
      <w:r w:rsidRPr="00C8029F">
        <w:rPr>
          <w:rFonts w:ascii="Times New Roman" w:hAnsi="Times New Roman" w:cs="Times New Roman"/>
        </w:rPr>
        <w:t>Projekt realizowany w ramach Programu Innowacyjna Gospodarka, lata 2007-2013</w:t>
      </w:r>
    </w:p>
    <w:p w:rsidR="00C8029F" w:rsidRPr="00C8029F" w:rsidRDefault="00C8029F" w:rsidP="00C8029F">
      <w:pPr>
        <w:pStyle w:val="Bezodstpw"/>
        <w:spacing w:line="360" w:lineRule="auto"/>
        <w:jc w:val="center"/>
        <w:rPr>
          <w:rFonts w:ascii="Times New Roman" w:hAnsi="Times New Roman" w:cs="Times New Roman"/>
        </w:rPr>
      </w:pPr>
      <w:r w:rsidRPr="00C8029F">
        <w:rPr>
          <w:rFonts w:ascii="Times New Roman" w:hAnsi="Times New Roman" w:cs="Times New Roman"/>
        </w:rPr>
        <w:t>Priorytet 1 Badania i Rozwój Nowoczesnych Technologii,</w:t>
      </w:r>
    </w:p>
    <w:p w:rsidR="00C8029F" w:rsidRPr="00C8029F" w:rsidRDefault="00C8029F" w:rsidP="00C8029F">
      <w:pPr>
        <w:pStyle w:val="Bezodstpw"/>
        <w:spacing w:line="360" w:lineRule="auto"/>
        <w:jc w:val="center"/>
        <w:rPr>
          <w:rFonts w:ascii="Times New Roman" w:hAnsi="Times New Roman" w:cs="Times New Roman"/>
        </w:rPr>
      </w:pPr>
      <w:r w:rsidRPr="00C8029F">
        <w:rPr>
          <w:rFonts w:ascii="Times New Roman" w:hAnsi="Times New Roman" w:cs="Times New Roman"/>
        </w:rPr>
        <w:t>Działanie 1.1 Wsparcie badań naukowych dla budowy gospodarki opartej na wiedzy,</w:t>
      </w:r>
    </w:p>
    <w:p w:rsidR="00C8029F" w:rsidRPr="00C8029F" w:rsidRDefault="00C8029F" w:rsidP="00C8029F">
      <w:pPr>
        <w:pStyle w:val="Bezodstpw"/>
        <w:spacing w:line="360" w:lineRule="auto"/>
        <w:jc w:val="center"/>
        <w:rPr>
          <w:rFonts w:ascii="Times New Roman" w:hAnsi="Times New Roman" w:cs="Times New Roman"/>
        </w:rPr>
      </w:pPr>
      <w:r w:rsidRPr="00C8029F">
        <w:rPr>
          <w:rFonts w:ascii="Times New Roman" w:hAnsi="Times New Roman" w:cs="Times New Roman"/>
        </w:rPr>
        <w:t>Poddziałanie 1.1.2 Strategiczne programy badań naukowych i prac rozwojowych.</w:t>
      </w:r>
    </w:p>
    <w:p w:rsidR="00C8029F" w:rsidRPr="00C8029F" w:rsidRDefault="00C8029F" w:rsidP="00C8029F">
      <w:pPr>
        <w:pStyle w:val="Bezodstpw"/>
        <w:spacing w:line="360" w:lineRule="auto"/>
        <w:jc w:val="center"/>
        <w:rPr>
          <w:rFonts w:ascii="Times New Roman" w:hAnsi="Times New Roman" w:cs="Times New Roman"/>
        </w:rPr>
      </w:pPr>
      <w:r w:rsidRPr="00C8029F">
        <w:rPr>
          <w:rFonts w:ascii="Times New Roman" w:hAnsi="Times New Roman" w:cs="Times New Roman"/>
        </w:rPr>
        <w:t xml:space="preserve">Projekt nr </w:t>
      </w:r>
      <w:r w:rsidRPr="00C8029F">
        <w:rPr>
          <w:rFonts w:ascii="Times New Roman" w:hAnsi="Times New Roman" w:cs="Times New Roman"/>
          <w:b/>
        </w:rPr>
        <w:t>POIG.01.01.02-00-015/09-00</w:t>
      </w:r>
      <w:r w:rsidRPr="00C8029F">
        <w:rPr>
          <w:rFonts w:ascii="Times New Roman" w:hAnsi="Times New Roman" w:cs="Times New Roman"/>
        </w:rPr>
        <w:t xml:space="preserve"> pt. „</w:t>
      </w:r>
      <w:r w:rsidRPr="00C8029F">
        <w:rPr>
          <w:rFonts w:ascii="Times New Roman" w:hAnsi="Times New Roman" w:cs="Times New Roman"/>
          <w:b/>
        </w:rPr>
        <w:t>Zaawansowane materiały i technologie ich wytwarzania</w:t>
      </w:r>
      <w:r w:rsidRPr="00C8029F">
        <w:rPr>
          <w:rFonts w:ascii="Times New Roman" w:hAnsi="Times New Roman" w:cs="Times New Roman"/>
        </w:rPr>
        <w:t>”</w:t>
      </w:r>
    </w:p>
    <w:p w:rsidR="00C8029F" w:rsidRPr="00C8029F" w:rsidRDefault="00C8029F" w:rsidP="00C8029F">
      <w:pPr>
        <w:pStyle w:val="Bezodstpw"/>
        <w:spacing w:line="360" w:lineRule="auto"/>
        <w:jc w:val="center"/>
        <w:rPr>
          <w:rFonts w:ascii="Times New Roman" w:hAnsi="Times New Roman" w:cs="Times New Roman"/>
        </w:rPr>
      </w:pPr>
      <w:r w:rsidRPr="00C8029F">
        <w:rPr>
          <w:rFonts w:ascii="Times New Roman" w:hAnsi="Times New Roman" w:cs="Times New Roman"/>
        </w:rPr>
        <w:t>zarejestrowany na AGH pod nr 72.72.180.8424</w:t>
      </w:r>
    </w:p>
    <w:p w:rsidR="00C8029F" w:rsidRDefault="00C8029F" w:rsidP="00C8029F">
      <w:pPr>
        <w:pStyle w:val="Bezodstpw"/>
        <w:spacing w:line="360" w:lineRule="auto"/>
        <w:jc w:val="center"/>
        <w:rPr>
          <w:rFonts w:ascii="Times New Roman" w:hAnsi="Times New Roman" w:cs="Times New Roman"/>
          <w:b/>
        </w:rPr>
      </w:pPr>
      <w:r w:rsidRPr="00C8029F">
        <w:rPr>
          <w:rFonts w:ascii="Times New Roman" w:hAnsi="Times New Roman" w:cs="Times New Roman"/>
        </w:rPr>
        <w:t>Zadanie realizowane na AGH:</w:t>
      </w:r>
      <w:r w:rsidRPr="00C8029F">
        <w:rPr>
          <w:rFonts w:ascii="Times New Roman" w:hAnsi="Times New Roman" w:cs="Times New Roman"/>
          <w:b/>
        </w:rPr>
        <w:t xml:space="preserve"> </w:t>
      </w:r>
    </w:p>
    <w:p w:rsidR="00C8029F" w:rsidRDefault="00C8029F" w:rsidP="00C8029F">
      <w:pPr>
        <w:pStyle w:val="Bezodstpw"/>
        <w:spacing w:line="360" w:lineRule="auto"/>
        <w:jc w:val="center"/>
        <w:rPr>
          <w:rFonts w:ascii="Times New Roman" w:hAnsi="Times New Roman" w:cs="Times New Roman"/>
          <w:b/>
        </w:rPr>
      </w:pPr>
    </w:p>
    <w:p w:rsidR="00C8029F" w:rsidRPr="00C8029F" w:rsidRDefault="00C8029F" w:rsidP="00C8029F">
      <w:pPr>
        <w:pStyle w:val="Bezodstpw"/>
        <w:spacing w:line="360" w:lineRule="auto"/>
        <w:jc w:val="center"/>
        <w:rPr>
          <w:rFonts w:ascii="Times New Roman" w:hAnsi="Times New Roman" w:cs="Times New Roman"/>
          <w:sz w:val="28"/>
          <w:szCs w:val="28"/>
        </w:rPr>
      </w:pPr>
      <w:r w:rsidRPr="00C8029F">
        <w:rPr>
          <w:rFonts w:ascii="Times New Roman" w:hAnsi="Times New Roman" w:cs="Times New Roman"/>
          <w:b/>
          <w:sz w:val="28"/>
          <w:szCs w:val="28"/>
        </w:rPr>
        <w:t>Zad I.1. „Określenie warunków otrzymywania nanocząstek metali szlachetnych (Au, Pt i Pd) w układach mikroreaktorów”</w:t>
      </w:r>
    </w:p>
    <w:p w:rsidR="00C8029F" w:rsidRDefault="00C8029F" w:rsidP="00DC7D52">
      <w:pPr>
        <w:spacing w:line="240" w:lineRule="auto"/>
        <w:jc w:val="center"/>
        <w:rPr>
          <w:rFonts w:ascii="Times New Roman" w:hAnsi="Times New Roman" w:cs="Times New Roman"/>
          <w:b/>
          <w:sz w:val="28"/>
          <w:szCs w:val="28"/>
        </w:rPr>
      </w:pPr>
    </w:p>
    <w:p w:rsidR="00F52B92" w:rsidRPr="000A7429" w:rsidRDefault="00F52B92" w:rsidP="00DC7D52">
      <w:pPr>
        <w:spacing w:line="240" w:lineRule="auto"/>
        <w:jc w:val="center"/>
        <w:rPr>
          <w:rFonts w:ascii="Times New Roman" w:hAnsi="Times New Roman" w:cs="Times New Roman"/>
          <w:b/>
          <w:color w:val="A6A6A6" w:themeColor="background1" w:themeShade="A6"/>
          <w:sz w:val="28"/>
          <w:szCs w:val="28"/>
          <w:lang w:val="en-US"/>
        </w:rPr>
      </w:pPr>
      <w:r w:rsidRPr="000A7429">
        <w:rPr>
          <w:rFonts w:ascii="Times New Roman" w:hAnsi="Times New Roman" w:cs="Times New Roman"/>
          <w:b/>
          <w:color w:val="A6A6A6" w:themeColor="background1" w:themeShade="A6"/>
          <w:sz w:val="28"/>
          <w:szCs w:val="28"/>
          <w:lang w:val="en-US"/>
        </w:rPr>
        <w:t xml:space="preserve">The determination of reaction conditions for noble metal nanoparticles synthesis </w:t>
      </w:r>
      <w:r w:rsidR="0030160C" w:rsidRPr="000A7429">
        <w:rPr>
          <w:rFonts w:ascii="Times New Roman" w:hAnsi="Times New Roman" w:cs="Times New Roman"/>
          <w:b/>
          <w:color w:val="A6A6A6" w:themeColor="background1" w:themeShade="A6"/>
          <w:sz w:val="28"/>
          <w:szCs w:val="28"/>
          <w:lang w:val="en-US"/>
        </w:rPr>
        <w:t>(Au, Pt and</w:t>
      </w:r>
      <w:r w:rsidR="007C0CD4">
        <w:rPr>
          <w:rFonts w:ascii="Times New Roman" w:hAnsi="Times New Roman" w:cs="Times New Roman"/>
          <w:b/>
          <w:color w:val="A6A6A6" w:themeColor="background1" w:themeShade="A6"/>
          <w:sz w:val="28"/>
          <w:szCs w:val="28"/>
          <w:lang w:val="en-US"/>
        </w:rPr>
        <w:t xml:space="preserve"> </w:t>
      </w:r>
      <w:r w:rsidR="00C8029F">
        <w:rPr>
          <w:rFonts w:ascii="Times New Roman" w:hAnsi="Times New Roman" w:cs="Times New Roman"/>
          <w:b/>
          <w:color w:val="A6A6A6" w:themeColor="background1" w:themeShade="A6"/>
          <w:sz w:val="28"/>
          <w:szCs w:val="28"/>
          <w:lang w:val="en-US"/>
        </w:rPr>
        <w:t xml:space="preserve"> </w:t>
      </w:r>
      <w:r w:rsidRPr="000A7429">
        <w:rPr>
          <w:rFonts w:ascii="Times New Roman" w:hAnsi="Times New Roman" w:cs="Times New Roman"/>
          <w:b/>
          <w:color w:val="A6A6A6" w:themeColor="background1" w:themeShade="A6"/>
          <w:sz w:val="28"/>
          <w:szCs w:val="28"/>
          <w:lang w:val="en-US"/>
        </w:rPr>
        <w:t xml:space="preserve">Pd) in microreactor systems </w:t>
      </w:r>
    </w:p>
    <w:p w:rsidR="007C0CD4" w:rsidRPr="00C8029F" w:rsidRDefault="007C0CD4" w:rsidP="00DC7D52">
      <w:pPr>
        <w:spacing w:line="240" w:lineRule="auto"/>
        <w:jc w:val="center"/>
        <w:rPr>
          <w:rFonts w:ascii="Times New Roman" w:hAnsi="Times New Roman" w:cs="Times New Roman"/>
          <w:lang w:val="en-US"/>
        </w:rPr>
      </w:pPr>
    </w:p>
    <w:p w:rsidR="0030160C" w:rsidRPr="007C0CD4" w:rsidRDefault="0030160C" w:rsidP="00DC7D52">
      <w:pPr>
        <w:spacing w:line="240" w:lineRule="auto"/>
        <w:jc w:val="center"/>
        <w:rPr>
          <w:rFonts w:ascii="Times New Roman" w:hAnsi="Times New Roman" w:cs="Times New Roman"/>
        </w:rPr>
      </w:pPr>
      <w:r w:rsidRPr="007C0CD4">
        <w:rPr>
          <w:rFonts w:ascii="Times New Roman" w:hAnsi="Times New Roman" w:cs="Times New Roman"/>
        </w:rPr>
        <w:t xml:space="preserve">K. Pacławski, M. Luty-Błocho, B. Streszewski, M. Wojnicki, W. Jaworski, </w:t>
      </w:r>
      <w:r w:rsidR="00BD686B" w:rsidRPr="007C0CD4">
        <w:rPr>
          <w:rFonts w:ascii="Times New Roman" w:hAnsi="Times New Roman" w:cs="Times New Roman"/>
        </w:rPr>
        <w:t xml:space="preserve">K. Szaciłowski, </w:t>
      </w:r>
      <w:r w:rsidRPr="007C0CD4">
        <w:rPr>
          <w:rFonts w:ascii="Times New Roman" w:hAnsi="Times New Roman" w:cs="Times New Roman"/>
        </w:rPr>
        <w:t>K. Fitzner</w:t>
      </w:r>
    </w:p>
    <w:p w:rsidR="0030160C" w:rsidRPr="000A7429" w:rsidRDefault="0030160C" w:rsidP="00DC7D52">
      <w:pPr>
        <w:spacing w:line="240" w:lineRule="auto"/>
        <w:jc w:val="center"/>
        <w:rPr>
          <w:rFonts w:ascii="Times New Roman" w:hAnsi="Times New Roman" w:cs="Times New Roman"/>
        </w:rPr>
      </w:pPr>
      <w:r w:rsidRPr="000A7429">
        <w:rPr>
          <w:rFonts w:ascii="Times New Roman" w:hAnsi="Times New Roman" w:cs="Times New Roman"/>
        </w:rPr>
        <w:t>Akademia Górniczo-Hutnicza, Wydział Metali Nieżelaznych, Katedra Fizykochemii</w:t>
      </w:r>
      <w:r w:rsidR="00C63B00" w:rsidRPr="000A7429">
        <w:rPr>
          <w:rFonts w:ascii="Times New Roman" w:hAnsi="Times New Roman" w:cs="Times New Roman"/>
        </w:rPr>
        <w:t xml:space="preserve"> i Metalurgii Metali Nieżelaznych, Al. Mickiewicza 30, 30 – 059 Kraków</w:t>
      </w:r>
    </w:p>
    <w:p w:rsidR="00BE2BEA" w:rsidRPr="000A7429" w:rsidRDefault="00BE2BEA" w:rsidP="00DC7D52">
      <w:pPr>
        <w:spacing w:line="240" w:lineRule="auto"/>
        <w:jc w:val="center"/>
        <w:rPr>
          <w:rFonts w:ascii="Times New Roman" w:hAnsi="Times New Roman" w:cs="Times New Roman"/>
          <w:b/>
          <w:sz w:val="24"/>
          <w:szCs w:val="24"/>
        </w:rPr>
      </w:pPr>
    </w:p>
    <w:p w:rsidR="0060476D" w:rsidRPr="000A7429" w:rsidRDefault="0060476D" w:rsidP="00DC7D52">
      <w:pPr>
        <w:spacing w:line="240" w:lineRule="auto"/>
        <w:jc w:val="center"/>
        <w:rPr>
          <w:rFonts w:ascii="Times New Roman" w:hAnsi="Times New Roman" w:cs="Times New Roman"/>
          <w:b/>
          <w:sz w:val="24"/>
          <w:szCs w:val="24"/>
        </w:rPr>
      </w:pPr>
      <w:r w:rsidRPr="000A7429">
        <w:rPr>
          <w:rFonts w:ascii="Times New Roman" w:hAnsi="Times New Roman" w:cs="Times New Roman"/>
          <w:b/>
          <w:sz w:val="24"/>
          <w:szCs w:val="24"/>
        </w:rPr>
        <w:t>Streszczenie</w:t>
      </w:r>
    </w:p>
    <w:p w:rsidR="00332DE6" w:rsidRPr="000A7429" w:rsidRDefault="00BD686B" w:rsidP="00332DE6">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A365CA" w:rsidRPr="000A7429">
        <w:rPr>
          <w:rFonts w:ascii="Times New Roman" w:hAnsi="Times New Roman" w:cs="Times New Roman"/>
          <w:sz w:val="24"/>
          <w:szCs w:val="24"/>
        </w:rPr>
        <w:t>W pracy, omówiono koncepcję syntezy nanocząstek metali szlachetnych (Au, Pt i Pd)</w:t>
      </w:r>
      <w:r w:rsidR="00F66556">
        <w:rPr>
          <w:rFonts w:ascii="Times New Roman" w:hAnsi="Times New Roman" w:cs="Times New Roman"/>
          <w:sz w:val="24"/>
          <w:szCs w:val="24"/>
        </w:rPr>
        <w:t xml:space="preserve"> </w:t>
      </w:r>
      <w:r w:rsidR="00421D74" w:rsidRPr="000A7429">
        <w:rPr>
          <w:rFonts w:ascii="Times New Roman" w:hAnsi="Times New Roman" w:cs="Times New Roman"/>
          <w:sz w:val="24"/>
          <w:szCs w:val="24"/>
        </w:rPr>
        <w:t xml:space="preserve">metodą redukcji </w:t>
      </w:r>
      <w:r w:rsidR="00FF2B74" w:rsidRPr="000A7429">
        <w:rPr>
          <w:rFonts w:ascii="Times New Roman" w:hAnsi="Times New Roman" w:cs="Times New Roman"/>
          <w:sz w:val="24"/>
          <w:szCs w:val="24"/>
        </w:rPr>
        <w:t>w</w:t>
      </w:r>
      <w:r w:rsidR="00751141" w:rsidRPr="000A7429">
        <w:rPr>
          <w:rFonts w:ascii="Times New Roman" w:hAnsi="Times New Roman" w:cs="Times New Roman"/>
          <w:sz w:val="24"/>
          <w:szCs w:val="24"/>
        </w:rPr>
        <w:t xml:space="preserve"> mikroreaktorach przepływowych</w:t>
      </w:r>
      <w:r w:rsidR="00421D74" w:rsidRPr="000A7429">
        <w:rPr>
          <w:rFonts w:ascii="Times New Roman" w:hAnsi="Times New Roman" w:cs="Times New Roman"/>
          <w:sz w:val="24"/>
          <w:szCs w:val="24"/>
        </w:rPr>
        <w:t xml:space="preserve"> oraz przedstawiono wyniki prób ich osadzania na materiałach węglowych</w:t>
      </w:r>
      <w:r w:rsidR="00751141" w:rsidRPr="000A7429">
        <w:rPr>
          <w:rFonts w:ascii="Times New Roman" w:hAnsi="Times New Roman" w:cs="Times New Roman"/>
          <w:sz w:val="24"/>
          <w:szCs w:val="24"/>
        </w:rPr>
        <w:t xml:space="preserve">. </w:t>
      </w:r>
      <w:r w:rsidR="00414605" w:rsidRPr="000A7429">
        <w:rPr>
          <w:rFonts w:ascii="Times New Roman" w:hAnsi="Times New Roman" w:cs="Times New Roman"/>
          <w:sz w:val="24"/>
          <w:szCs w:val="24"/>
        </w:rPr>
        <w:t>Otrzymane</w:t>
      </w:r>
      <w:r w:rsidR="00751141" w:rsidRPr="000A7429">
        <w:rPr>
          <w:rFonts w:ascii="Times New Roman" w:hAnsi="Times New Roman" w:cs="Times New Roman"/>
          <w:sz w:val="24"/>
          <w:szCs w:val="24"/>
        </w:rPr>
        <w:t xml:space="preserve"> wyniki</w:t>
      </w:r>
      <w:r w:rsidR="00A365CA" w:rsidRPr="000A7429">
        <w:rPr>
          <w:rFonts w:ascii="Times New Roman" w:hAnsi="Times New Roman" w:cs="Times New Roman"/>
          <w:sz w:val="24"/>
          <w:szCs w:val="24"/>
        </w:rPr>
        <w:t xml:space="preserve"> badań</w:t>
      </w:r>
      <w:r w:rsidR="00751141" w:rsidRPr="000A7429">
        <w:rPr>
          <w:rFonts w:ascii="Times New Roman" w:hAnsi="Times New Roman" w:cs="Times New Roman"/>
          <w:sz w:val="24"/>
          <w:szCs w:val="24"/>
        </w:rPr>
        <w:t xml:space="preserve"> kinety</w:t>
      </w:r>
      <w:r w:rsidR="00FF2B74" w:rsidRPr="000A7429">
        <w:rPr>
          <w:rFonts w:ascii="Times New Roman" w:hAnsi="Times New Roman" w:cs="Times New Roman"/>
          <w:sz w:val="24"/>
          <w:szCs w:val="24"/>
        </w:rPr>
        <w:t xml:space="preserve">cznych </w:t>
      </w:r>
      <w:r w:rsidR="00421D74" w:rsidRPr="000A7429">
        <w:rPr>
          <w:rFonts w:ascii="Times New Roman" w:hAnsi="Times New Roman" w:cs="Times New Roman"/>
          <w:sz w:val="24"/>
          <w:szCs w:val="24"/>
        </w:rPr>
        <w:t xml:space="preserve">oraz </w:t>
      </w:r>
      <w:r w:rsidR="00414605" w:rsidRPr="000A7429">
        <w:rPr>
          <w:rFonts w:ascii="Times New Roman" w:hAnsi="Times New Roman" w:cs="Times New Roman"/>
          <w:sz w:val="24"/>
          <w:szCs w:val="24"/>
        </w:rPr>
        <w:t>próbki syntezowanych</w:t>
      </w:r>
      <w:r w:rsidR="00421D74" w:rsidRPr="000A7429">
        <w:rPr>
          <w:rFonts w:ascii="Times New Roman" w:hAnsi="Times New Roman" w:cs="Times New Roman"/>
          <w:sz w:val="24"/>
          <w:szCs w:val="24"/>
        </w:rPr>
        <w:t xml:space="preserve"> nanocząstek </w:t>
      </w:r>
      <w:r w:rsidR="00C30E0E" w:rsidRPr="000A7429">
        <w:rPr>
          <w:rFonts w:ascii="Times New Roman" w:hAnsi="Times New Roman" w:cs="Times New Roman"/>
          <w:sz w:val="24"/>
          <w:szCs w:val="24"/>
        </w:rPr>
        <w:t xml:space="preserve">Au, Pt i Pd </w:t>
      </w:r>
      <w:r w:rsidR="00FF2B74" w:rsidRPr="000A7429">
        <w:rPr>
          <w:rFonts w:ascii="Times New Roman" w:hAnsi="Times New Roman" w:cs="Times New Roman"/>
          <w:sz w:val="24"/>
          <w:szCs w:val="24"/>
        </w:rPr>
        <w:t xml:space="preserve">wskazują, że możliwa jest kontrola </w:t>
      </w:r>
      <w:r w:rsidR="00C30E0E" w:rsidRPr="000A7429">
        <w:rPr>
          <w:rFonts w:ascii="Times New Roman" w:hAnsi="Times New Roman" w:cs="Times New Roman"/>
          <w:sz w:val="24"/>
          <w:szCs w:val="24"/>
        </w:rPr>
        <w:t>wielkości</w:t>
      </w:r>
      <w:r w:rsidR="00FF2B74" w:rsidRPr="000A7429">
        <w:rPr>
          <w:rFonts w:ascii="Times New Roman" w:hAnsi="Times New Roman" w:cs="Times New Roman"/>
          <w:sz w:val="24"/>
          <w:szCs w:val="24"/>
        </w:rPr>
        <w:t xml:space="preserve"> oraz stabil</w:t>
      </w:r>
      <w:r w:rsidR="00421D74" w:rsidRPr="000A7429">
        <w:rPr>
          <w:rFonts w:ascii="Times New Roman" w:hAnsi="Times New Roman" w:cs="Times New Roman"/>
          <w:sz w:val="24"/>
          <w:szCs w:val="24"/>
        </w:rPr>
        <w:t xml:space="preserve">izacja </w:t>
      </w:r>
      <w:r w:rsidR="00C30E0E" w:rsidRPr="000A7429">
        <w:rPr>
          <w:rFonts w:ascii="Times New Roman" w:hAnsi="Times New Roman" w:cs="Times New Roman"/>
          <w:sz w:val="24"/>
          <w:szCs w:val="24"/>
        </w:rPr>
        <w:t xml:space="preserve">tych </w:t>
      </w:r>
      <w:r w:rsidR="00421D74" w:rsidRPr="000A7429">
        <w:rPr>
          <w:rFonts w:ascii="Times New Roman" w:hAnsi="Times New Roman" w:cs="Times New Roman"/>
          <w:sz w:val="24"/>
          <w:szCs w:val="24"/>
        </w:rPr>
        <w:t>nanoczą</w:t>
      </w:r>
      <w:r w:rsidR="00C30E0E" w:rsidRPr="000A7429">
        <w:rPr>
          <w:rFonts w:ascii="Times New Roman" w:hAnsi="Times New Roman" w:cs="Times New Roman"/>
          <w:sz w:val="24"/>
          <w:szCs w:val="24"/>
        </w:rPr>
        <w:t xml:space="preserve">stek </w:t>
      </w:r>
      <w:r w:rsidR="00FF2B74" w:rsidRPr="000A7429">
        <w:rPr>
          <w:rFonts w:ascii="Times New Roman" w:hAnsi="Times New Roman" w:cs="Times New Roman"/>
          <w:sz w:val="24"/>
          <w:szCs w:val="24"/>
        </w:rPr>
        <w:t>w układach</w:t>
      </w:r>
      <w:r w:rsidR="00421D74" w:rsidRPr="000A7429">
        <w:rPr>
          <w:rFonts w:ascii="Times New Roman" w:hAnsi="Times New Roman" w:cs="Times New Roman"/>
          <w:sz w:val="24"/>
          <w:szCs w:val="24"/>
        </w:rPr>
        <w:t xml:space="preserve"> przepływowych mikroreaktorów</w:t>
      </w:r>
      <w:r w:rsidR="00FF2B74" w:rsidRPr="000A7429">
        <w:rPr>
          <w:rFonts w:ascii="Times New Roman" w:hAnsi="Times New Roman" w:cs="Times New Roman"/>
          <w:sz w:val="24"/>
          <w:szCs w:val="24"/>
        </w:rPr>
        <w:t>. Wymaga to i</w:t>
      </w:r>
      <w:r w:rsidR="00421D74" w:rsidRPr="000A7429">
        <w:rPr>
          <w:rFonts w:ascii="Times New Roman" w:hAnsi="Times New Roman" w:cs="Times New Roman"/>
          <w:sz w:val="24"/>
          <w:szCs w:val="24"/>
        </w:rPr>
        <w:t>ndywidualnego podejścia do posz</w:t>
      </w:r>
      <w:r w:rsidR="00FF2B74" w:rsidRPr="000A7429">
        <w:rPr>
          <w:rFonts w:ascii="Times New Roman" w:hAnsi="Times New Roman" w:cs="Times New Roman"/>
          <w:sz w:val="24"/>
          <w:szCs w:val="24"/>
        </w:rPr>
        <w:t>cz</w:t>
      </w:r>
      <w:r w:rsidR="00421D74" w:rsidRPr="000A7429">
        <w:rPr>
          <w:rFonts w:ascii="Times New Roman" w:hAnsi="Times New Roman" w:cs="Times New Roman"/>
          <w:sz w:val="24"/>
          <w:szCs w:val="24"/>
        </w:rPr>
        <w:t>e</w:t>
      </w:r>
      <w:r w:rsidR="00FF2B74" w:rsidRPr="000A7429">
        <w:rPr>
          <w:rFonts w:ascii="Times New Roman" w:hAnsi="Times New Roman" w:cs="Times New Roman"/>
          <w:sz w:val="24"/>
          <w:szCs w:val="24"/>
        </w:rPr>
        <w:t>gólnych układów reakcyjnych</w:t>
      </w:r>
      <w:r w:rsidR="00421D74" w:rsidRPr="000A7429">
        <w:rPr>
          <w:rFonts w:ascii="Times New Roman" w:hAnsi="Times New Roman" w:cs="Times New Roman"/>
          <w:sz w:val="24"/>
          <w:szCs w:val="24"/>
        </w:rPr>
        <w:t xml:space="preserve">, dla których w zależności od kinetyki </w:t>
      </w:r>
      <w:r w:rsidR="00C30E0E" w:rsidRPr="000A7429">
        <w:rPr>
          <w:rFonts w:ascii="Times New Roman" w:hAnsi="Times New Roman" w:cs="Times New Roman"/>
          <w:sz w:val="24"/>
          <w:szCs w:val="24"/>
        </w:rPr>
        <w:t xml:space="preserve">i mechanizmu reakcji </w:t>
      </w:r>
      <w:r w:rsidR="00421D74" w:rsidRPr="000A7429">
        <w:rPr>
          <w:rFonts w:ascii="Times New Roman" w:hAnsi="Times New Roman" w:cs="Times New Roman"/>
          <w:sz w:val="24"/>
          <w:szCs w:val="24"/>
        </w:rPr>
        <w:t>konstruuje się odpowiednie układy mikroreaktorów</w:t>
      </w:r>
      <w:r w:rsidR="00FF2B74" w:rsidRPr="000A7429">
        <w:rPr>
          <w:rFonts w:ascii="Times New Roman" w:hAnsi="Times New Roman" w:cs="Times New Roman"/>
          <w:sz w:val="24"/>
          <w:szCs w:val="24"/>
        </w:rPr>
        <w:t>.</w:t>
      </w:r>
    </w:p>
    <w:p w:rsidR="00332DE6" w:rsidRPr="000A7429" w:rsidRDefault="00332DE6" w:rsidP="00332DE6">
      <w:pPr>
        <w:spacing w:line="240" w:lineRule="auto"/>
        <w:jc w:val="both"/>
        <w:rPr>
          <w:rFonts w:ascii="Times New Roman" w:hAnsi="Times New Roman" w:cs="Times New Roman"/>
          <w:i/>
          <w:sz w:val="24"/>
          <w:szCs w:val="24"/>
        </w:rPr>
      </w:pPr>
      <w:r w:rsidRPr="000A7429">
        <w:rPr>
          <w:rFonts w:ascii="Times New Roman" w:hAnsi="Times New Roman" w:cs="Times New Roman"/>
          <w:i/>
          <w:sz w:val="24"/>
          <w:szCs w:val="24"/>
        </w:rPr>
        <w:t xml:space="preserve">Słowa kluczowe: </w:t>
      </w:r>
      <w:r w:rsidR="00CC1F26" w:rsidRPr="000A7429">
        <w:rPr>
          <w:rFonts w:ascii="Times New Roman" w:hAnsi="Times New Roman" w:cs="Times New Roman"/>
          <w:i/>
          <w:sz w:val="24"/>
          <w:szCs w:val="24"/>
        </w:rPr>
        <w:t>Złoto, Platyna, P</w:t>
      </w:r>
      <w:r w:rsidRPr="000A7429">
        <w:rPr>
          <w:rFonts w:ascii="Times New Roman" w:hAnsi="Times New Roman" w:cs="Times New Roman"/>
          <w:i/>
          <w:sz w:val="24"/>
          <w:szCs w:val="24"/>
        </w:rPr>
        <w:t xml:space="preserve">allad, </w:t>
      </w:r>
      <w:r w:rsidR="00CC1F26" w:rsidRPr="000A7429">
        <w:rPr>
          <w:rFonts w:ascii="Times New Roman" w:hAnsi="Times New Roman" w:cs="Times New Roman"/>
          <w:i/>
          <w:sz w:val="24"/>
          <w:szCs w:val="24"/>
        </w:rPr>
        <w:t>N</w:t>
      </w:r>
      <w:r w:rsidRPr="000A7429">
        <w:rPr>
          <w:rFonts w:ascii="Times New Roman" w:hAnsi="Times New Roman" w:cs="Times New Roman"/>
          <w:i/>
          <w:sz w:val="24"/>
          <w:szCs w:val="24"/>
        </w:rPr>
        <w:t xml:space="preserve">anocząstki, </w:t>
      </w:r>
      <w:r w:rsidR="00CC1F26" w:rsidRPr="000A7429">
        <w:rPr>
          <w:rFonts w:ascii="Times New Roman" w:hAnsi="Times New Roman" w:cs="Times New Roman"/>
          <w:i/>
          <w:sz w:val="24"/>
          <w:szCs w:val="24"/>
        </w:rPr>
        <w:t>K</w:t>
      </w:r>
      <w:r w:rsidRPr="000A7429">
        <w:rPr>
          <w:rFonts w:ascii="Times New Roman" w:hAnsi="Times New Roman" w:cs="Times New Roman"/>
          <w:i/>
          <w:sz w:val="24"/>
          <w:szCs w:val="24"/>
        </w:rPr>
        <w:t xml:space="preserve">inetyka, </w:t>
      </w:r>
      <w:r w:rsidR="00CC1F26" w:rsidRPr="000A7429">
        <w:rPr>
          <w:rFonts w:ascii="Times New Roman" w:hAnsi="Times New Roman" w:cs="Times New Roman"/>
          <w:i/>
          <w:sz w:val="24"/>
          <w:szCs w:val="24"/>
        </w:rPr>
        <w:t>M</w:t>
      </w:r>
      <w:r w:rsidRPr="000A7429">
        <w:rPr>
          <w:rFonts w:ascii="Times New Roman" w:hAnsi="Times New Roman" w:cs="Times New Roman"/>
          <w:i/>
          <w:sz w:val="24"/>
          <w:szCs w:val="24"/>
        </w:rPr>
        <w:t xml:space="preserve">ikroreaktor. </w:t>
      </w:r>
    </w:p>
    <w:p w:rsidR="00332DE6" w:rsidRPr="000A7429" w:rsidRDefault="00332DE6" w:rsidP="00DC7D52">
      <w:pPr>
        <w:spacing w:line="240" w:lineRule="auto"/>
        <w:jc w:val="center"/>
        <w:rPr>
          <w:rFonts w:ascii="Times New Roman" w:hAnsi="Times New Roman" w:cs="Times New Roman"/>
          <w:b/>
          <w:sz w:val="24"/>
          <w:szCs w:val="24"/>
        </w:rPr>
      </w:pPr>
    </w:p>
    <w:p w:rsidR="0060476D" w:rsidRPr="000A7429" w:rsidRDefault="0060476D" w:rsidP="00DC7D52">
      <w:pPr>
        <w:spacing w:line="240" w:lineRule="auto"/>
        <w:jc w:val="center"/>
        <w:rPr>
          <w:rFonts w:ascii="Times New Roman" w:hAnsi="Times New Roman" w:cs="Times New Roman"/>
          <w:b/>
          <w:sz w:val="24"/>
          <w:szCs w:val="24"/>
          <w:lang w:val="en-US"/>
        </w:rPr>
      </w:pPr>
      <w:r w:rsidRPr="000A7429">
        <w:rPr>
          <w:rFonts w:ascii="Times New Roman" w:hAnsi="Times New Roman" w:cs="Times New Roman"/>
          <w:b/>
          <w:sz w:val="24"/>
          <w:szCs w:val="24"/>
          <w:lang w:val="en-US"/>
        </w:rPr>
        <w:t>Abstract</w:t>
      </w:r>
    </w:p>
    <w:p w:rsidR="00FC440F" w:rsidRPr="000A7429" w:rsidRDefault="004B7510" w:rsidP="004B7510">
      <w:pPr>
        <w:spacing w:line="240" w:lineRule="auto"/>
        <w:ind w:firstLine="567"/>
        <w:jc w:val="both"/>
        <w:rPr>
          <w:rFonts w:ascii="Times New Roman" w:hAnsi="Times New Roman" w:cs="Times New Roman"/>
          <w:sz w:val="24"/>
          <w:szCs w:val="24"/>
          <w:lang w:val="en-US"/>
        </w:rPr>
      </w:pPr>
      <w:r w:rsidRPr="000A7429">
        <w:rPr>
          <w:rFonts w:ascii="Times New Roman" w:hAnsi="Times New Roman" w:cs="Times New Roman"/>
          <w:sz w:val="24"/>
          <w:szCs w:val="24"/>
          <w:lang w:val="en-US"/>
        </w:rPr>
        <w:t>This paper</w:t>
      </w:r>
      <w:r w:rsidR="00421D74" w:rsidRPr="000A7429">
        <w:rPr>
          <w:rFonts w:ascii="Times New Roman" w:hAnsi="Times New Roman" w:cs="Times New Roman"/>
          <w:sz w:val="24"/>
          <w:szCs w:val="24"/>
          <w:lang w:val="en-US"/>
        </w:rPr>
        <w:t xml:space="preserve"> describes </w:t>
      </w:r>
      <w:r w:rsidRPr="000A7429">
        <w:rPr>
          <w:rFonts w:ascii="Times New Roman" w:hAnsi="Times New Roman" w:cs="Times New Roman"/>
          <w:sz w:val="24"/>
          <w:szCs w:val="24"/>
          <w:lang w:val="en-US"/>
        </w:rPr>
        <w:t xml:space="preserve">the </w:t>
      </w:r>
      <w:r w:rsidR="00646239" w:rsidRPr="000A7429">
        <w:rPr>
          <w:rFonts w:ascii="Times New Roman" w:hAnsi="Times New Roman" w:cs="Times New Roman"/>
          <w:sz w:val="24"/>
          <w:szCs w:val="24"/>
          <w:lang w:val="en-US"/>
        </w:rPr>
        <w:t>idea</w:t>
      </w:r>
      <w:r w:rsidRPr="000A7429">
        <w:rPr>
          <w:rFonts w:ascii="Times New Roman" w:hAnsi="Times New Roman" w:cs="Times New Roman"/>
          <w:sz w:val="24"/>
          <w:szCs w:val="24"/>
          <w:lang w:val="en-US"/>
        </w:rPr>
        <w:t xml:space="preserve"> of Au, Pt and Pd nanoparticles synthesis using reduction method in microreactor systems as well as nanoparticles deposition on carbon materials. The kinetic results </w:t>
      </w:r>
      <w:r w:rsidR="00414605" w:rsidRPr="000A7429">
        <w:rPr>
          <w:rFonts w:ascii="Times New Roman" w:hAnsi="Times New Roman" w:cs="Times New Roman"/>
          <w:sz w:val="24"/>
          <w:szCs w:val="24"/>
          <w:lang w:val="en-US"/>
        </w:rPr>
        <w:t xml:space="preserve">and samples of synthesized nanoparticles indicate that control of the size as </w:t>
      </w:r>
      <w:r w:rsidR="00414605" w:rsidRPr="000A7429">
        <w:rPr>
          <w:rFonts w:ascii="Times New Roman" w:hAnsi="Times New Roman" w:cs="Times New Roman"/>
          <w:sz w:val="24"/>
          <w:szCs w:val="24"/>
          <w:lang w:val="en-US"/>
        </w:rPr>
        <w:lastRenderedPageBreak/>
        <w:t xml:space="preserve">well as control of Au, Pt and Pd nanoparticles stabilization in microreactor systems is possible and </w:t>
      </w:r>
      <w:r w:rsidR="00A46461" w:rsidRPr="000A7429">
        <w:rPr>
          <w:rFonts w:ascii="Times New Roman" w:hAnsi="Times New Roman" w:cs="Times New Roman"/>
          <w:sz w:val="24"/>
          <w:szCs w:val="24"/>
          <w:lang w:val="en-US"/>
        </w:rPr>
        <w:t>promising</w:t>
      </w:r>
      <w:r w:rsidR="00414605" w:rsidRPr="000A7429">
        <w:rPr>
          <w:rFonts w:ascii="Times New Roman" w:hAnsi="Times New Roman" w:cs="Times New Roman"/>
          <w:sz w:val="24"/>
          <w:szCs w:val="24"/>
          <w:lang w:val="en-US"/>
        </w:rPr>
        <w:t>. It requires individual a</w:t>
      </w:r>
      <w:r w:rsidR="00646239" w:rsidRPr="000A7429">
        <w:rPr>
          <w:rFonts w:ascii="Times New Roman" w:hAnsi="Times New Roman" w:cs="Times New Roman"/>
          <w:sz w:val="24"/>
          <w:szCs w:val="24"/>
          <w:lang w:val="en-US"/>
        </w:rPr>
        <w:t xml:space="preserve">pproach </w:t>
      </w:r>
      <w:r w:rsidR="00414605" w:rsidRPr="000A7429">
        <w:rPr>
          <w:rFonts w:ascii="Times New Roman" w:hAnsi="Times New Roman" w:cs="Times New Roman"/>
          <w:sz w:val="24"/>
          <w:szCs w:val="24"/>
          <w:lang w:val="en-US"/>
        </w:rPr>
        <w:t>to the considered system and depending on the kinetics and mechanism of the studied reaction the adequate microreactor system should be constructed.</w:t>
      </w:r>
    </w:p>
    <w:p w:rsidR="00332DE6" w:rsidRPr="000A7429" w:rsidRDefault="00332DE6" w:rsidP="00332DE6">
      <w:pPr>
        <w:spacing w:line="240" w:lineRule="auto"/>
        <w:jc w:val="both"/>
        <w:rPr>
          <w:rFonts w:ascii="Times New Roman" w:hAnsi="Times New Roman" w:cs="Times New Roman"/>
          <w:i/>
          <w:sz w:val="24"/>
          <w:szCs w:val="24"/>
          <w:lang w:val="en-US"/>
        </w:rPr>
      </w:pPr>
      <w:r w:rsidRPr="000A7429">
        <w:rPr>
          <w:rFonts w:ascii="Times New Roman" w:hAnsi="Times New Roman" w:cs="Times New Roman"/>
          <w:i/>
          <w:sz w:val="24"/>
          <w:szCs w:val="24"/>
          <w:lang w:val="en-US"/>
        </w:rPr>
        <w:t xml:space="preserve">Key words: Gold, Platinum, Palladium, Nanoparticles, Kinetics, Microreactor. </w:t>
      </w:r>
    </w:p>
    <w:p w:rsidR="00332DE6" w:rsidRPr="000A7429" w:rsidRDefault="00332DE6" w:rsidP="00332DE6">
      <w:pPr>
        <w:spacing w:line="240" w:lineRule="auto"/>
        <w:jc w:val="both"/>
        <w:rPr>
          <w:rFonts w:ascii="Times New Roman" w:hAnsi="Times New Roman" w:cs="Times New Roman"/>
          <w:sz w:val="24"/>
          <w:szCs w:val="24"/>
          <w:lang w:val="en-US"/>
        </w:rPr>
      </w:pPr>
    </w:p>
    <w:p w:rsidR="0060476D" w:rsidRPr="000A7429" w:rsidRDefault="0060476D" w:rsidP="006D32B2">
      <w:pPr>
        <w:rPr>
          <w:rFonts w:ascii="Times New Roman" w:hAnsi="Times New Roman" w:cs="Times New Roman"/>
          <w:b/>
          <w:sz w:val="24"/>
          <w:szCs w:val="24"/>
        </w:rPr>
      </w:pPr>
      <w:r w:rsidRPr="000A7429">
        <w:rPr>
          <w:rFonts w:ascii="Times New Roman" w:hAnsi="Times New Roman" w:cs="Times New Roman"/>
          <w:b/>
          <w:sz w:val="24"/>
          <w:szCs w:val="24"/>
        </w:rPr>
        <w:t>Wp</w:t>
      </w:r>
      <w:r w:rsidR="0055745F" w:rsidRPr="000A7429">
        <w:rPr>
          <w:rFonts w:ascii="Times New Roman" w:hAnsi="Times New Roman" w:cs="Times New Roman"/>
          <w:b/>
          <w:sz w:val="24"/>
          <w:szCs w:val="24"/>
        </w:rPr>
        <w:t>rowadzenie</w:t>
      </w:r>
    </w:p>
    <w:p w:rsidR="0055745F" w:rsidRPr="000A7429" w:rsidRDefault="0055745F" w:rsidP="0055745F">
      <w:pPr>
        <w:pStyle w:val="Bezodstpw"/>
        <w:ind w:firstLine="567"/>
        <w:jc w:val="both"/>
        <w:rPr>
          <w:rFonts w:ascii="Times New Roman" w:hAnsi="Times New Roman" w:cs="Times New Roman"/>
          <w:sz w:val="24"/>
          <w:szCs w:val="24"/>
        </w:rPr>
      </w:pPr>
      <w:r w:rsidRPr="000A7429">
        <w:rPr>
          <w:rFonts w:ascii="Times New Roman" w:hAnsi="Times New Roman" w:cs="Times New Roman"/>
          <w:sz w:val="24"/>
          <w:szCs w:val="24"/>
        </w:rPr>
        <w:t xml:space="preserve">Następujący w ostatnim dziesięcioleciu gwałtowny rozwój technologii mikroreaktorowych otworzył nowe perspektywy </w:t>
      </w:r>
      <w:r w:rsidR="00E93145" w:rsidRPr="000A7429">
        <w:rPr>
          <w:rFonts w:ascii="Times New Roman" w:hAnsi="Times New Roman" w:cs="Times New Roman"/>
          <w:sz w:val="24"/>
          <w:szCs w:val="24"/>
        </w:rPr>
        <w:t>ich</w:t>
      </w:r>
      <w:r w:rsidRPr="000A7429">
        <w:rPr>
          <w:rFonts w:ascii="Times New Roman" w:hAnsi="Times New Roman" w:cs="Times New Roman"/>
          <w:sz w:val="24"/>
          <w:szCs w:val="24"/>
        </w:rPr>
        <w:t xml:space="preserve"> wykorzystania do przeprowadzania wielu reakcji chemicznych oraz syntezy związków. Można zaryzykować twierdzenie, że obecnie na  świecie powstaje nowa metoda syntezy w chemii, tzw. „flash</w:t>
      </w:r>
      <w:r w:rsidR="00F66556">
        <w:rPr>
          <w:rFonts w:ascii="Times New Roman" w:hAnsi="Times New Roman" w:cs="Times New Roman"/>
          <w:sz w:val="24"/>
          <w:szCs w:val="24"/>
        </w:rPr>
        <w:t xml:space="preserve"> </w:t>
      </w:r>
      <w:r w:rsidRPr="000A7429">
        <w:rPr>
          <w:rFonts w:ascii="Times New Roman" w:hAnsi="Times New Roman" w:cs="Times New Roman"/>
          <w:sz w:val="24"/>
          <w:szCs w:val="24"/>
        </w:rPr>
        <w:t xml:space="preserve">chemistry” </w:t>
      </w:r>
      <w:r w:rsidR="000803B4" w:rsidRPr="000A7429">
        <w:rPr>
          <w:rFonts w:ascii="Times New Roman" w:hAnsi="Times New Roman" w:cs="Times New Roman"/>
          <w:sz w:val="24"/>
          <w:szCs w:val="24"/>
        </w:rPr>
        <w:fldChar w:fldCharType="begin"/>
      </w:r>
      <w:r w:rsidRPr="000A7429">
        <w:rPr>
          <w:rFonts w:ascii="Times New Roman" w:hAnsi="Times New Roman" w:cs="Times New Roman"/>
          <w:sz w:val="24"/>
          <w:szCs w:val="24"/>
        </w:rPr>
        <w:instrText xml:space="preserve"> ADDIN EN.CITE &lt;EndNote&gt;&lt;Cite&gt;&lt;Author&gt;Yoshida&lt;/Author&gt;&lt;Year&gt;2008&lt;/Year&gt;&lt;RecNum&gt;249&lt;/RecNum&gt;&lt;DisplayText&gt;[1]&lt;/DisplayText&gt;&lt;record&gt;&lt;rec-number&gt;249&lt;/rec-number&gt;&lt;foreign-keys&gt;&lt;key app="EN" db-id="ta5tzefr2dwxf4espexp9z0a5wfwfwssrzvv"&gt;249&lt;/key&gt;&lt;/foreign-keys&gt;&lt;ref-type name="Journal Article"&gt;17&lt;/ref-type&gt;&lt;contributors&gt;&lt;authors&gt;&lt;author&gt;Jun-ichi Yoshida&lt;/author&gt;&lt;author&gt;Aiichiro Nagaki&lt;/author&gt;&lt;author&gt;Takeshi Yamada&lt;/author&gt;&lt;/authors&gt;&lt;/contributors&gt;&lt;titles&gt;&lt;title&gt;Flash Chemistry: Fast Chemical Synthesis by Using Microreactors&lt;/title&gt;&lt;secondary-title&gt;&lt;style face="normal" font="default" charset="238" size="100%"&gt;Chem. Eur. J.&lt;/style&gt;&lt;/secondary-title&gt;&lt;/titles&gt;&lt;periodical&gt;&lt;full-title&gt;Chem. Eur. J.&lt;/full-title&gt;&lt;/periodical&gt;&lt;pages&gt;&lt;style face="normal" font="default" charset="238" size="100%"&gt;7450-7459&lt;/style&gt;&lt;/pages&gt;&lt;volume&gt;&lt;style face="normal" font="default" charset="238" size="100%"&gt;14&lt;/style&gt;&lt;/volume&gt;&lt;section&gt;&lt;style face="normal" font="default" charset="238" size="100%"&gt;7450&lt;/style&gt;&lt;/section&gt;&lt;keywords&gt;&lt;keyword&gt;green chemistry&lt;/keyword&gt;&lt;keyword&gt;microreactors&lt;/keyword&gt;&lt;keyword&gt;polymerization&lt;/keyword&gt;&lt;keyword&gt;synthetic methods&lt;/keyword&gt;&lt;/keywords&gt;&lt;dates&gt;&lt;year&gt;&lt;style face="normal" font="default" charset="238" size="100%"&gt;2008&lt;/style&gt;&lt;/year&gt;&lt;/dates&gt;&lt;urls&gt;&lt;/urls&gt;&lt;/record&gt;&lt;/Cite&gt;&lt;/EndNote&gt;</w:instrText>
      </w:r>
      <w:r w:rsidR="000803B4" w:rsidRPr="000A7429">
        <w:rPr>
          <w:rFonts w:ascii="Times New Roman" w:hAnsi="Times New Roman" w:cs="Times New Roman"/>
          <w:sz w:val="24"/>
          <w:szCs w:val="24"/>
        </w:rPr>
        <w:fldChar w:fldCharType="separate"/>
      </w:r>
      <w:r w:rsidRPr="000A7429">
        <w:rPr>
          <w:rFonts w:ascii="Times New Roman" w:hAnsi="Times New Roman" w:cs="Times New Roman"/>
          <w:noProof/>
          <w:sz w:val="24"/>
          <w:szCs w:val="24"/>
        </w:rPr>
        <w:t>[</w:t>
      </w:r>
      <w:hyperlink w:anchor="_ENREF_1" w:tooltip="Yoshida, 2008 #249" w:history="1">
        <w:r w:rsidRPr="000A7429">
          <w:rPr>
            <w:rFonts w:ascii="Times New Roman" w:hAnsi="Times New Roman" w:cs="Times New Roman"/>
            <w:noProof/>
            <w:sz w:val="24"/>
            <w:szCs w:val="24"/>
          </w:rPr>
          <w:t>1</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Warto podkreślić, że sama idea procesu nie jest now</w:t>
      </w:r>
      <w:r w:rsidR="00E93145" w:rsidRPr="000A7429">
        <w:rPr>
          <w:rFonts w:ascii="Times New Roman" w:hAnsi="Times New Roman" w:cs="Times New Roman"/>
          <w:sz w:val="24"/>
          <w:szCs w:val="24"/>
        </w:rPr>
        <w:t>a. Pojawiła się już w 1934 roku</w:t>
      </w:r>
      <w:r w:rsidRPr="000A7429">
        <w:rPr>
          <w:rFonts w:ascii="Times New Roman" w:hAnsi="Times New Roman" w:cs="Times New Roman"/>
          <w:sz w:val="24"/>
          <w:szCs w:val="24"/>
        </w:rPr>
        <w:t xml:space="preserve"> w Stanach Zjednoczonych</w:t>
      </w:r>
      <w:r w:rsidR="00E93145" w:rsidRPr="000A7429">
        <w:rPr>
          <w:rFonts w:ascii="Times New Roman" w:hAnsi="Times New Roman" w:cs="Times New Roman"/>
          <w:sz w:val="24"/>
          <w:szCs w:val="24"/>
        </w:rPr>
        <w:t>. J</w:t>
      </w:r>
      <w:r w:rsidRPr="000A7429">
        <w:rPr>
          <w:rFonts w:ascii="Times New Roman" w:hAnsi="Times New Roman" w:cs="Times New Roman"/>
          <w:sz w:val="24"/>
          <w:szCs w:val="24"/>
        </w:rPr>
        <w:t>ednak w tamtych czasach pomysł użycia mikroreaktorów do syntez wydawał się jedynie marzeniem.</w:t>
      </w:r>
    </w:p>
    <w:p w:rsidR="0055745F" w:rsidRPr="000A7429" w:rsidRDefault="0055745F" w:rsidP="0055745F">
      <w:pPr>
        <w:pStyle w:val="Bezodstpw"/>
        <w:ind w:firstLine="567"/>
        <w:jc w:val="both"/>
        <w:rPr>
          <w:rFonts w:ascii="Times New Roman" w:hAnsi="Times New Roman" w:cs="Times New Roman"/>
          <w:sz w:val="24"/>
          <w:szCs w:val="24"/>
        </w:rPr>
      </w:pPr>
      <w:r w:rsidRPr="000A7429">
        <w:rPr>
          <w:rFonts w:ascii="Times New Roman" w:hAnsi="Times New Roman" w:cs="Times New Roman"/>
          <w:sz w:val="24"/>
          <w:szCs w:val="24"/>
        </w:rPr>
        <w:t>W mikroreaktorze, dzięki ogromnemu stosunkowi powierzchni do objętości reagujących substancji, nawet bardzo szybkie i egzotermiczne reakcje mogą być prowadzone w warunkach izotermicznych, a w przypadku reakcji wielofazowych droga dyfuzji w mikrokanałach jest minimalna zapewniając jednorodność składu. Mikroprzepływy, które są realizowane w takich urządzeniach dotyczą bardzo małych objętości cieczy (10</w:t>
      </w:r>
      <w:r w:rsidRPr="000A7429">
        <w:rPr>
          <w:rFonts w:ascii="Times New Roman" w:hAnsi="Times New Roman" w:cs="Times New Roman"/>
          <w:sz w:val="24"/>
          <w:szCs w:val="24"/>
          <w:vertAlign w:val="superscript"/>
        </w:rPr>
        <w:t>-9</w:t>
      </w:r>
      <w:r w:rsidRPr="000A7429">
        <w:rPr>
          <w:rFonts w:ascii="Times New Roman" w:hAnsi="Times New Roman" w:cs="Times New Roman"/>
          <w:sz w:val="24"/>
          <w:szCs w:val="24"/>
        </w:rPr>
        <w:t xml:space="preserve"> do 10</w:t>
      </w:r>
      <w:r w:rsidRPr="000A7429">
        <w:rPr>
          <w:rFonts w:ascii="Times New Roman" w:hAnsi="Times New Roman" w:cs="Times New Roman"/>
          <w:sz w:val="24"/>
          <w:szCs w:val="24"/>
          <w:vertAlign w:val="superscript"/>
        </w:rPr>
        <w:t>-18</w:t>
      </w:r>
      <w:r w:rsidRPr="000A7429">
        <w:rPr>
          <w:rFonts w:ascii="Times New Roman" w:hAnsi="Times New Roman" w:cs="Times New Roman"/>
          <w:sz w:val="24"/>
          <w:szCs w:val="24"/>
        </w:rPr>
        <w:t xml:space="preserve"> dm</w:t>
      </w:r>
      <w:r w:rsidRPr="000A7429">
        <w:rPr>
          <w:rFonts w:ascii="Times New Roman" w:hAnsi="Times New Roman" w:cs="Times New Roman"/>
          <w:sz w:val="24"/>
          <w:szCs w:val="24"/>
          <w:vertAlign w:val="superscript"/>
        </w:rPr>
        <w:t>3</w:t>
      </w:r>
      <w:r w:rsidRPr="000A7429">
        <w:rPr>
          <w:rFonts w:ascii="Times New Roman" w:hAnsi="Times New Roman" w:cs="Times New Roman"/>
          <w:sz w:val="24"/>
          <w:szCs w:val="24"/>
        </w:rPr>
        <w:t>), któr</w:t>
      </w:r>
      <w:r w:rsidR="00980358" w:rsidRPr="000A7429">
        <w:rPr>
          <w:rFonts w:ascii="Times New Roman" w:hAnsi="Times New Roman" w:cs="Times New Roman"/>
          <w:sz w:val="24"/>
          <w:szCs w:val="24"/>
        </w:rPr>
        <w:t>e</w:t>
      </w:r>
      <w:r w:rsidRPr="000A7429">
        <w:rPr>
          <w:rFonts w:ascii="Times New Roman" w:hAnsi="Times New Roman" w:cs="Times New Roman"/>
          <w:sz w:val="24"/>
          <w:szCs w:val="24"/>
        </w:rPr>
        <w:t xml:space="preserve"> przemieszcza</w:t>
      </w:r>
      <w:r w:rsidR="00980358" w:rsidRPr="000A7429">
        <w:rPr>
          <w:rFonts w:ascii="Times New Roman" w:hAnsi="Times New Roman" w:cs="Times New Roman"/>
          <w:sz w:val="24"/>
          <w:szCs w:val="24"/>
        </w:rPr>
        <w:t>ją</w:t>
      </w:r>
      <w:r w:rsidRPr="000A7429">
        <w:rPr>
          <w:rFonts w:ascii="Times New Roman" w:hAnsi="Times New Roman" w:cs="Times New Roman"/>
          <w:sz w:val="24"/>
          <w:szCs w:val="24"/>
        </w:rPr>
        <w:t xml:space="preserve"> się w systemie kanalików o rozmiarach sięgających setnych </w:t>
      </w:r>
      <w:r w:rsidR="00980358" w:rsidRPr="000A7429">
        <w:rPr>
          <w:rFonts w:ascii="Times New Roman" w:hAnsi="Times New Roman" w:cs="Times New Roman"/>
          <w:sz w:val="24"/>
          <w:szCs w:val="24"/>
        </w:rPr>
        <w:t xml:space="preserve">części </w:t>
      </w:r>
      <w:r w:rsidRPr="000A7429">
        <w:rPr>
          <w:rFonts w:ascii="Times New Roman" w:hAnsi="Times New Roman" w:cs="Times New Roman"/>
          <w:sz w:val="24"/>
          <w:szCs w:val="24"/>
        </w:rPr>
        <w:t>mikrometra. Przepływy charakteryzują się małą liczbą Reynoldsa i są laminarne. Otwiera to  unikalne możliwości kontroli stężeń molekuł w czasie i przestrzeni. Według Whitesides’a</w:t>
      </w:r>
      <w:r w:rsidR="002310E9">
        <w:rPr>
          <w:rFonts w:ascii="Times New Roman" w:hAnsi="Times New Roman" w:cs="Times New Roman"/>
          <w:sz w:val="24"/>
          <w:szCs w:val="24"/>
        </w:rPr>
        <w:t xml:space="preserve"> </w:t>
      </w:r>
      <w:r w:rsidR="000803B4" w:rsidRPr="000A7429">
        <w:rPr>
          <w:rFonts w:ascii="Times New Roman" w:hAnsi="Times New Roman" w:cs="Times New Roman"/>
          <w:sz w:val="24"/>
          <w:szCs w:val="24"/>
        </w:rPr>
        <w:fldChar w:fldCharType="begin"/>
      </w:r>
      <w:r w:rsidRPr="000A7429">
        <w:rPr>
          <w:rFonts w:ascii="Times New Roman" w:hAnsi="Times New Roman" w:cs="Times New Roman"/>
          <w:sz w:val="24"/>
          <w:szCs w:val="24"/>
        </w:rPr>
        <w:instrText xml:space="preserve"> ADDIN EN.CITE &lt;EndNote&gt;&lt;Cite&gt;&lt;Author&gt;Whitesides&lt;/Author&gt;&lt;Year&gt;2006&lt;/Year&gt;&lt;RecNum&gt;426&lt;/RecNum&gt;&lt;DisplayText&gt;[2]&lt;/DisplayText&gt;&lt;record&gt;&lt;rec-number&gt;426&lt;/rec-number&gt;&lt;foreign-keys&gt;&lt;key app="EN" db-id="ta5tzefr2dwxf4espexp9z0a5wfwfwssrzvv"&gt;426&lt;/key&gt;&lt;/foreign-keys&gt;&lt;ref-type name="Journal Article"&gt;17&lt;/ref-type&gt;&lt;contributors&gt;&lt;authors&gt;&lt;author&gt;&lt;style face="normal" font="default" charset="238" size="100%"&gt;G.M. &lt;/style&gt;&lt;style face="normal" font="default" size="100%"&gt;Whitesides&lt;/style&gt;&lt;/author&gt;&lt;/authors&gt;&lt;/contributors&gt;&lt;titles&gt;&lt;title&gt;The Origins and the Future of Microfluidics&lt;/title&gt;&lt;secondary-title&gt;&lt;style face="normal" font="default" charset="238" size="100%"&gt;Nature&lt;/style&gt;&lt;/secondary-title&gt;&lt;/titles&gt;&lt;periodical&gt;&lt;full-title&gt;Nature&lt;/full-title&gt;&lt;/periodical&gt;&lt;pages&gt;368-373&lt;/pages&gt;&lt;volume&gt;442&lt;/volume&gt;&lt;section&gt;&lt;style face="normal" font="default" charset="238" size="100%"&gt;368&lt;/style&gt;&lt;/section&gt;&lt;dates&gt;&lt;year&gt;&lt;style face="normal" font="default" charset="238" size="100%"&gt;2006&lt;/style&gt;&lt;/year&gt;&lt;/dates&gt;&lt;urls&gt;&lt;/urls&gt;&lt;electronic-resource-num&gt;10.1038/nature05058&lt;/electronic-resource-num&gt;&lt;/record&gt;&lt;/Cite&gt;&lt;/EndNote&gt;</w:instrText>
      </w:r>
      <w:r w:rsidR="000803B4" w:rsidRPr="000A7429">
        <w:rPr>
          <w:rFonts w:ascii="Times New Roman" w:hAnsi="Times New Roman" w:cs="Times New Roman"/>
          <w:sz w:val="24"/>
          <w:szCs w:val="24"/>
        </w:rPr>
        <w:fldChar w:fldCharType="separate"/>
      </w:r>
      <w:r w:rsidRPr="000A7429">
        <w:rPr>
          <w:rFonts w:ascii="Times New Roman" w:hAnsi="Times New Roman" w:cs="Times New Roman"/>
          <w:noProof/>
          <w:sz w:val="24"/>
          <w:szCs w:val="24"/>
        </w:rPr>
        <w:t>[</w:t>
      </w:r>
      <w:hyperlink w:anchor="_ENREF_2" w:tooltip="Whitesides, 2006 #426" w:history="1">
        <w:r w:rsidRPr="000A7429">
          <w:rPr>
            <w:rFonts w:ascii="Times New Roman" w:hAnsi="Times New Roman" w:cs="Times New Roman"/>
            <w:noProof/>
            <w:sz w:val="24"/>
            <w:szCs w:val="24"/>
          </w:rPr>
          <w:t>2</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xml:space="preserve"> ten szybko</w:t>
      </w:r>
      <w:r w:rsidR="00980358" w:rsidRPr="000A7429">
        <w:rPr>
          <w:rFonts w:ascii="Times New Roman" w:hAnsi="Times New Roman" w:cs="Times New Roman"/>
          <w:sz w:val="24"/>
          <w:szCs w:val="24"/>
        </w:rPr>
        <w:t xml:space="preserve"> rozszerzający się obszar badań</w:t>
      </w:r>
      <w:r w:rsidRPr="000A7429">
        <w:rPr>
          <w:rFonts w:ascii="Times New Roman" w:hAnsi="Times New Roman" w:cs="Times New Roman"/>
          <w:sz w:val="24"/>
          <w:szCs w:val="24"/>
        </w:rPr>
        <w:t xml:space="preserve"> opiera się na dokonanych postępach </w:t>
      </w:r>
      <w:r w:rsidR="00980358" w:rsidRPr="000A7429">
        <w:rPr>
          <w:rFonts w:ascii="Times New Roman" w:hAnsi="Times New Roman" w:cs="Times New Roman"/>
          <w:sz w:val="24"/>
          <w:szCs w:val="24"/>
        </w:rPr>
        <w:t xml:space="preserve">w rozwoju </w:t>
      </w:r>
      <w:r w:rsidRPr="000A7429">
        <w:rPr>
          <w:rFonts w:ascii="Times New Roman" w:hAnsi="Times New Roman" w:cs="Times New Roman"/>
          <w:sz w:val="24"/>
          <w:szCs w:val="24"/>
        </w:rPr>
        <w:t xml:space="preserve">metod mikroanalitycznych, biologii molekularnej, minimalizowanych wymiarowo sensorów oraz </w:t>
      </w:r>
      <w:r w:rsidR="00980358" w:rsidRPr="000A7429">
        <w:rPr>
          <w:rFonts w:ascii="Times New Roman" w:hAnsi="Times New Roman" w:cs="Times New Roman"/>
          <w:sz w:val="24"/>
          <w:szCs w:val="24"/>
        </w:rPr>
        <w:t>na opanowaniu</w:t>
      </w:r>
      <w:r w:rsidRPr="000A7429">
        <w:rPr>
          <w:rFonts w:ascii="Times New Roman" w:hAnsi="Times New Roman" w:cs="Times New Roman"/>
          <w:sz w:val="24"/>
          <w:szCs w:val="24"/>
        </w:rPr>
        <w:t xml:space="preserve"> nowych metod i materiałów użytych do wytwarzania elementów układów mikroreaktorowych. Nie da się ukryć, że przeskok do skali „mikro” był możliwy dzięki opanowaniu technologii wytwarzania stosowanej w elektronice do produkcji obwodów scalonych [</w:t>
      </w:r>
      <w:r w:rsidR="000803B4" w:rsidRPr="000A7429">
        <w:rPr>
          <w:rFonts w:ascii="Times New Roman" w:hAnsi="Times New Roman" w:cs="Times New Roman"/>
          <w:sz w:val="24"/>
          <w:szCs w:val="24"/>
        </w:rPr>
        <w:fldChar w:fldCharType="begin"/>
      </w:r>
      <w:r w:rsidRPr="000A7429">
        <w:rPr>
          <w:rFonts w:ascii="Times New Roman" w:hAnsi="Times New Roman" w:cs="Times New Roman"/>
          <w:sz w:val="24"/>
          <w:szCs w:val="24"/>
        </w:rPr>
        <w:instrText xml:space="preserve"> ADDIN EN.CITE &lt;EndNote&gt;&lt;Cite&gt;&lt;Author&gt;Jensen&lt;/Author&gt;&lt;Year&gt;1999&lt;/Year&gt;&lt;RecNum&gt;427&lt;/RecNum&gt;&lt;DisplayText&gt;[3]&lt;/DisplayText&gt;&lt;record&gt;&lt;rec-number&gt;427&lt;/rec-number&gt;&lt;foreign-keys&gt;&lt;key app="EN" db-id="ta5tzefr2dwxf4espexp9z0a5wfwfwssrzvv"&gt;427&lt;/key&gt;&lt;/foreign-keys&gt;&lt;ref-type name="Journal Article"&gt;17&lt;/ref-type&gt;&lt;contributors&gt;&lt;authors&gt;&lt;author&gt;&lt;style face="normal" font="default" charset="238" size="100%"&gt;K.F. Jensen&lt;/style&gt;&lt;/author&gt;&lt;/authors&gt;&lt;/contributors&gt;&lt;titles&gt;&lt;title&gt;&lt;style face="normal" font="default" size="100%"&gt;Microchemical Systems:&lt;/style&gt;&lt;style face="normal" font="default" charset="238" size="100%"&gt;&lt;/style&gt;&lt;style face="normal" font="default" size="100%"&gt;Status, Challenges, and&lt;/style&gt;&lt;/title&gt;&lt;secondary-title&gt;&lt;style face="normal" font="default" charset="238" size="100%"&gt;AIChE Journal&lt;/style&gt;&lt;/secondary-title&gt;&lt;/titles&gt;&lt;periodical&gt;&lt;full-title&gt;AIChE Journal&lt;/full-title&gt;&lt;/periodical&gt;&lt;pages&gt;&lt;style face="normal" font="default" charset="238" size="100%"&gt;2051-2054&lt;/style&gt;&lt;/pages&gt;&lt;volume&gt;&lt;style face="normal" font="default" charset="238" size="100%"&gt;45&lt;/style&gt;&lt;/volume&gt;&lt;section&gt;&lt;style face="normal" font="default" charset="238" size="100%"&gt;2051&lt;/style&gt;&lt;/section&gt;&lt;dates&gt;&lt;year&gt;&lt;style face="normal" font="default" charset="238" size="100%"&gt;1999&lt;/style&gt;&lt;/year&gt;&lt;/dates&gt;&lt;urls&gt;&lt;/urls&gt;&lt;/record&gt;&lt;/Cite&gt;&lt;/EndNote&gt;</w:instrText>
      </w:r>
      <w:r w:rsidR="000803B4" w:rsidRPr="000A7429">
        <w:rPr>
          <w:rFonts w:ascii="Times New Roman" w:hAnsi="Times New Roman" w:cs="Times New Roman"/>
          <w:sz w:val="24"/>
          <w:szCs w:val="24"/>
        </w:rPr>
        <w:fldChar w:fldCharType="separate"/>
      </w:r>
      <w:hyperlink w:anchor="_ENREF_3" w:tooltip="Jensen, 1999 #427" w:history="1">
        <w:r w:rsidRPr="000A7429">
          <w:rPr>
            <w:rFonts w:ascii="Times New Roman" w:hAnsi="Times New Roman" w:cs="Times New Roman"/>
            <w:noProof/>
            <w:sz w:val="24"/>
            <w:szCs w:val="24"/>
          </w:rPr>
          <w:t>3</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W związku z tym metody p</w:t>
      </w:r>
      <w:r w:rsidR="00980358" w:rsidRPr="000A7429">
        <w:rPr>
          <w:rFonts w:ascii="Times New Roman" w:hAnsi="Times New Roman" w:cs="Times New Roman"/>
          <w:sz w:val="24"/>
          <w:szCs w:val="24"/>
        </w:rPr>
        <w:t>rodukcji elementów mikroreaktoró</w:t>
      </w:r>
      <w:r w:rsidRPr="000A7429">
        <w:rPr>
          <w:rFonts w:ascii="Times New Roman" w:hAnsi="Times New Roman" w:cs="Times New Roman"/>
          <w:sz w:val="24"/>
          <w:szCs w:val="24"/>
        </w:rPr>
        <w:t>w, przypominających</w:t>
      </w:r>
      <w:r w:rsidR="00E93145" w:rsidRPr="000A7429">
        <w:rPr>
          <w:rFonts w:ascii="Times New Roman" w:hAnsi="Times New Roman" w:cs="Times New Roman"/>
          <w:sz w:val="24"/>
          <w:szCs w:val="24"/>
        </w:rPr>
        <w:t xml:space="preserve"> w dużym stopniu obwody scalone są</w:t>
      </w:r>
      <w:r w:rsidRPr="000A7429">
        <w:rPr>
          <w:rFonts w:ascii="Times New Roman" w:hAnsi="Times New Roman" w:cs="Times New Roman"/>
          <w:sz w:val="24"/>
          <w:szCs w:val="24"/>
        </w:rPr>
        <w:t xml:space="preserve"> sztuką samą w sobie i znajdują odbicie w oddzielnych publikacjach (np. Hessel i Lowe</w:t>
      </w:r>
      <w:r w:rsidR="00E93145" w:rsidRPr="000A7429">
        <w:rPr>
          <w:rFonts w:ascii="Times New Roman" w:hAnsi="Times New Roman" w:cs="Times New Roman"/>
          <w:sz w:val="24"/>
          <w:szCs w:val="24"/>
        </w:rPr>
        <w:t xml:space="preserve"> [4-6]</w:t>
      </w:r>
      <w:r w:rsidRPr="000A7429">
        <w:rPr>
          <w:rFonts w:ascii="Times New Roman" w:hAnsi="Times New Roman" w:cs="Times New Roman"/>
          <w:sz w:val="24"/>
          <w:szCs w:val="24"/>
        </w:rPr>
        <w:t xml:space="preserve">, Nguyen i Wu </w:t>
      </w:r>
      <w:r w:rsidR="000803B4" w:rsidRPr="000A7429">
        <w:rPr>
          <w:rFonts w:ascii="Times New Roman" w:hAnsi="Times New Roman" w:cs="Times New Roman"/>
          <w:sz w:val="24"/>
          <w:szCs w:val="24"/>
        </w:rPr>
        <w:fldChar w:fldCharType="begin">
          <w:fldData xml:space="preserve">PEVuZE5vdGU+PENpdGU+PEF1dGhvcj5IZXNzZWw8L0F1dGhvcj48WWVhcj4yMDAzPC9ZZWFyPjxS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</w:fldData>
        </w:fldChar>
      </w:r>
      <w:r w:rsidRPr="000A7429">
        <w:rPr>
          <w:rFonts w:ascii="Times New Roman" w:hAnsi="Times New Roman" w:cs="Times New Roman"/>
          <w:sz w:val="24"/>
          <w:szCs w:val="24"/>
        </w:rPr>
        <w:instrText xml:space="preserve"> ADDIN EN.CITE </w:instrText>
      </w:r>
      <w:r w:rsidR="000803B4" w:rsidRPr="000A7429">
        <w:rPr>
          <w:rFonts w:ascii="Times New Roman" w:hAnsi="Times New Roman" w:cs="Times New Roman"/>
          <w:sz w:val="24"/>
          <w:szCs w:val="24"/>
        </w:rPr>
        <w:fldChar w:fldCharType="begin">
          <w:fldData xml:space="preserve">PEVuZE5vdGU+PENpdGU+PEF1dGhvcj5IZXNzZWw8L0F1dGhvcj48WWVhcj4yMDAzPC9ZZWFyPjxS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</w:fldData>
        </w:fldChar>
      </w:r>
      <w:r w:rsidRPr="000A7429">
        <w:rPr>
          <w:rFonts w:ascii="Times New Roman" w:hAnsi="Times New Roman" w:cs="Times New Roman"/>
          <w:sz w:val="24"/>
          <w:szCs w:val="24"/>
        </w:rPr>
        <w:instrText xml:space="preserve"> ADDIN EN.CITE.DATA </w:instrText>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end"/>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separate"/>
      </w:r>
      <w:r w:rsidRPr="000A7429">
        <w:rPr>
          <w:rFonts w:ascii="Times New Roman" w:hAnsi="Times New Roman" w:cs="Times New Roman"/>
          <w:noProof/>
          <w:sz w:val="24"/>
          <w:szCs w:val="24"/>
        </w:rPr>
        <w:t>[</w:t>
      </w:r>
      <w:hyperlink w:anchor="_ENREF_4" w:tooltip="Hessel, 2003 #124" w:history="1">
        <w:r w:rsidRPr="000A7429">
          <w:rPr>
            <w:rFonts w:ascii="Times New Roman" w:hAnsi="Times New Roman" w:cs="Times New Roman"/>
            <w:noProof/>
            <w:sz w:val="24"/>
            <w:szCs w:val="24"/>
          </w:rPr>
          <w:t>7</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Podstawy nowej technologii chemicznej oraz nowych procesów</w:t>
      </w:r>
      <w:r w:rsidR="00D3020F" w:rsidRPr="000A7429">
        <w:rPr>
          <w:rFonts w:ascii="Times New Roman" w:hAnsi="Times New Roman" w:cs="Times New Roman"/>
          <w:sz w:val="24"/>
          <w:szCs w:val="24"/>
        </w:rPr>
        <w:t xml:space="preserve"> syntezy analizowali ostatnio De</w:t>
      </w:r>
      <w:r w:rsidRPr="000A7429">
        <w:rPr>
          <w:rFonts w:ascii="Times New Roman" w:hAnsi="Times New Roman" w:cs="Times New Roman"/>
          <w:sz w:val="24"/>
          <w:szCs w:val="24"/>
        </w:rPr>
        <w:t xml:space="preserve">Mello i wsp. </w:t>
      </w:r>
      <w:r w:rsidR="000803B4" w:rsidRPr="000A7429">
        <w:rPr>
          <w:rFonts w:ascii="Times New Roman" w:hAnsi="Times New Roman" w:cs="Times New Roman"/>
          <w:sz w:val="24"/>
          <w:szCs w:val="24"/>
        </w:rPr>
        <w:fldChar w:fldCharType="begin">
          <w:fldData xml:space="preserve">PEVuZE5vdGU+PENpdGU+PEF1dGhvcj5NZWxsbzwvQXV0aG9yPjxZZWFyPjIwMDY8L1llYXI+PFJl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</w:fldData>
        </w:fldChar>
      </w:r>
      <w:r w:rsidRPr="000A7429">
        <w:rPr>
          <w:rFonts w:ascii="Times New Roman" w:hAnsi="Times New Roman" w:cs="Times New Roman"/>
          <w:sz w:val="24"/>
          <w:szCs w:val="24"/>
        </w:rPr>
        <w:instrText xml:space="preserve"> ADDIN EN.CITE </w:instrText>
      </w:r>
      <w:r w:rsidR="000803B4" w:rsidRPr="000A7429">
        <w:rPr>
          <w:rFonts w:ascii="Times New Roman" w:hAnsi="Times New Roman" w:cs="Times New Roman"/>
          <w:sz w:val="24"/>
          <w:szCs w:val="24"/>
        </w:rPr>
        <w:fldChar w:fldCharType="begin">
          <w:fldData xml:space="preserve">PEVuZE5vdGU+PENpdGU+PEF1dGhvcj5NZWxsbzwvQXV0aG9yPjxZZWFyPjIwMDY8L1llYXI+PFJl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</w:fldData>
        </w:fldChar>
      </w:r>
      <w:r w:rsidRPr="000A7429">
        <w:rPr>
          <w:rFonts w:ascii="Times New Roman" w:hAnsi="Times New Roman" w:cs="Times New Roman"/>
          <w:sz w:val="24"/>
          <w:szCs w:val="24"/>
        </w:rPr>
        <w:instrText xml:space="preserve"> ADDIN EN.CITE.DATA </w:instrText>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end"/>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separate"/>
      </w:r>
      <w:r w:rsidRPr="000A7429">
        <w:rPr>
          <w:rFonts w:ascii="Times New Roman" w:hAnsi="Times New Roman" w:cs="Times New Roman"/>
          <w:noProof/>
          <w:sz w:val="24"/>
          <w:szCs w:val="24"/>
        </w:rPr>
        <w:t>[</w:t>
      </w:r>
      <w:hyperlink w:anchor="_ENREF_8" w:tooltip="Mello, 2006 #428" w:history="1">
        <w:r w:rsidRPr="000A7429">
          <w:rPr>
            <w:rFonts w:ascii="Times New Roman" w:hAnsi="Times New Roman" w:cs="Times New Roman"/>
            <w:noProof/>
            <w:sz w:val="24"/>
            <w:szCs w:val="24"/>
          </w:rPr>
          <w:t>8</w:t>
        </w:r>
      </w:hyperlink>
      <w:r w:rsidR="00520003" w:rsidRPr="000A7429">
        <w:rPr>
          <w:rFonts w:ascii="Times New Roman" w:hAnsi="Times New Roman" w:cs="Times New Roman"/>
          <w:noProof/>
          <w:sz w:val="24"/>
          <w:szCs w:val="24"/>
        </w:rPr>
        <w:t>,</w:t>
      </w:r>
      <w:hyperlink w:anchor="_ENREF_9" w:tooltip="Elvira, 2013 #429" w:history="1">
        <w:r w:rsidRPr="000A7429">
          <w:rPr>
            <w:rFonts w:ascii="Times New Roman" w:hAnsi="Times New Roman" w:cs="Times New Roman"/>
            <w:noProof/>
            <w:sz w:val="24"/>
            <w:szCs w:val="24"/>
          </w:rPr>
          <w:t>9</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Jako jedną z wielu zalet tej metody uznali możliwość bezpiecznej syntezy produktów, reakcji uważanych za niebezpieczne. Co więcej, odpowiedni dobór</w:t>
      </w:r>
      <w:r w:rsidR="00980358" w:rsidRPr="000A7429">
        <w:rPr>
          <w:rFonts w:ascii="Times New Roman" w:hAnsi="Times New Roman" w:cs="Times New Roman"/>
          <w:sz w:val="24"/>
          <w:szCs w:val="24"/>
        </w:rPr>
        <w:t xml:space="preserve"> i</w:t>
      </w:r>
      <w:r w:rsidRPr="000A7429">
        <w:rPr>
          <w:rFonts w:ascii="Times New Roman" w:hAnsi="Times New Roman" w:cs="Times New Roman"/>
          <w:sz w:val="24"/>
          <w:szCs w:val="24"/>
        </w:rPr>
        <w:t xml:space="preserve"> konstrukcj</w:t>
      </w:r>
      <w:r w:rsidR="00980358" w:rsidRPr="000A7429">
        <w:rPr>
          <w:rFonts w:ascii="Times New Roman" w:hAnsi="Times New Roman" w:cs="Times New Roman"/>
          <w:sz w:val="24"/>
          <w:szCs w:val="24"/>
        </w:rPr>
        <w:t>a</w:t>
      </w:r>
      <w:r w:rsidRPr="000A7429">
        <w:rPr>
          <w:rFonts w:ascii="Times New Roman" w:hAnsi="Times New Roman" w:cs="Times New Roman"/>
          <w:sz w:val="24"/>
          <w:szCs w:val="24"/>
        </w:rPr>
        <w:t xml:space="preserve"> mikroreaktora pozwala</w:t>
      </w:r>
      <w:r w:rsidR="00980358" w:rsidRPr="000A7429">
        <w:rPr>
          <w:rFonts w:ascii="Times New Roman" w:hAnsi="Times New Roman" w:cs="Times New Roman"/>
          <w:sz w:val="24"/>
          <w:szCs w:val="24"/>
        </w:rPr>
        <w:t>ją</w:t>
      </w:r>
      <w:r w:rsidRPr="000A7429">
        <w:rPr>
          <w:rFonts w:ascii="Times New Roman" w:hAnsi="Times New Roman" w:cs="Times New Roman"/>
          <w:sz w:val="24"/>
          <w:szCs w:val="24"/>
        </w:rPr>
        <w:t xml:space="preserve"> otrzymywać produkty występujące na pośrednich etapach reakcji, których nie da się otrzymać w żaden inny sposób.</w:t>
      </w:r>
      <w:r w:rsidRPr="000A7429">
        <w:rPr>
          <w:rFonts w:ascii="Times New Roman" w:hAnsi="Times New Roman" w:cs="Times New Roman"/>
          <w:sz w:val="24"/>
          <w:szCs w:val="24"/>
        </w:rPr>
        <w:tab/>
      </w:r>
    </w:p>
    <w:p w:rsidR="0055745F" w:rsidRPr="000A7429" w:rsidRDefault="0055745F" w:rsidP="0055745F">
      <w:pPr>
        <w:pStyle w:val="Bezodstpw"/>
        <w:ind w:firstLine="567"/>
        <w:jc w:val="both"/>
        <w:rPr>
          <w:rFonts w:ascii="Times New Roman" w:hAnsi="Times New Roman" w:cs="Times New Roman"/>
          <w:color w:val="FF0000"/>
          <w:sz w:val="24"/>
          <w:szCs w:val="24"/>
        </w:rPr>
      </w:pPr>
      <w:r w:rsidRPr="000A7429">
        <w:rPr>
          <w:rFonts w:ascii="Times New Roman" w:hAnsi="Times New Roman" w:cs="Times New Roman"/>
          <w:sz w:val="24"/>
          <w:szCs w:val="24"/>
        </w:rPr>
        <w:t>Różne sposoby łącz</w:t>
      </w:r>
      <w:r w:rsidR="00980358" w:rsidRPr="000A7429">
        <w:rPr>
          <w:rFonts w:ascii="Times New Roman" w:hAnsi="Times New Roman" w:cs="Times New Roman"/>
          <w:sz w:val="24"/>
          <w:szCs w:val="24"/>
        </w:rPr>
        <w:t>e</w:t>
      </w:r>
      <w:r w:rsidRPr="000A7429">
        <w:rPr>
          <w:rFonts w:ascii="Times New Roman" w:hAnsi="Times New Roman" w:cs="Times New Roman"/>
          <w:sz w:val="24"/>
          <w:szCs w:val="24"/>
        </w:rPr>
        <w:t xml:space="preserve">nia elementów konstrukcji jak również cała gama dostępnych materiałów pozwalają obecnie na szeroki zakres zastosowań tych urządzeń poczynając od preparatyki związków, kontrolę reakcji chemicznych, adsorpcję gazów, a kończąc na produkcji pian, emulsji czy pigmentów. Ostatnio pojawiły się interesujące prace dotyczące badań reakcji katalitycznych </w:t>
      </w:r>
      <w:r w:rsidR="000803B4" w:rsidRPr="000A7429">
        <w:rPr>
          <w:rFonts w:ascii="Times New Roman" w:hAnsi="Times New Roman" w:cs="Times New Roman"/>
          <w:sz w:val="24"/>
          <w:szCs w:val="24"/>
        </w:rPr>
        <w:fldChar w:fldCharType="begin">
          <w:fldData xml:space="preserve">PEVuZE5vdGU+PENpdGU+PEF1dGhvcj5Mb3NleTwvQXV0aG9yPjxZZWFyPjIwMDE8L1llYXI+PFJl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</w:fldData>
        </w:fldChar>
      </w:r>
      <w:r w:rsidRPr="000A7429">
        <w:rPr>
          <w:rFonts w:ascii="Times New Roman" w:hAnsi="Times New Roman" w:cs="Times New Roman"/>
          <w:sz w:val="24"/>
          <w:szCs w:val="24"/>
        </w:rPr>
        <w:instrText xml:space="preserve"> ADDIN EN.CITE </w:instrText>
      </w:r>
      <w:r w:rsidR="000803B4" w:rsidRPr="000A7429">
        <w:rPr>
          <w:rFonts w:ascii="Times New Roman" w:hAnsi="Times New Roman" w:cs="Times New Roman"/>
          <w:sz w:val="24"/>
          <w:szCs w:val="24"/>
        </w:rPr>
        <w:fldChar w:fldCharType="begin">
          <w:fldData xml:space="preserve">PEVuZE5vdGU+PENpdGU+PEF1dGhvcj5Mb3NleTwvQXV0aG9yPjxZZWFyPjIwMDE8L1llYXI+PFJl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</w:fldData>
        </w:fldChar>
      </w:r>
      <w:r w:rsidRPr="000A7429">
        <w:rPr>
          <w:rFonts w:ascii="Times New Roman" w:hAnsi="Times New Roman" w:cs="Times New Roman"/>
          <w:sz w:val="24"/>
          <w:szCs w:val="24"/>
        </w:rPr>
        <w:instrText xml:space="preserve"> ADDIN EN.CITE.DATA </w:instrText>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end"/>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separate"/>
      </w:r>
      <w:r w:rsidRPr="000A7429">
        <w:rPr>
          <w:rFonts w:ascii="Times New Roman" w:hAnsi="Times New Roman" w:cs="Times New Roman"/>
          <w:noProof/>
          <w:sz w:val="24"/>
          <w:szCs w:val="24"/>
        </w:rPr>
        <w:t>[</w:t>
      </w:r>
      <w:hyperlink w:anchor="_ENREF_10" w:tooltip="Losey, 2001 #431" w:history="1">
        <w:r w:rsidRPr="000A7429">
          <w:rPr>
            <w:rFonts w:ascii="Times New Roman" w:hAnsi="Times New Roman" w:cs="Times New Roman"/>
            <w:noProof/>
            <w:sz w:val="24"/>
            <w:szCs w:val="24"/>
          </w:rPr>
          <w:t>10</w:t>
        </w:r>
      </w:hyperlink>
      <w:r w:rsidR="00520003" w:rsidRPr="000A7429">
        <w:rPr>
          <w:rFonts w:ascii="Times New Roman" w:hAnsi="Times New Roman" w:cs="Times New Roman"/>
          <w:noProof/>
          <w:sz w:val="24"/>
          <w:szCs w:val="24"/>
        </w:rPr>
        <w:t>,</w:t>
      </w:r>
      <w:hyperlink w:anchor="_ENREF_11" w:tooltip="Kobayashi, 2004 #432" w:history="1">
        <w:r w:rsidRPr="000A7429">
          <w:rPr>
            <w:rFonts w:ascii="Times New Roman" w:hAnsi="Times New Roman" w:cs="Times New Roman"/>
            <w:noProof/>
            <w:sz w:val="24"/>
            <w:szCs w:val="24"/>
          </w:rPr>
          <w:t>11</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xml:space="preserve">. Obserwuje się także rosnące zainteresowanie syntezą nanocząstek metali szlachetnych z użyciem mikroreaktorów przepływowych. Pośród nich należy wspomnieć o syntezie nanocząstek Au o różnej morfologii </w:t>
      </w:r>
      <w:r w:rsidR="000803B4" w:rsidRPr="000A7429">
        <w:rPr>
          <w:rFonts w:ascii="Times New Roman" w:hAnsi="Times New Roman" w:cs="Times New Roman"/>
          <w:sz w:val="24"/>
          <w:szCs w:val="24"/>
        </w:rPr>
        <w:fldChar w:fldCharType="begin">
          <w:fldData xml:space="preserve">PEVuZE5vdGU+PENpdGU+PEF1dGhvcj5QYWPFgmF3c2tpPC9BdXRob3I+PFllYXI+MjAxMjwvWWVh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</w:fldData>
        </w:fldChar>
      </w:r>
      <w:r w:rsidRPr="000A7429">
        <w:rPr>
          <w:rFonts w:ascii="Times New Roman" w:hAnsi="Times New Roman" w:cs="Times New Roman"/>
          <w:sz w:val="24"/>
          <w:szCs w:val="24"/>
        </w:rPr>
        <w:instrText xml:space="preserve"> ADDIN EN.CITE </w:instrText>
      </w:r>
      <w:r w:rsidR="000803B4" w:rsidRPr="000A7429">
        <w:rPr>
          <w:rFonts w:ascii="Times New Roman" w:hAnsi="Times New Roman" w:cs="Times New Roman"/>
          <w:sz w:val="24"/>
          <w:szCs w:val="24"/>
        </w:rPr>
        <w:fldChar w:fldCharType="begin">
          <w:fldData xml:space="preserve">PEVuZE5vdGU+PENpdGU+PEF1dGhvcj5QYWPFgmF3c2tpPC9BdXRob3I+PFllYXI+MjAxMjwvWWVh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</w:fldData>
        </w:fldChar>
      </w:r>
      <w:r w:rsidRPr="000A7429">
        <w:rPr>
          <w:rFonts w:ascii="Times New Roman" w:hAnsi="Times New Roman" w:cs="Times New Roman"/>
          <w:sz w:val="24"/>
          <w:szCs w:val="24"/>
        </w:rPr>
        <w:instrText xml:space="preserve"> ADDIN EN.CITE.DATA </w:instrText>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end"/>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separate"/>
      </w:r>
      <w:r w:rsidRPr="000A7429">
        <w:rPr>
          <w:rFonts w:ascii="Times New Roman" w:hAnsi="Times New Roman" w:cs="Times New Roman"/>
          <w:noProof/>
          <w:sz w:val="24"/>
          <w:szCs w:val="24"/>
        </w:rPr>
        <w:t>[</w:t>
      </w:r>
      <w:hyperlink w:anchor="_ENREF_18" w:tooltip="Pacławski, 2012 #334" w:history="1">
        <w:r w:rsidRPr="000A7429">
          <w:rPr>
            <w:rFonts w:ascii="Times New Roman" w:hAnsi="Times New Roman" w:cs="Times New Roman"/>
            <w:noProof/>
            <w:sz w:val="24"/>
            <w:szCs w:val="24"/>
          </w:rPr>
          <w:t>1</w:t>
        </w:r>
        <w:r w:rsidR="002E5ADB" w:rsidRPr="000A7429">
          <w:rPr>
            <w:rFonts w:ascii="Times New Roman" w:hAnsi="Times New Roman" w:cs="Times New Roman"/>
            <w:noProof/>
            <w:sz w:val="24"/>
            <w:szCs w:val="24"/>
          </w:rPr>
          <w:t>2</w:t>
        </w:r>
        <w:r w:rsidRPr="000A7429">
          <w:rPr>
            <w:rFonts w:ascii="Times New Roman" w:hAnsi="Times New Roman" w:cs="Times New Roman"/>
            <w:noProof/>
            <w:sz w:val="24"/>
            <w:szCs w:val="24"/>
          </w:rPr>
          <w:t>-</w:t>
        </w:r>
        <w:r w:rsidR="002E5ADB" w:rsidRPr="000A7429">
          <w:rPr>
            <w:rFonts w:ascii="Times New Roman" w:hAnsi="Times New Roman" w:cs="Times New Roman"/>
            <w:noProof/>
            <w:sz w:val="24"/>
            <w:szCs w:val="24"/>
          </w:rPr>
          <w:t>16</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xml:space="preserve">, Pd </w:t>
      </w:r>
      <w:r w:rsidR="000803B4" w:rsidRPr="000A7429">
        <w:rPr>
          <w:rFonts w:ascii="Times New Roman" w:hAnsi="Times New Roman" w:cs="Times New Roman"/>
          <w:sz w:val="24"/>
          <w:szCs w:val="24"/>
        </w:rPr>
        <w:fldChar w:fldCharType="begin">
          <w:fldData xml:space="preserve">PEVuZE5vdGU+PENpdGU+PEF1dGhvcj5Ub3JpZ29lPC9BdXRob3I+PFllYXI+MjAxMDwvWWVhcj48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</w:fldData>
        </w:fldChar>
      </w:r>
      <w:r w:rsidR="009E5FBB" w:rsidRPr="000A7429">
        <w:rPr>
          <w:rFonts w:ascii="Times New Roman" w:hAnsi="Times New Roman" w:cs="Times New Roman"/>
          <w:sz w:val="24"/>
          <w:szCs w:val="24"/>
        </w:rPr>
        <w:instrText xml:space="preserve"> ADDIN EN.CITE </w:instrText>
      </w:r>
      <w:r w:rsidR="000803B4" w:rsidRPr="000A7429">
        <w:rPr>
          <w:rFonts w:ascii="Times New Roman" w:hAnsi="Times New Roman" w:cs="Times New Roman"/>
          <w:sz w:val="24"/>
          <w:szCs w:val="24"/>
        </w:rPr>
        <w:fldChar w:fldCharType="begin">
          <w:fldData xml:space="preserve">PEVuZE5vdGU+PENpdGU+PEF1dGhvcj5Ub3JpZ29lPC9BdXRob3I+PFllYXI+MjAxMDwvWWVhcj48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</w:fldData>
        </w:fldChar>
      </w:r>
      <w:r w:rsidR="009E5FBB" w:rsidRPr="000A7429">
        <w:rPr>
          <w:rFonts w:ascii="Times New Roman" w:hAnsi="Times New Roman" w:cs="Times New Roman"/>
          <w:sz w:val="24"/>
          <w:szCs w:val="24"/>
        </w:rPr>
        <w:instrText xml:space="preserve"> ADDIN EN.CITE.DATA </w:instrText>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end"/>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separate"/>
      </w:r>
      <w:r w:rsidR="009E5FBB" w:rsidRPr="000A7429">
        <w:rPr>
          <w:rFonts w:ascii="Times New Roman" w:hAnsi="Times New Roman" w:cs="Times New Roman"/>
          <w:noProof/>
          <w:sz w:val="24"/>
          <w:szCs w:val="24"/>
        </w:rPr>
        <w:t>[</w:t>
      </w:r>
      <w:hyperlink w:anchor="_ENREF_28" w:tooltip="Torigoe, 2010 #260" w:history="1">
        <w:r w:rsidR="009E5FBB" w:rsidRPr="000A7429">
          <w:rPr>
            <w:rFonts w:ascii="Times New Roman" w:hAnsi="Times New Roman" w:cs="Times New Roman"/>
            <w:noProof/>
            <w:sz w:val="24"/>
            <w:szCs w:val="24"/>
          </w:rPr>
          <w:t>17</w:t>
        </w:r>
      </w:hyperlink>
      <w:r w:rsidR="00520003" w:rsidRPr="000A7429">
        <w:rPr>
          <w:rFonts w:ascii="Times New Roman" w:hAnsi="Times New Roman" w:cs="Times New Roman"/>
          <w:noProof/>
          <w:sz w:val="24"/>
          <w:szCs w:val="24"/>
        </w:rPr>
        <w:t>,</w:t>
      </w:r>
      <w:hyperlink w:anchor="_ENREF_29" w:tooltip="Desportes, 2008 #242" w:history="1">
        <w:r w:rsidR="009E5FBB" w:rsidRPr="000A7429">
          <w:rPr>
            <w:rFonts w:ascii="Times New Roman" w:hAnsi="Times New Roman" w:cs="Times New Roman"/>
            <w:noProof/>
            <w:sz w:val="24"/>
            <w:szCs w:val="24"/>
          </w:rPr>
          <w:t>18</w:t>
        </w:r>
      </w:hyperlink>
      <w:r w:rsidR="009E5FBB"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009E5FBB" w:rsidRPr="000A7429">
        <w:rPr>
          <w:rFonts w:ascii="Times New Roman" w:hAnsi="Times New Roman" w:cs="Times New Roman"/>
          <w:sz w:val="24"/>
          <w:szCs w:val="24"/>
        </w:rPr>
        <w:t>,</w:t>
      </w:r>
      <w:r w:rsidRPr="000A7429">
        <w:rPr>
          <w:rFonts w:ascii="Times New Roman" w:hAnsi="Times New Roman" w:cs="Times New Roman"/>
          <w:sz w:val="24"/>
          <w:szCs w:val="24"/>
        </w:rPr>
        <w:t xml:space="preserve"> Pt</w:t>
      </w:r>
      <w:r w:rsidR="009E5FBB" w:rsidRPr="000A7429">
        <w:rPr>
          <w:rFonts w:ascii="Times New Roman" w:hAnsi="Times New Roman" w:cs="Times New Roman"/>
          <w:sz w:val="24"/>
          <w:szCs w:val="24"/>
        </w:rPr>
        <w:t xml:space="preserve"> [19]</w:t>
      </w:r>
      <w:r w:rsidRPr="000A7429">
        <w:rPr>
          <w:rFonts w:ascii="Times New Roman" w:hAnsi="Times New Roman" w:cs="Times New Roman"/>
          <w:sz w:val="24"/>
          <w:szCs w:val="24"/>
        </w:rPr>
        <w:t xml:space="preserve">  jak również nanocząstek typu ‘core-shell’ (np. Au-Ag) </w:t>
      </w:r>
      <w:r w:rsidR="000803B4" w:rsidRPr="000A7429">
        <w:rPr>
          <w:rFonts w:ascii="Times New Roman" w:hAnsi="Times New Roman" w:cs="Times New Roman"/>
          <w:sz w:val="24"/>
          <w:szCs w:val="24"/>
        </w:rPr>
        <w:fldChar w:fldCharType="begin">
          <w:fldData xml:space="preserve">PEVuZE5vdGU+PENpdGU+PEF1dGhvcj5TaW5naDwvQXV0aG9yPjxZZWFyPjIwMDk8L1llYXI+PFJl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</w:fldData>
        </w:fldChar>
      </w:r>
      <w:r w:rsidRPr="000A7429">
        <w:rPr>
          <w:rFonts w:ascii="Times New Roman" w:hAnsi="Times New Roman" w:cs="Times New Roman"/>
          <w:sz w:val="24"/>
          <w:szCs w:val="24"/>
        </w:rPr>
        <w:instrText xml:space="preserve"> ADDIN EN.CITE </w:instrText>
      </w:r>
      <w:r w:rsidR="000803B4" w:rsidRPr="000A7429">
        <w:rPr>
          <w:rFonts w:ascii="Times New Roman" w:hAnsi="Times New Roman" w:cs="Times New Roman"/>
          <w:sz w:val="24"/>
          <w:szCs w:val="24"/>
        </w:rPr>
        <w:fldChar w:fldCharType="begin">
          <w:fldData xml:space="preserve">PEVuZE5vdGU+PENpdGU+PEF1dGhvcj5TaW5naDwvQXV0aG9yPjxZZWFyPjIwMDk8L1llYXI+PFJl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</w:fldData>
        </w:fldChar>
      </w:r>
      <w:r w:rsidRPr="000A7429">
        <w:rPr>
          <w:rFonts w:ascii="Times New Roman" w:hAnsi="Times New Roman" w:cs="Times New Roman"/>
          <w:sz w:val="24"/>
          <w:szCs w:val="24"/>
        </w:rPr>
        <w:instrText xml:space="preserve"> ADDIN EN.CITE.DATA </w:instrText>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end"/>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separate"/>
      </w:r>
      <w:r w:rsidRPr="000A7429">
        <w:rPr>
          <w:rFonts w:ascii="Times New Roman" w:hAnsi="Times New Roman" w:cs="Times New Roman"/>
          <w:noProof/>
          <w:sz w:val="24"/>
          <w:szCs w:val="24"/>
        </w:rPr>
        <w:t>[</w:t>
      </w:r>
      <w:hyperlink w:anchor="_ENREF_25" w:tooltip="Singh, 2009 #264" w:history="1">
        <w:r w:rsidRPr="000A7429">
          <w:rPr>
            <w:rFonts w:ascii="Times New Roman" w:hAnsi="Times New Roman" w:cs="Times New Roman"/>
            <w:noProof/>
            <w:sz w:val="24"/>
            <w:szCs w:val="24"/>
          </w:rPr>
          <w:t>2</w:t>
        </w:r>
        <w:r w:rsidR="00F740D1" w:rsidRPr="000A7429">
          <w:rPr>
            <w:rFonts w:ascii="Times New Roman" w:hAnsi="Times New Roman" w:cs="Times New Roman"/>
            <w:noProof/>
            <w:sz w:val="24"/>
            <w:szCs w:val="24"/>
          </w:rPr>
          <w:t>0</w:t>
        </w:r>
        <w:r w:rsidRPr="000A7429">
          <w:rPr>
            <w:rFonts w:ascii="Times New Roman" w:hAnsi="Times New Roman" w:cs="Times New Roman"/>
            <w:noProof/>
            <w:sz w:val="24"/>
            <w:szCs w:val="24"/>
          </w:rPr>
          <w:t>-2</w:t>
        </w:r>
        <w:r w:rsidR="00F740D1" w:rsidRPr="000A7429">
          <w:rPr>
            <w:rFonts w:ascii="Times New Roman" w:hAnsi="Times New Roman" w:cs="Times New Roman"/>
            <w:noProof/>
            <w:sz w:val="24"/>
            <w:szCs w:val="24"/>
          </w:rPr>
          <w:t>2</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xml:space="preserve">. Zatem, jak wynika z </w:t>
      </w:r>
      <w:r w:rsidRPr="000A7429">
        <w:rPr>
          <w:rFonts w:ascii="Times New Roman" w:hAnsi="Times New Roman" w:cs="Times New Roman"/>
          <w:sz w:val="24"/>
          <w:szCs w:val="24"/>
        </w:rPr>
        <w:lastRenderedPageBreak/>
        <w:t>literatury, naturalną konsekwencją otwierających się nowych możliwości jest rozpoczęcie prac nad zastosowaniem techniki mikroreaktorowej do kontrolowanej syntezy nanocząstek różnych substancji, w tym także metali, o powtarzalnej wielkości i zdefiniowanym kształcie cząstek.</w:t>
      </w:r>
    </w:p>
    <w:p w:rsidR="0055745F" w:rsidRPr="000A7429" w:rsidRDefault="0055745F" w:rsidP="0055745F">
      <w:pPr>
        <w:pStyle w:val="Bezodstpw"/>
        <w:ind w:firstLine="567"/>
        <w:jc w:val="both"/>
        <w:rPr>
          <w:rFonts w:ascii="Times New Roman" w:hAnsi="Times New Roman" w:cs="Times New Roman"/>
          <w:sz w:val="24"/>
          <w:szCs w:val="24"/>
        </w:rPr>
      </w:pPr>
      <w:r w:rsidRPr="000A7429">
        <w:rPr>
          <w:rFonts w:ascii="Times New Roman" w:hAnsi="Times New Roman" w:cs="Times New Roman"/>
          <w:sz w:val="24"/>
          <w:szCs w:val="24"/>
        </w:rPr>
        <w:t>W pracach</w:t>
      </w:r>
      <w:r w:rsidR="00F66556">
        <w:rPr>
          <w:rFonts w:ascii="Times New Roman" w:hAnsi="Times New Roman" w:cs="Times New Roman"/>
          <w:sz w:val="24"/>
          <w:szCs w:val="24"/>
        </w:rPr>
        <w:t xml:space="preserve"> </w:t>
      </w:r>
      <w:r w:rsidR="000803B4" w:rsidRPr="000A7429">
        <w:rPr>
          <w:rFonts w:ascii="Times New Roman" w:hAnsi="Times New Roman" w:cs="Times New Roman"/>
          <w:sz w:val="24"/>
          <w:szCs w:val="24"/>
        </w:rPr>
        <w:fldChar w:fldCharType="begin">
          <w:fldData xml:space="preserve">PEVuZE5vdGU+PENpdGU+PEF1dGhvcj5NdXJwaHk8L0F1dGhvcj48WWVhcj4yMDExPC9ZZWFyPjxS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</w:fldData>
        </w:fldChar>
      </w:r>
      <w:r w:rsidR="008B7A87" w:rsidRPr="000A7429">
        <w:rPr>
          <w:rFonts w:ascii="Times New Roman" w:hAnsi="Times New Roman" w:cs="Times New Roman"/>
          <w:sz w:val="24"/>
          <w:szCs w:val="24"/>
        </w:rPr>
        <w:instrText xml:space="preserve"> ADDIN EN.CITE </w:instrText>
      </w:r>
      <w:r w:rsidR="000803B4" w:rsidRPr="000A7429">
        <w:rPr>
          <w:rFonts w:ascii="Times New Roman" w:hAnsi="Times New Roman" w:cs="Times New Roman"/>
          <w:sz w:val="24"/>
          <w:szCs w:val="24"/>
        </w:rPr>
        <w:fldChar w:fldCharType="begin">
          <w:fldData xml:space="preserve">PEVuZE5vdGU+PENpdGU+PEF1dGhvcj5NdXJwaHk8L0F1dGhvcj48WWVhcj4yMDExPC9ZZWFyPjxS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</w:fldData>
        </w:fldChar>
      </w:r>
      <w:r w:rsidR="008B7A87" w:rsidRPr="000A7429">
        <w:rPr>
          <w:rFonts w:ascii="Times New Roman" w:hAnsi="Times New Roman" w:cs="Times New Roman"/>
          <w:sz w:val="24"/>
          <w:szCs w:val="24"/>
        </w:rPr>
        <w:instrText xml:space="preserve"> ADDIN EN.CITE.DATA </w:instrText>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end"/>
      </w:r>
      <w:r w:rsidR="000803B4" w:rsidRPr="000A7429">
        <w:rPr>
          <w:rFonts w:ascii="Times New Roman" w:hAnsi="Times New Roman" w:cs="Times New Roman"/>
          <w:sz w:val="24"/>
          <w:szCs w:val="24"/>
        </w:rPr>
      </w:r>
      <w:r w:rsidR="000803B4" w:rsidRPr="000A7429">
        <w:rPr>
          <w:rFonts w:ascii="Times New Roman" w:hAnsi="Times New Roman" w:cs="Times New Roman"/>
          <w:sz w:val="24"/>
          <w:szCs w:val="24"/>
        </w:rPr>
        <w:fldChar w:fldCharType="separate"/>
      </w:r>
      <w:r w:rsidR="008B7A87" w:rsidRPr="000A7429">
        <w:rPr>
          <w:rFonts w:ascii="Times New Roman" w:hAnsi="Times New Roman" w:cs="Times New Roman"/>
          <w:noProof/>
          <w:sz w:val="24"/>
          <w:szCs w:val="24"/>
        </w:rPr>
        <w:t>[</w:t>
      </w:r>
      <w:hyperlink w:anchor="_ENREF_30" w:tooltip="Murphy, 2011 #406" w:history="1">
        <w:r w:rsidR="008B7A87" w:rsidRPr="000A7429">
          <w:rPr>
            <w:rFonts w:ascii="Times New Roman" w:hAnsi="Times New Roman" w:cs="Times New Roman"/>
            <w:noProof/>
            <w:sz w:val="24"/>
            <w:szCs w:val="24"/>
          </w:rPr>
          <w:t>23-27</w:t>
        </w:r>
      </w:hyperlink>
      <w:r w:rsidR="008B7A87"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008B7A87" w:rsidRPr="000A7429">
        <w:rPr>
          <w:rFonts w:ascii="Times New Roman" w:hAnsi="Times New Roman" w:cs="Times New Roman"/>
          <w:sz w:val="24"/>
          <w:szCs w:val="24"/>
        </w:rPr>
        <w:t xml:space="preserve"> pokazano, żestosując </w:t>
      </w:r>
      <w:r w:rsidRPr="000A7429">
        <w:rPr>
          <w:rFonts w:ascii="Times New Roman" w:hAnsi="Times New Roman" w:cs="Times New Roman"/>
          <w:sz w:val="24"/>
          <w:szCs w:val="24"/>
        </w:rPr>
        <w:t xml:space="preserve">mikroreaktory lub też układy złożone z szeregu mikromikserów/mikroreaktorów </w:t>
      </w:r>
      <w:r w:rsidR="008B7A87" w:rsidRPr="000A7429">
        <w:rPr>
          <w:rFonts w:ascii="Times New Roman" w:hAnsi="Times New Roman" w:cs="Times New Roman"/>
          <w:sz w:val="24"/>
          <w:szCs w:val="24"/>
        </w:rPr>
        <w:t xml:space="preserve">istnieje </w:t>
      </w:r>
      <w:r w:rsidRPr="000A7429">
        <w:rPr>
          <w:rFonts w:ascii="Times New Roman" w:hAnsi="Times New Roman" w:cs="Times New Roman"/>
          <w:sz w:val="24"/>
          <w:szCs w:val="24"/>
        </w:rPr>
        <w:t>możliw</w:t>
      </w:r>
      <w:r w:rsidR="008B7A87" w:rsidRPr="000A7429">
        <w:rPr>
          <w:rFonts w:ascii="Times New Roman" w:hAnsi="Times New Roman" w:cs="Times New Roman"/>
          <w:sz w:val="24"/>
          <w:szCs w:val="24"/>
        </w:rPr>
        <w:t>ość automatyzacji metody</w:t>
      </w:r>
      <w:r w:rsidRPr="000A7429">
        <w:rPr>
          <w:rFonts w:ascii="Times New Roman" w:hAnsi="Times New Roman" w:cs="Times New Roman"/>
          <w:sz w:val="24"/>
          <w:szCs w:val="24"/>
        </w:rPr>
        <w:t xml:space="preserve"> poprzez wprowadzeni</w:t>
      </w:r>
      <w:r w:rsidR="008B7A87" w:rsidRPr="000A7429">
        <w:rPr>
          <w:rFonts w:ascii="Times New Roman" w:hAnsi="Times New Roman" w:cs="Times New Roman"/>
          <w:sz w:val="24"/>
          <w:szCs w:val="24"/>
        </w:rPr>
        <w:t>e</w:t>
      </w:r>
      <w:r w:rsidRPr="000A7429">
        <w:rPr>
          <w:rFonts w:ascii="Times New Roman" w:hAnsi="Times New Roman" w:cs="Times New Roman"/>
          <w:sz w:val="24"/>
          <w:szCs w:val="24"/>
        </w:rPr>
        <w:t xml:space="preserve"> strumienia reagentów do już wytworzonych zarodków. Dzięki temu uzyskiwano cząstki o </w:t>
      </w:r>
      <w:r w:rsidR="00467633" w:rsidRPr="000A7429">
        <w:rPr>
          <w:rFonts w:ascii="Times New Roman" w:hAnsi="Times New Roman" w:cs="Times New Roman"/>
          <w:sz w:val="24"/>
          <w:szCs w:val="24"/>
        </w:rPr>
        <w:t xml:space="preserve">wąskim rozkładzie </w:t>
      </w:r>
      <w:r w:rsidR="0016759D" w:rsidRPr="000A7429">
        <w:rPr>
          <w:rFonts w:ascii="Times New Roman" w:hAnsi="Times New Roman" w:cs="Times New Roman"/>
          <w:sz w:val="24"/>
          <w:szCs w:val="24"/>
        </w:rPr>
        <w:t>rozmiarów</w:t>
      </w:r>
      <w:r w:rsidRPr="000A7429">
        <w:rPr>
          <w:rFonts w:ascii="Times New Roman" w:hAnsi="Times New Roman" w:cs="Times New Roman"/>
          <w:sz w:val="24"/>
          <w:szCs w:val="24"/>
        </w:rPr>
        <w:t>. Zastosowanie przepływu umożliwia również jedno</w:t>
      </w:r>
      <w:r w:rsidR="006172FB" w:rsidRPr="000A7429">
        <w:rPr>
          <w:rFonts w:ascii="Times New Roman" w:hAnsi="Times New Roman" w:cs="Times New Roman"/>
          <w:sz w:val="24"/>
          <w:szCs w:val="24"/>
        </w:rPr>
        <w:t>etapową</w:t>
      </w:r>
      <w:r w:rsidRPr="000A7429">
        <w:rPr>
          <w:rFonts w:ascii="Times New Roman" w:hAnsi="Times New Roman" w:cs="Times New Roman"/>
          <w:sz w:val="24"/>
          <w:szCs w:val="24"/>
        </w:rPr>
        <w:t xml:space="preserve"> syntezę nanocząstek typu „core-shell”. W pierwszym etapie wytwarza się zarodki</w:t>
      </w:r>
      <w:r w:rsidR="00980358" w:rsidRPr="000A7429">
        <w:rPr>
          <w:rFonts w:ascii="Times New Roman" w:hAnsi="Times New Roman" w:cs="Times New Roman"/>
          <w:sz w:val="24"/>
          <w:szCs w:val="24"/>
        </w:rPr>
        <w:t>,</w:t>
      </w:r>
      <w:r w:rsidRPr="000A7429">
        <w:rPr>
          <w:rFonts w:ascii="Times New Roman" w:hAnsi="Times New Roman" w:cs="Times New Roman"/>
          <w:sz w:val="24"/>
          <w:szCs w:val="24"/>
        </w:rPr>
        <w:t xml:space="preserve"> np. srebra</w:t>
      </w:r>
      <w:r w:rsidR="00980358" w:rsidRPr="000A7429">
        <w:rPr>
          <w:rFonts w:ascii="Times New Roman" w:hAnsi="Times New Roman" w:cs="Times New Roman"/>
          <w:sz w:val="24"/>
          <w:szCs w:val="24"/>
        </w:rPr>
        <w:t>,</w:t>
      </w:r>
      <w:r w:rsidRPr="000A7429">
        <w:rPr>
          <w:rFonts w:ascii="Times New Roman" w:hAnsi="Times New Roman" w:cs="Times New Roman"/>
          <w:sz w:val="24"/>
          <w:szCs w:val="24"/>
        </w:rPr>
        <w:t xml:space="preserve"> a w kolejnym poprzez dodatek jonów złota(III) oraz reduktora w wyniku autokatalitycznego procesu na powierzchni zarodka dochodzi do wytworzenia warstwy złota. Grubość tej warstwy uzależniona jest od stężenia jonów Au. Kolejnym aspektem, który potwierdza użyteczność mikroreaktorów jest duży stosunek powierzchni do objętości co sprawia, że w takich mikrokanałach następuje bardzo szybki transport masy i ciepła. Efekt ten został wykorzystany przez Weng</w:t>
      </w:r>
      <w:r w:rsidR="00980358" w:rsidRPr="000A7429">
        <w:rPr>
          <w:rFonts w:ascii="Times New Roman" w:hAnsi="Times New Roman" w:cs="Times New Roman"/>
          <w:sz w:val="24"/>
          <w:szCs w:val="24"/>
        </w:rPr>
        <w:t>’a i in.</w:t>
      </w:r>
      <w:r w:rsidR="000803B4" w:rsidRPr="000A7429">
        <w:rPr>
          <w:rFonts w:ascii="Times New Roman" w:hAnsi="Times New Roman" w:cs="Times New Roman"/>
          <w:sz w:val="24"/>
          <w:szCs w:val="24"/>
        </w:rPr>
        <w:fldChar w:fldCharType="begin"/>
      </w:r>
      <w:r w:rsidRPr="000A7429">
        <w:rPr>
          <w:rFonts w:ascii="Times New Roman" w:hAnsi="Times New Roman" w:cs="Times New Roman"/>
          <w:sz w:val="24"/>
          <w:szCs w:val="24"/>
        </w:rPr>
        <w:instrText xml:space="preserve"> ADDIN EN.CITE &lt;EndNote&gt;&lt;Cite&gt;&lt;Author&gt;Chen-HsunWeng&lt;/Author&gt;&lt;Year&gt;2008&lt;/Year&gt;&lt;RecNum&gt;240&lt;/RecNum&gt;&lt;DisplayText&gt;[35]&lt;/DisplayText&gt;&lt;record&gt;&lt;rec-number&gt;240&lt;/rec-number&gt;&lt;foreign-keys&gt;&lt;key app="EN" db-id="ta5tzefr2dwxf4espexp9z0a5wfwfwssrzvv"&gt;240&lt;/key&gt;&lt;/foreign-keys&gt;&lt;ref-type name="Journal Article"&gt;17&lt;/ref-type&gt;&lt;contributors&gt;&lt;authors&gt;&lt;author&gt;Chen-HsunWeng&lt;/author&gt;&lt;author&gt;Chih-Chia Huang&lt;/author&gt;&lt;author&gt;Chen-Sheng Yeh&lt;/author&gt;&lt;author&gt;Huan-Yao Lei&lt;/author&gt;&lt;author&gt;Gwo-Bin Lee&lt;/author&gt;&lt;/authors&gt;&lt;/contributors&gt;&lt;titles&gt;&lt;title&gt;&lt;style face="normal" font="default" size="100%"&gt;Synthesis of hexagonal gold nanoparticles&lt;/style&gt;&lt;style face="normal" font="default" charset="238" size="100%"&gt;&lt;/style&gt;&lt;style face="normal" font="default" size="100%"&gt;using a microfluidic reaction system&lt;/style&gt;&lt;/title&gt;&lt;secondary-title&gt;J. Micromech. Microeng.&lt;/secondary-title&gt;&lt;/titles&gt;&lt;periodical&gt;&lt;full-title&gt;J. Micromech. Microeng.&lt;/full-title&gt;&lt;/periodical&gt;&lt;pages&gt;&lt;style face="normal" font="default" charset="238" size="100%"&gt;1-8&lt;/style&gt;&lt;/pages&gt;&lt;volume&gt;&lt;style face="normal" font="default" charset="238" size="100%"&gt;18&lt;/style&gt;&lt;/volume&gt;&lt;section&gt;&lt;style face="normal" font="default" charset="238" size="100%"&gt;1&lt;/style&gt;&lt;/section&gt;&lt;dates&gt;&lt;year&gt;&lt;style face="normal" font="default" charset="238" size="100%"&gt;2008&lt;/style&gt;&lt;/year&gt;&lt;/dates&gt;&lt;urls&gt;&lt;/urls&gt;&lt;/record&gt;&lt;/Cite&gt;&lt;/EndNote&gt;</w:instrText>
      </w:r>
      <w:r w:rsidR="000803B4" w:rsidRPr="000A7429">
        <w:rPr>
          <w:rFonts w:ascii="Times New Roman" w:hAnsi="Times New Roman" w:cs="Times New Roman"/>
          <w:sz w:val="24"/>
          <w:szCs w:val="24"/>
        </w:rPr>
        <w:fldChar w:fldCharType="separate"/>
      </w:r>
      <w:r w:rsidRPr="000A7429">
        <w:rPr>
          <w:rFonts w:ascii="Times New Roman" w:hAnsi="Times New Roman" w:cs="Times New Roman"/>
          <w:noProof/>
          <w:sz w:val="24"/>
          <w:szCs w:val="24"/>
        </w:rPr>
        <w:t>[</w:t>
      </w:r>
      <w:hyperlink w:anchor="_ENREF_35" w:tooltip="Chen-HsunWeng, 2008 #240" w:history="1">
        <w:r w:rsidR="00F740D1" w:rsidRPr="000A7429">
          <w:rPr>
            <w:rFonts w:ascii="Times New Roman" w:hAnsi="Times New Roman" w:cs="Times New Roman"/>
            <w:noProof/>
            <w:sz w:val="24"/>
            <w:szCs w:val="24"/>
          </w:rPr>
          <w:t>28</w:t>
        </w:r>
      </w:hyperlink>
      <w:r w:rsidRPr="000A7429">
        <w:rPr>
          <w:rFonts w:ascii="Times New Roman" w:hAnsi="Times New Roman" w:cs="Times New Roman"/>
          <w:noProof/>
          <w:sz w:val="24"/>
          <w:szCs w:val="24"/>
        </w:rPr>
        <w:t>]</w:t>
      </w:r>
      <w:r w:rsidR="000803B4" w:rsidRPr="000A7429">
        <w:rPr>
          <w:rFonts w:ascii="Times New Roman" w:hAnsi="Times New Roman" w:cs="Times New Roman"/>
          <w:sz w:val="24"/>
          <w:szCs w:val="24"/>
        </w:rPr>
        <w:fldChar w:fldCharType="end"/>
      </w:r>
      <w:r w:rsidRPr="000A7429">
        <w:rPr>
          <w:rFonts w:ascii="Times New Roman" w:hAnsi="Times New Roman" w:cs="Times New Roman"/>
          <w:sz w:val="24"/>
          <w:szCs w:val="24"/>
        </w:rPr>
        <w:t xml:space="preserve"> w celu „przyspiesze</w:t>
      </w:r>
      <w:r w:rsidR="00980358" w:rsidRPr="000A7429">
        <w:rPr>
          <w:rFonts w:ascii="Times New Roman" w:hAnsi="Times New Roman" w:cs="Times New Roman"/>
          <w:sz w:val="24"/>
          <w:szCs w:val="24"/>
        </w:rPr>
        <w:t xml:space="preserve">nia” reakcji </w:t>
      </w:r>
      <w:r w:rsidR="00A7398D" w:rsidRPr="000A7429">
        <w:rPr>
          <w:rFonts w:ascii="Times New Roman" w:hAnsi="Times New Roman" w:cs="Times New Roman"/>
          <w:sz w:val="24"/>
          <w:szCs w:val="24"/>
        </w:rPr>
        <w:t xml:space="preserve">syntezy </w:t>
      </w:r>
      <w:r w:rsidR="005A2A98" w:rsidRPr="000A7429">
        <w:rPr>
          <w:rFonts w:ascii="Times New Roman" w:hAnsi="Times New Roman" w:cs="Times New Roman"/>
          <w:sz w:val="24"/>
          <w:szCs w:val="24"/>
        </w:rPr>
        <w:t xml:space="preserve">nanocząstek złota zaproponowanej przez </w:t>
      </w:r>
      <w:r w:rsidR="00980358" w:rsidRPr="000A7429">
        <w:rPr>
          <w:rFonts w:ascii="Times New Roman" w:hAnsi="Times New Roman" w:cs="Times New Roman"/>
          <w:sz w:val="24"/>
          <w:szCs w:val="24"/>
        </w:rPr>
        <w:t>Turkev</w:t>
      </w:r>
      <w:r w:rsidRPr="000A7429">
        <w:rPr>
          <w:rFonts w:ascii="Times New Roman" w:hAnsi="Times New Roman" w:cs="Times New Roman"/>
          <w:sz w:val="24"/>
          <w:szCs w:val="24"/>
        </w:rPr>
        <w:t>ich</w:t>
      </w:r>
      <w:r w:rsidR="00980358" w:rsidRPr="000A7429">
        <w:rPr>
          <w:rFonts w:ascii="Times New Roman" w:hAnsi="Times New Roman" w:cs="Times New Roman"/>
          <w:sz w:val="24"/>
          <w:szCs w:val="24"/>
        </w:rPr>
        <w:t>’</w:t>
      </w:r>
      <w:r w:rsidRPr="000A7429">
        <w:rPr>
          <w:rFonts w:ascii="Times New Roman" w:hAnsi="Times New Roman" w:cs="Times New Roman"/>
          <w:sz w:val="24"/>
          <w:szCs w:val="24"/>
        </w:rPr>
        <w:t>a</w:t>
      </w:r>
      <w:r w:rsidR="005A2A98" w:rsidRPr="000A7429">
        <w:rPr>
          <w:rFonts w:ascii="Times New Roman" w:hAnsi="Times New Roman" w:cs="Times New Roman"/>
          <w:sz w:val="24"/>
          <w:szCs w:val="24"/>
        </w:rPr>
        <w:t xml:space="preserve"> [29]</w:t>
      </w:r>
      <w:r w:rsidRPr="000A7429">
        <w:rPr>
          <w:rFonts w:ascii="Times New Roman" w:hAnsi="Times New Roman" w:cs="Times New Roman"/>
          <w:sz w:val="24"/>
          <w:szCs w:val="24"/>
        </w:rPr>
        <w:t xml:space="preserve">. W wyniku prowadzenia reakcji redukcji chlorkowych kompleksów złota za pomocą cytrynianu sodu, w czasie 5 min od połączenia reagentów uzyskano stabilny koloid. Na uwagę zasługuje fakt, że procedura tej syntezy prowadzona w zlewce zabiera ok. 30 min. </w:t>
      </w:r>
    </w:p>
    <w:p w:rsidR="0055745F" w:rsidRPr="000A7429" w:rsidRDefault="0055745F" w:rsidP="0055745F">
      <w:pPr>
        <w:pStyle w:val="Bezodstpw"/>
        <w:ind w:firstLine="567"/>
        <w:jc w:val="both"/>
        <w:rPr>
          <w:rFonts w:ascii="Times New Roman" w:hAnsi="Times New Roman" w:cs="Times New Roman"/>
          <w:sz w:val="24"/>
          <w:szCs w:val="24"/>
        </w:rPr>
      </w:pPr>
      <w:r w:rsidRPr="000A7429">
        <w:rPr>
          <w:rFonts w:ascii="Times New Roman" w:hAnsi="Times New Roman" w:cs="Times New Roman"/>
          <w:sz w:val="24"/>
          <w:szCs w:val="24"/>
        </w:rPr>
        <w:t>Wydzielanie cząstek metali z roztworów na drodze redukcji jonów tych metali jest w chemii metodą dobrze znaną. Jednakże, precyzyjna kontrola temperatury, czasu reakcji i zapewnienie wysokiego stopnia homogeniczności roztworu w przypadku reaktorów okresowych (zarówno laboratoryjnych jak też przemysłowych) jest trudna. Wzajemne oddziaływania nanocząstek powodują dużą dystrybucję ich rozmiarów i kształtów, co z kolei ma negatywny wpływ na ich właściwości i możliwości ich zastosowania.</w:t>
      </w:r>
    </w:p>
    <w:p w:rsidR="0055745F" w:rsidRPr="000A7429" w:rsidRDefault="0055745F" w:rsidP="0055745F">
      <w:pPr>
        <w:pStyle w:val="Bezodstpw"/>
        <w:ind w:firstLine="567"/>
        <w:jc w:val="both"/>
        <w:rPr>
          <w:rFonts w:ascii="Times New Roman" w:hAnsi="Times New Roman" w:cs="Times New Roman"/>
          <w:sz w:val="24"/>
          <w:szCs w:val="24"/>
        </w:rPr>
      </w:pPr>
      <w:r w:rsidRPr="000A7429">
        <w:rPr>
          <w:rFonts w:ascii="Times New Roman" w:hAnsi="Times New Roman" w:cs="Times New Roman"/>
          <w:sz w:val="24"/>
          <w:szCs w:val="24"/>
        </w:rPr>
        <w:t>Powstawanie nanocząstek w fazie ciekłej jest zawsze procesem wieloetapowym, w którym można wyróżnić etap reakcji, etap zarodkowania cząstek oraz etap ich wzrostu. Wśród wielu modeli opisujących kinetykę zarodkowania i wzrostu nanocząstek [</w:t>
      </w:r>
      <w:r w:rsidR="00B27179" w:rsidRPr="000A7429">
        <w:rPr>
          <w:rFonts w:ascii="Times New Roman" w:hAnsi="Times New Roman" w:cs="Times New Roman"/>
          <w:sz w:val="24"/>
          <w:szCs w:val="24"/>
        </w:rPr>
        <w:t>30</w:t>
      </w:r>
      <w:r w:rsidRPr="000A7429">
        <w:rPr>
          <w:rFonts w:ascii="Times New Roman" w:hAnsi="Times New Roman" w:cs="Times New Roman"/>
          <w:sz w:val="24"/>
          <w:szCs w:val="24"/>
        </w:rPr>
        <w:t>], na szczególną uwagę zasługuje mechanizm zaproponowany przez Finke i Watzky (F-W) [</w:t>
      </w:r>
      <w:r w:rsidR="00D019A6" w:rsidRPr="000A7429">
        <w:rPr>
          <w:rFonts w:ascii="Times New Roman" w:hAnsi="Times New Roman" w:cs="Times New Roman"/>
          <w:sz w:val="24"/>
          <w:szCs w:val="24"/>
        </w:rPr>
        <w:t>3</w:t>
      </w:r>
      <w:r w:rsidR="00B27179" w:rsidRPr="000A7429">
        <w:rPr>
          <w:rFonts w:ascii="Times New Roman" w:hAnsi="Times New Roman" w:cs="Times New Roman"/>
          <w:sz w:val="24"/>
          <w:szCs w:val="24"/>
        </w:rPr>
        <w:t>1</w:t>
      </w:r>
      <w:r w:rsidRPr="000A7429">
        <w:rPr>
          <w:rFonts w:ascii="Times New Roman" w:hAnsi="Times New Roman" w:cs="Times New Roman"/>
          <w:sz w:val="24"/>
          <w:szCs w:val="24"/>
        </w:rPr>
        <w:t>]. Opiera się na złożeniu, że tworzenie na</w:t>
      </w:r>
      <w:r w:rsidR="00EB6887" w:rsidRPr="000A7429">
        <w:rPr>
          <w:rFonts w:ascii="Times New Roman" w:hAnsi="Times New Roman" w:cs="Times New Roman"/>
          <w:sz w:val="24"/>
          <w:szCs w:val="24"/>
        </w:rPr>
        <w:t>no</w:t>
      </w:r>
      <w:r w:rsidRPr="000A7429">
        <w:rPr>
          <w:rFonts w:ascii="Times New Roman" w:hAnsi="Times New Roman" w:cs="Times New Roman"/>
          <w:sz w:val="24"/>
          <w:szCs w:val="24"/>
        </w:rPr>
        <w:t>cząstek zachodzi wskutek powolnego zarodkowania oraz szybkiego autokatalitycznego wzrostu. Jeśli A oznacza prekursor cząstek metalicznych, natomi</w:t>
      </w:r>
      <w:r w:rsidR="00164A0F" w:rsidRPr="000A7429">
        <w:rPr>
          <w:rFonts w:ascii="Times New Roman" w:hAnsi="Times New Roman" w:cs="Times New Roman"/>
          <w:sz w:val="24"/>
          <w:szCs w:val="24"/>
        </w:rPr>
        <w:t>ast B reprezentuje powierzchnię</w:t>
      </w:r>
      <w:r w:rsidRPr="000A7429">
        <w:rPr>
          <w:rFonts w:ascii="Times New Roman" w:hAnsi="Times New Roman" w:cs="Times New Roman"/>
          <w:sz w:val="24"/>
          <w:szCs w:val="24"/>
        </w:rPr>
        <w:t xml:space="preserve"> rosnącej cząstki, to </w:t>
      </w:r>
      <w:r w:rsidR="00164A0F" w:rsidRPr="000A7429">
        <w:rPr>
          <w:rFonts w:ascii="Times New Roman" w:hAnsi="Times New Roman" w:cs="Times New Roman"/>
          <w:sz w:val="24"/>
          <w:szCs w:val="24"/>
        </w:rPr>
        <w:t>w</w:t>
      </w:r>
      <w:r w:rsidRPr="000A7429">
        <w:rPr>
          <w:rFonts w:ascii="Times New Roman" w:hAnsi="Times New Roman" w:cs="Times New Roman"/>
          <w:sz w:val="24"/>
          <w:szCs w:val="24"/>
        </w:rPr>
        <w:t xml:space="preserve"> warunk</w:t>
      </w:r>
      <w:r w:rsidR="00164A0F" w:rsidRPr="000A7429">
        <w:rPr>
          <w:rFonts w:ascii="Times New Roman" w:hAnsi="Times New Roman" w:cs="Times New Roman"/>
          <w:sz w:val="24"/>
          <w:szCs w:val="24"/>
        </w:rPr>
        <w:t>ach</w:t>
      </w:r>
      <w:r w:rsidRPr="000A7429">
        <w:rPr>
          <w:rFonts w:ascii="Times New Roman" w:hAnsi="Times New Roman" w:cs="Times New Roman"/>
          <w:sz w:val="24"/>
          <w:szCs w:val="24"/>
        </w:rPr>
        <w:t xml:space="preserve"> izolacji oba procesy można traktować jako dwie reakcje pseudo-rzędowe:</w:t>
      </w:r>
    </w:p>
    <w:p w:rsidR="0055745F" w:rsidRPr="000A7429" w:rsidRDefault="0055745F" w:rsidP="001D008E">
      <w:pPr>
        <w:tabs>
          <w:tab w:val="left" w:pos="-1418"/>
          <w:tab w:val="center" w:pos="4536"/>
          <w:tab w:val="right" w:pos="9072"/>
        </w:tabs>
        <w:spacing w:line="240" w:lineRule="auto"/>
        <w:jc w:val="both"/>
        <w:rPr>
          <w:rFonts w:ascii="Times New Roman" w:hAnsi="Times New Roman" w:cs="Times New Roman"/>
          <w:sz w:val="24"/>
          <w:szCs w:val="24"/>
        </w:rPr>
      </w:pPr>
      <w:r w:rsidRPr="000A7429">
        <w:rPr>
          <w:rFonts w:ascii="Times New Roman" w:hAnsi="Times New Roman" w:cs="Times New Roman"/>
          <w:sz w:val="24"/>
          <w:szCs w:val="24"/>
        </w:rPr>
        <w:tab/>
      </w:r>
      <w:r w:rsidRPr="000A7429">
        <w:object w:dxaOrig="10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6.15pt" o:ole="">
            <v:imagedata r:id="rId8" o:title=""/>
          </v:shape>
          <o:OLEObject Type="Embed" ProgID="Equation.3" ShapeID="_x0000_i1025" DrawAspect="Content" ObjectID="_1512201930" r:id="rId9"/>
        </w:object>
      </w:r>
      <w:r w:rsidRPr="000A7429">
        <w:rPr>
          <w:rFonts w:ascii="Times New Roman" w:hAnsi="Times New Roman" w:cs="Times New Roman"/>
          <w:sz w:val="24"/>
          <w:szCs w:val="24"/>
        </w:rPr>
        <w:tab/>
        <w:t>(1)</w:t>
      </w:r>
    </w:p>
    <w:p w:rsidR="0055745F" w:rsidRPr="000A7429" w:rsidRDefault="0055745F" w:rsidP="001D008E">
      <w:pPr>
        <w:tabs>
          <w:tab w:val="left" w:pos="-1418"/>
          <w:tab w:val="center" w:pos="4536"/>
          <w:tab w:val="right" w:pos="9072"/>
        </w:tabs>
        <w:spacing w:line="240" w:lineRule="auto"/>
        <w:jc w:val="both"/>
        <w:rPr>
          <w:rFonts w:ascii="Times New Roman" w:hAnsi="Times New Roman" w:cs="Times New Roman"/>
          <w:sz w:val="24"/>
          <w:szCs w:val="24"/>
        </w:rPr>
      </w:pPr>
      <w:r w:rsidRPr="000A7429">
        <w:rPr>
          <w:rFonts w:ascii="Times New Roman" w:hAnsi="Times New Roman" w:cs="Times New Roman"/>
          <w:sz w:val="24"/>
          <w:szCs w:val="24"/>
        </w:rPr>
        <w:tab/>
      </w:r>
      <w:r w:rsidR="00BD31A9" w:rsidRPr="000A7429">
        <w:rPr>
          <w:position w:val="-6"/>
        </w:rPr>
        <w:object w:dxaOrig="1579" w:dyaOrig="320">
          <v:shape id="_x0000_i1026" type="#_x0000_t75" style="width:79.5pt;height:16.15pt" o:ole="">
            <v:imagedata r:id="rId10" o:title=""/>
          </v:shape>
          <o:OLEObject Type="Embed" ProgID="Equation.3" ShapeID="_x0000_i1026" DrawAspect="Content" ObjectID="_1512201931" r:id="rId11"/>
        </w:object>
      </w:r>
      <w:r w:rsidRPr="000A7429">
        <w:rPr>
          <w:rFonts w:ascii="Times New Roman" w:hAnsi="Times New Roman" w:cs="Times New Roman"/>
          <w:sz w:val="24"/>
          <w:szCs w:val="24"/>
        </w:rPr>
        <w:tab/>
        <w:t>(2)</w:t>
      </w:r>
    </w:p>
    <w:p w:rsidR="0055745F" w:rsidRPr="000A7429" w:rsidRDefault="0055745F" w:rsidP="0055745F">
      <w:pPr>
        <w:spacing w:line="240" w:lineRule="auto"/>
        <w:jc w:val="both"/>
        <w:rPr>
          <w:rFonts w:ascii="Times New Roman" w:hAnsi="Times New Roman" w:cs="Times New Roman"/>
          <w:sz w:val="24"/>
          <w:szCs w:val="24"/>
        </w:rPr>
      </w:pPr>
      <w:r w:rsidRPr="000A7429">
        <w:rPr>
          <w:rFonts w:ascii="Times New Roman" w:hAnsi="Times New Roman" w:cs="Times New Roman"/>
          <w:sz w:val="24"/>
          <w:szCs w:val="24"/>
        </w:rPr>
        <w:t xml:space="preserve">gdzie: </w:t>
      </w:r>
      <w:r w:rsidRPr="000A7429">
        <w:rPr>
          <w:rFonts w:ascii="Times New Roman" w:hAnsi="Times New Roman" w:cs="Times New Roman"/>
          <w:i/>
          <w:sz w:val="24"/>
          <w:szCs w:val="24"/>
        </w:rPr>
        <w:t>k</w:t>
      </w:r>
      <w:r w:rsidRPr="000A7429">
        <w:rPr>
          <w:rFonts w:ascii="Times New Roman" w:hAnsi="Times New Roman" w:cs="Times New Roman"/>
          <w:sz w:val="24"/>
          <w:szCs w:val="24"/>
          <w:vertAlign w:val="subscript"/>
        </w:rPr>
        <w:t>1</w:t>
      </w:r>
      <w:r w:rsidRPr="000A7429">
        <w:rPr>
          <w:rFonts w:ascii="Times New Roman" w:hAnsi="Times New Roman" w:cs="Times New Roman"/>
          <w:sz w:val="24"/>
          <w:szCs w:val="24"/>
        </w:rPr>
        <w:t xml:space="preserve"> oraz </w:t>
      </w:r>
      <w:r w:rsidRPr="000A7429">
        <w:rPr>
          <w:rFonts w:ascii="Times New Roman" w:hAnsi="Times New Roman" w:cs="Times New Roman"/>
          <w:i/>
          <w:sz w:val="24"/>
          <w:szCs w:val="24"/>
        </w:rPr>
        <w:t>k</w:t>
      </w:r>
      <w:r w:rsidRPr="000A7429">
        <w:rPr>
          <w:rFonts w:ascii="Times New Roman" w:hAnsi="Times New Roman" w:cs="Times New Roman"/>
          <w:sz w:val="24"/>
          <w:szCs w:val="24"/>
          <w:vertAlign w:val="subscript"/>
        </w:rPr>
        <w:t>2</w:t>
      </w:r>
      <w:r w:rsidRPr="000A7429">
        <w:rPr>
          <w:rFonts w:ascii="Times New Roman" w:hAnsi="Times New Roman" w:cs="Times New Roman"/>
          <w:sz w:val="24"/>
          <w:szCs w:val="24"/>
        </w:rPr>
        <w:t xml:space="preserve"> są stałymi obserwowanym szybkości i wzrostu nanocząstek. Dla procesów określonych </w:t>
      </w:r>
      <w:r w:rsidR="00164A0F" w:rsidRPr="000A7429">
        <w:rPr>
          <w:rFonts w:ascii="Times New Roman" w:hAnsi="Times New Roman" w:cs="Times New Roman"/>
          <w:sz w:val="24"/>
          <w:szCs w:val="24"/>
        </w:rPr>
        <w:t xml:space="preserve">równaniami </w:t>
      </w:r>
      <w:r w:rsidRPr="000A7429">
        <w:rPr>
          <w:rFonts w:ascii="Times New Roman" w:hAnsi="Times New Roman" w:cs="Times New Roman"/>
          <w:sz w:val="24"/>
          <w:szCs w:val="24"/>
        </w:rPr>
        <w:t>(1) i (2) można sformułować równanie kinetyczne</w:t>
      </w:r>
      <w:r w:rsidR="00164A0F" w:rsidRPr="000A7429">
        <w:rPr>
          <w:rFonts w:ascii="Times New Roman" w:hAnsi="Times New Roman" w:cs="Times New Roman"/>
          <w:sz w:val="24"/>
          <w:szCs w:val="24"/>
        </w:rPr>
        <w:t>, opisujące zmiany stężenia B jako funkcję czasu</w:t>
      </w:r>
      <w:r w:rsidRPr="000A7429">
        <w:rPr>
          <w:rFonts w:ascii="Times New Roman" w:hAnsi="Times New Roman" w:cs="Times New Roman"/>
          <w:sz w:val="24"/>
          <w:szCs w:val="24"/>
        </w:rPr>
        <w:t>:</w:t>
      </w:r>
    </w:p>
    <w:p w:rsidR="0055745F" w:rsidRPr="000A7429" w:rsidRDefault="0055745F" w:rsidP="00646239">
      <w:pPr>
        <w:pStyle w:val="Bezodstpw"/>
        <w:ind w:left="3544"/>
        <w:jc w:val="both"/>
        <w:rPr>
          <w:rFonts w:ascii="Times New Roman" w:hAnsi="Times New Roman" w:cs="Times New Roman"/>
          <w:sz w:val="24"/>
          <w:szCs w:val="24"/>
        </w:rPr>
      </w:pPr>
      <w:r w:rsidRPr="000A7429">
        <w:object w:dxaOrig="2480" w:dyaOrig="1340">
          <v:shape id="_x0000_i1027" type="#_x0000_t75" style="width:124.15pt;height:67.15pt" o:ole="">
            <v:imagedata r:id="rId12" o:title=""/>
          </v:shape>
          <o:OLEObject Type="Embed" ProgID="Equation.3" ShapeID="_x0000_i1027" DrawAspect="Content" ObjectID="_1512201932" r:id="rId13"/>
        </w:object>
      </w:r>
      <w:r w:rsidRPr="000A7429">
        <w:tab/>
      </w:r>
      <w:r w:rsidR="00646239" w:rsidRPr="000A7429">
        <w:tab/>
      </w:r>
      <w:r w:rsidR="00646239" w:rsidRPr="000A7429">
        <w:tab/>
      </w:r>
      <w:r w:rsidR="00646239" w:rsidRPr="000A7429">
        <w:tab/>
      </w:r>
      <w:r w:rsidRPr="000A7429">
        <w:rPr>
          <w:rFonts w:ascii="Times New Roman" w:hAnsi="Times New Roman" w:cs="Times New Roman"/>
          <w:sz w:val="24"/>
          <w:szCs w:val="24"/>
        </w:rPr>
        <w:t>(3)</w:t>
      </w:r>
    </w:p>
    <w:p w:rsidR="0055745F" w:rsidRPr="000A7429" w:rsidRDefault="0055745F" w:rsidP="0055745F">
      <w:pPr>
        <w:spacing w:line="240" w:lineRule="auto"/>
        <w:jc w:val="both"/>
        <w:rPr>
          <w:rFonts w:ascii="Times New Roman" w:hAnsi="Times New Roman" w:cs="Times New Roman"/>
          <w:sz w:val="24"/>
          <w:szCs w:val="24"/>
        </w:rPr>
      </w:pPr>
      <w:r w:rsidRPr="000A7429">
        <w:rPr>
          <w:rFonts w:ascii="Times New Roman" w:hAnsi="Times New Roman" w:cs="Times New Roman"/>
          <w:sz w:val="24"/>
          <w:szCs w:val="24"/>
        </w:rPr>
        <w:lastRenderedPageBreak/>
        <w:t>Zaproponowany model jest słuszny, jeśli założy się, że redukcja jonów metalu następuje na drodze pojedynczego etapu elementarnego, lub etapem limitującym jest redukcja do metalu [</w:t>
      </w:r>
      <w:r w:rsidR="00D019A6" w:rsidRPr="000A7429">
        <w:rPr>
          <w:rFonts w:ascii="Times New Roman" w:hAnsi="Times New Roman" w:cs="Times New Roman"/>
          <w:sz w:val="24"/>
          <w:szCs w:val="24"/>
        </w:rPr>
        <w:t>12,13,3</w:t>
      </w:r>
      <w:r w:rsidR="00B27179" w:rsidRPr="000A7429">
        <w:rPr>
          <w:rFonts w:ascii="Times New Roman" w:hAnsi="Times New Roman" w:cs="Times New Roman"/>
          <w:sz w:val="24"/>
          <w:szCs w:val="24"/>
        </w:rPr>
        <w:t>2</w:t>
      </w:r>
      <w:r w:rsidRPr="000A7429">
        <w:rPr>
          <w:rFonts w:ascii="Times New Roman" w:hAnsi="Times New Roman" w:cs="Times New Roman"/>
          <w:sz w:val="24"/>
          <w:szCs w:val="24"/>
        </w:rPr>
        <w:t>]</w:t>
      </w:r>
      <w:r w:rsidR="0057315A" w:rsidRPr="000A7429">
        <w:rPr>
          <w:rFonts w:ascii="Times New Roman" w:hAnsi="Times New Roman" w:cs="Times New Roman"/>
          <w:sz w:val="24"/>
          <w:szCs w:val="24"/>
        </w:rPr>
        <w:t>.</w:t>
      </w:r>
      <w:r w:rsidRPr="000A7429">
        <w:rPr>
          <w:rFonts w:ascii="Times New Roman" w:hAnsi="Times New Roman" w:cs="Times New Roman"/>
          <w:sz w:val="24"/>
          <w:szCs w:val="24"/>
        </w:rPr>
        <w:t xml:space="preserve"> Z uwagi na fakt, że </w:t>
      </w:r>
      <w:r w:rsidR="00F36DC2" w:rsidRPr="000A7429">
        <w:rPr>
          <w:rFonts w:ascii="Times New Roman" w:hAnsi="Times New Roman" w:cs="Times New Roman"/>
          <w:sz w:val="24"/>
          <w:szCs w:val="24"/>
        </w:rPr>
        <w:t>szereg</w:t>
      </w:r>
      <w:r w:rsidRPr="000A7429">
        <w:rPr>
          <w:rFonts w:ascii="Times New Roman" w:hAnsi="Times New Roman" w:cs="Times New Roman"/>
          <w:sz w:val="24"/>
          <w:szCs w:val="24"/>
        </w:rPr>
        <w:t xml:space="preserve"> reduktorów nie jest </w:t>
      </w:r>
      <w:r w:rsidR="00F36DC2" w:rsidRPr="000A7429">
        <w:rPr>
          <w:rFonts w:ascii="Times New Roman" w:hAnsi="Times New Roman" w:cs="Times New Roman"/>
          <w:sz w:val="24"/>
          <w:szCs w:val="24"/>
        </w:rPr>
        <w:t xml:space="preserve">w stanie być </w:t>
      </w:r>
      <w:r w:rsidRPr="000A7429">
        <w:rPr>
          <w:rFonts w:ascii="Times New Roman" w:hAnsi="Times New Roman" w:cs="Times New Roman"/>
          <w:sz w:val="24"/>
          <w:szCs w:val="24"/>
        </w:rPr>
        <w:t>donorem kilku elektronów w jednym akcie redukcyjnym (co może mieć miejsce w przypadku jonów kompleksowych Au(III), Pt(IV)), należy uwzględnić dod</w:t>
      </w:r>
      <w:r w:rsidR="0057315A" w:rsidRPr="000A7429">
        <w:rPr>
          <w:rFonts w:ascii="Times New Roman" w:hAnsi="Times New Roman" w:cs="Times New Roman"/>
          <w:sz w:val="24"/>
          <w:szCs w:val="24"/>
        </w:rPr>
        <w:t>atkowy etap związany z redukcją</w:t>
      </w:r>
      <w:r w:rsidRPr="000A7429">
        <w:rPr>
          <w:rFonts w:ascii="Times New Roman" w:hAnsi="Times New Roman" w:cs="Times New Roman"/>
          <w:sz w:val="24"/>
          <w:szCs w:val="24"/>
        </w:rPr>
        <w:t xml:space="preserve"> tychże jonów </w:t>
      </w:r>
      <w:r w:rsidR="0057315A" w:rsidRPr="000A7429">
        <w:rPr>
          <w:rFonts w:ascii="Times New Roman" w:hAnsi="Times New Roman" w:cs="Times New Roman"/>
          <w:sz w:val="24"/>
          <w:szCs w:val="24"/>
        </w:rPr>
        <w:t xml:space="preserve">(P) </w:t>
      </w:r>
      <w:r w:rsidRPr="000A7429">
        <w:rPr>
          <w:rFonts w:ascii="Times New Roman" w:hAnsi="Times New Roman" w:cs="Times New Roman"/>
          <w:sz w:val="24"/>
          <w:szCs w:val="24"/>
        </w:rPr>
        <w:t>[</w:t>
      </w:r>
      <w:r w:rsidR="00D019A6" w:rsidRPr="000A7429">
        <w:rPr>
          <w:rFonts w:ascii="Times New Roman" w:hAnsi="Times New Roman" w:cs="Times New Roman"/>
          <w:sz w:val="24"/>
          <w:szCs w:val="24"/>
        </w:rPr>
        <w:t>3</w:t>
      </w:r>
      <w:r w:rsidR="00B27179" w:rsidRPr="000A7429">
        <w:rPr>
          <w:rFonts w:ascii="Times New Roman" w:hAnsi="Times New Roman" w:cs="Times New Roman"/>
          <w:sz w:val="24"/>
          <w:szCs w:val="24"/>
        </w:rPr>
        <w:t>3</w:t>
      </w:r>
      <w:r w:rsidRPr="000A7429">
        <w:rPr>
          <w:rFonts w:ascii="Times New Roman" w:hAnsi="Times New Roman" w:cs="Times New Roman"/>
          <w:sz w:val="24"/>
          <w:szCs w:val="24"/>
        </w:rPr>
        <w:t>]:</w:t>
      </w:r>
    </w:p>
    <w:p w:rsidR="0055745F" w:rsidRPr="000A7429" w:rsidRDefault="0055745F" w:rsidP="0055745F">
      <w:pPr>
        <w:pStyle w:val="Bezodstpw"/>
        <w:tabs>
          <w:tab w:val="decimal" w:pos="0"/>
          <w:tab w:val="center" w:pos="4536"/>
          <w:tab w:val="right" w:pos="9072"/>
        </w:tabs>
        <w:rPr>
          <w:rFonts w:ascii="Times New Roman" w:hAnsi="Times New Roman" w:cs="Times New Roman"/>
          <w:sz w:val="24"/>
          <w:szCs w:val="24"/>
        </w:rPr>
      </w:pPr>
      <w:r w:rsidRPr="000A7429">
        <w:tab/>
      </w:r>
      <w:r w:rsidRPr="000A7429">
        <w:object w:dxaOrig="1140" w:dyaOrig="360">
          <v:shape id="_x0000_i1028" type="#_x0000_t75" style="width:57.4pt;height:18.4pt" o:ole="">
            <v:imagedata r:id="rId14" o:title=""/>
          </v:shape>
          <o:OLEObject Type="Embed" ProgID="Equation.3" ShapeID="_x0000_i1028" DrawAspect="Content" ObjectID="_1512201933" r:id="rId15"/>
        </w:object>
      </w:r>
      <w:r w:rsidRPr="000A7429">
        <w:tab/>
      </w:r>
      <w:r w:rsidRPr="000A7429">
        <w:rPr>
          <w:rFonts w:ascii="Times New Roman" w:hAnsi="Times New Roman" w:cs="Times New Roman"/>
          <w:sz w:val="24"/>
          <w:szCs w:val="24"/>
        </w:rPr>
        <w:t>(4)</w:t>
      </w:r>
    </w:p>
    <w:p w:rsidR="0055745F" w:rsidRPr="000A7429" w:rsidRDefault="0055745F" w:rsidP="0055745F">
      <w:pPr>
        <w:pStyle w:val="Bezodstpw"/>
        <w:tabs>
          <w:tab w:val="decimal" w:pos="0"/>
          <w:tab w:val="center" w:pos="4536"/>
          <w:tab w:val="right" w:pos="9072"/>
        </w:tabs>
        <w:rPr>
          <w:rFonts w:ascii="Times New Roman" w:hAnsi="Times New Roman" w:cs="Times New Roman"/>
          <w:sz w:val="24"/>
          <w:szCs w:val="24"/>
        </w:rPr>
      </w:pPr>
      <w:r w:rsidRPr="000A7429">
        <w:rPr>
          <w:rFonts w:ascii="Times New Roman" w:hAnsi="Times New Roman" w:cs="Times New Roman"/>
          <w:sz w:val="24"/>
          <w:szCs w:val="24"/>
        </w:rPr>
        <w:tab/>
      </w:r>
      <w:r w:rsidRPr="000A7429">
        <w:rPr>
          <w:rFonts w:ascii="Times New Roman" w:hAnsi="Times New Roman" w:cs="Times New Roman"/>
          <w:sz w:val="24"/>
          <w:szCs w:val="24"/>
        </w:rPr>
        <w:object w:dxaOrig="1320" w:dyaOrig="400">
          <v:shape id="_x0000_i1029" type="#_x0000_t75" style="width:66pt;height:19.9pt" o:ole="">
            <v:imagedata r:id="rId16" o:title=""/>
          </v:shape>
          <o:OLEObject Type="Embed" ProgID="Equation.3" ShapeID="_x0000_i1029" DrawAspect="Content" ObjectID="_1512201934" r:id="rId17"/>
        </w:object>
      </w:r>
      <w:r w:rsidRPr="000A7429">
        <w:rPr>
          <w:rFonts w:ascii="Times New Roman" w:hAnsi="Times New Roman" w:cs="Times New Roman"/>
          <w:sz w:val="24"/>
          <w:szCs w:val="24"/>
        </w:rPr>
        <w:tab/>
        <w:t>(5)</w:t>
      </w:r>
    </w:p>
    <w:p w:rsidR="0055745F" w:rsidRPr="000A7429" w:rsidRDefault="005A2A98" w:rsidP="0055745F">
      <w:pPr>
        <w:pStyle w:val="Bezodstpw"/>
        <w:jc w:val="both"/>
        <w:rPr>
          <w:rFonts w:ascii="Times New Roman" w:hAnsi="Times New Roman" w:cs="Times New Roman"/>
          <w:sz w:val="24"/>
          <w:szCs w:val="24"/>
        </w:rPr>
      </w:pPr>
      <w:r w:rsidRPr="000A7429">
        <w:rPr>
          <w:rFonts w:ascii="Times New Roman" w:hAnsi="Times New Roman" w:cs="Times New Roman"/>
          <w:sz w:val="24"/>
          <w:szCs w:val="24"/>
        </w:rPr>
        <w:t xml:space="preserve">Równania(3) i </w:t>
      </w:r>
      <w:r w:rsidR="0055745F" w:rsidRPr="000A7429">
        <w:rPr>
          <w:rFonts w:ascii="Times New Roman" w:hAnsi="Times New Roman" w:cs="Times New Roman"/>
          <w:sz w:val="24"/>
          <w:szCs w:val="24"/>
        </w:rPr>
        <w:t>(</w:t>
      </w:r>
      <w:r w:rsidRPr="000A7429">
        <w:rPr>
          <w:rFonts w:ascii="Times New Roman" w:hAnsi="Times New Roman" w:cs="Times New Roman"/>
          <w:sz w:val="24"/>
          <w:szCs w:val="24"/>
        </w:rPr>
        <w:t>5</w:t>
      </w:r>
      <w:r w:rsidR="0055745F" w:rsidRPr="000A7429">
        <w:rPr>
          <w:rFonts w:ascii="Times New Roman" w:hAnsi="Times New Roman" w:cs="Times New Roman"/>
          <w:sz w:val="24"/>
          <w:szCs w:val="24"/>
        </w:rPr>
        <w:t>) pozwala</w:t>
      </w:r>
      <w:r w:rsidRPr="000A7429">
        <w:rPr>
          <w:rFonts w:ascii="Times New Roman" w:hAnsi="Times New Roman" w:cs="Times New Roman"/>
          <w:sz w:val="24"/>
          <w:szCs w:val="24"/>
        </w:rPr>
        <w:t>ją</w:t>
      </w:r>
      <w:r w:rsidR="0055745F" w:rsidRPr="000A7429">
        <w:rPr>
          <w:rFonts w:ascii="Times New Roman" w:hAnsi="Times New Roman" w:cs="Times New Roman"/>
          <w:sz w:val="24"/>
          <w:szCs w:val="24"/>
        </w:rPr>
        <w:t xml:space="preserve"> wyznaczyć obserwowane stałe szybkości </w:t>
      </w:r>
      <w:r w:rsidR="0055745F" w:rsidRPr="000A7429">
        <w:rPr>
          <w:rFonts w:ascii="Times New Roman" w:hAnsi="Times New Roman" w:cs="Times New Roman"/>
          <w:i/>
          <w:sz w:val="24"/>
          <w:szCs w:val="24"/>
        </w:rPr>
        <w:t>k</w:t>
      </w:r>
      <w:r w:rsidR="0055745F" w:rsidRPr="000A7429">
        <w:rPr>
          <w:rFonts w:ascii="Times New Roman" w:hAnsi="Times New Roman" w:cs="Times New Roman"/>
          <w:sz w:val="24"/>
          <w:szCs w:val="24"/>
          <w:vertAlign w:val="subscript"/>
        </w:rPr>
        <w:t>0</w:t>
      </w:r>
      <w:r w:rsidR="0084339F" w:rsidRPr="000A7429">
        <w:rPr>
          <w:rFonts w:ascii="Times New Roman" w:hAnsi="Times New Roman" w:cs="Times New Roman"/>
          <w:sz w:val="24"/>
          <w:szCs w:val="24"/>
        </w:rPr>
        <w:t>,</w:t>
      </w:r>
      <w:r w:rsidR="0055745F" w:rsidRPr="000A7429">
        <w:rPr>
          <w:rFonts w:ascii="Times New Roman" w:hAnsi="Times New Roman" w:cs="Times New Roman"/>
          <w:i/>
          <w:sz w:val="24"/>
          <w:szCs w:val="24"/>
        </w:rPr>
        <w:t>k</w:t>
      </w:r>
      <w:r w:rsidR="0055745F" w:rsidRPr="000A7429">
        <w:rPr>
          <w:rFonts w:ascii="Times New Roman" w:hAnsi="Times New Roman" w:cs="Times New Roman"/>
          <w:sz w:val="24"/>
          <w:szCs w:val="24"/>
          <w:vertAlign w:val="subscript"/>
        </w:rPr>
        <w:t>1</w:t>
      </w:r>
      <w:r w:rsidR="0055745F" w:rsidRPr="000A7429">
        <w:rPr>
          <w:rFonts w:ascii="Times New Roman" w:hAnsi="Times New Roman" w:cs="Times New Roman"/>
          <w:sz w:val="24"/>
          <w:szCs w:val="24"/>
        </w:rPr>
        <w:t xml:space="preserve"> oraz </w:t>
      </w:r>
      <w:r w:rsidR="0055745F" w:rsidRPr="000A7429">
        <w:rPr>
          <w:rFonts w:ascii="Times New Roman" w:hAnsi="Times New Roman" w:cs="Times New Roman"/>
          <w:i/>
          <w:sz w:val="24"/>
          <w:szCs w:val="24"/>
        </w:rPr>
        <w:t>k</w:t>
      </w:r>
      <w:r w:rsidR="0055745F" w:rsidRPr="000A7429">
        <w:rPr>
          <w:rFonts w:ascii="Times New Roman" w:hAnsi="Times New Roman" w:cs="Times New Roman"/>
          <w:sz w:val="24"/>
          <w:szCs w:val="24"/>
          <w:vertAlign w:val="subscript"/>
        </w:rPr>
        <w:t>2</w:t>
      </w:r>
      <w:r w:rsidR="0055745F" w:rsidRPr="000A7429">
        <w:rPr>
          <w:rFonts w:ascii="Times New Roman" w:hAnsi="Times New Roman" w:cs="Times New Roman"/>
          <w:sz w:val="24"/>
          <w:szCs w:val="24"/>
        </w:rPr>
        <w:t xml:space="preserve"> powstających  nanoklastrów. Nie </w:t>
      </w:r>
      <w:r w:rsidR="0084339F" w:rsidRPr="000A7429">
        <w:rPr>
          <w:rFonts w:ascii="Times New Roman" w:hAnsi="Times New Roman" w:cs="Times New Roman"/>
          <w:sz w:val="24"/>
          <w:szCs w:val="24"/>
        </w:rPr>
        <w:t>pozwa</w:t>
      </w:r>
      <w:r w:rsidR="0055745F" w:rsidRPr="000A7429">
        <w:rPr>
          <w:rFonts w:ascii="Times New Roman" w:hAnsi="Times New Roman" w:cs="Times New Roman"/>
          <w:sz w:val="24"/>
          <w:szCs w:val="24"/>
        </w:rPr>
        <w:t>la</w:t>
      </w:r>
      <w:r w:rsidRPr="000A7429">
        <w:rPr>
          <w:rFonts w:ascii="Times New Roman" w:hAnsi="Times New Roman" w:cs="Times New Roman"/>
          <w:sz w:val="24"/>
          <w:szCs w:val="24"/>
        </w:rPr>
        <w:t>ją</w:t>
      </w:r>
      <w:r w:rsidR="0055745F" w:rsidRPr="000A7429">
        <w:rPr>
          <w:rFonts w:ascii="Times New Roman" w:hAnsi="Times New Roman" w:cs="Times New Roman"/>
          <w:sz w:val="24"/>
          <w:szCs w:val="24"/>
        </w:rPr>
        <w:t xml:space="preserve"> jednak przewidzieć ewolucj</w:t>
      </w:r>
      <w:r w:rsidR="0084339F" w:rsidRPr="000A7429">
        <w:rPr>
          <w:rFonts w:ascii="Times New Roman" w:hAnsi="Times New Roman" w:cs="Times New Roman"/>
          <w:sz w:val="24"/>
          <w:szCs w:val="24"/>
        </w:rPr>
        <w:t>i</w:t>
      </w:r>
      <w:r w:rsidR="0055745F" w:rsidRPr="000A7429">
        <w:rPr>
          <w:rFonts w:ascii="Times New Roman" w:hAnsi="Times New Roman" w:cs="Times New Roman"/>
          <w:sz w:val="24"/>
          <w:szCs w:val="24"/>
        </w:rPr>
        <w:t xml:space="preserve"> rozmiaru cząstek w czasie. Według literatury kinetykę tych procesów  można opisać przy pomocy równań koagulacji Smoluchowskiego [</w:t>
      </w:r>
      <w:r w:rsidR="000553F6" w:rsidRPr="000A7429">
        <w:rPr>
          <w:rFonts w:ascii="Times New Roman" w:hAnsi="Times New Roman" w:cs="Times New Roman"/>
          <w:sz w:val="24"/>
          <w:szCs w:val="24"/>
        </w:rPr>
        <w:t>3</w:t>
      </w:r>
      <w:r w:rsidR="00B27179" w:rsidRPr="000A7429">
        <w:rPr>
          <w:rFonts w:ascii="Times New Roman" w:hAnsi="Times New Roman" w:cs="Times New Roman"/>
          <w:sz w:val="24"/>
          <w:szCs w:val="24"/>
        </w:rPr>
        <w:t>4</w:t>
      </w:r>
      <w:r w:rsidR="0055745F" w:rsidRPr="000A7429">
        <w:rPr>
          <w:rFonts w:ascii="Times New Roman" w:hAnsi="Times New Roman" w:cs="Times New Roman"/>
          <w:sz w:val="24"/>
          <w:szCs w:val="24"/>
        </w:rPr>
        <w:t xml:space="preserve">]. </w:t>
      </w:r>
      <w:r w:rsidR="00F36DC2" w:rsidRPr="000A7429">
        <w:rPr>
          <w:rFonts w:ascii="Times New Roman" w:hAnsi="Times New Roman" w:cs="Times New Roman"/>
          <w:sz w:val="24"/>
          <w:szCs w:val="24"/>
        </w:rPr>
        <w:t>Jednak w</w:t>
      </w:r>
      <w:r w:rsidR="0055745F" w:rsidRPr="000A7429">
        <w:rPr>
          <w:rFonts w:ascii="Times New Roman" w:hAnsi="Times New Roman" w:cs="Times New Roman"/>
          <w:sz w:val="24"/>
          <w:szCs w:val="24"/>
        </w:rPr>
        <w:t xml:space="preserve"> swojej oryginalnej p</w:t>
      </w:r>
      <w:r w:rsidR="002310E9">
        <w:rPr>
          <w:rFonts w:ascii="Times New Roman" w:hAnsi="Times New Roman" w:cs="Times New Roman"/>
          <w:sz w:val="24"/>
          <w:szCs w:val="24"/>
        </w:rPr>
        <w:t>ostaci równanie Smolu</w:t>
      </w:r>
      <w:r w:rsidR="0055745F" w:rsidRPr="000A7429">
        <w:rPr>
          <w:rFonts w:ascii="Times New Roman" w:hAnsi="Times New Roman" w:cs="Times New Roman"/>
          <w:sz w:val="24"/>
          <w:szCs w:val="24"/>
        </w:rPr>
        <w:t>chowskiego nie uwzględnia reakcji chemicznych. Można je jednak zmodyfikować uwzględniając procesy (1) (2) oraz (4) [</w:t>
      </w:r>
      <w:r w:rsidR="000553F6" w:rsidRPr="000A7429">
        <w:rPr>
          <w:rFonts w:ascii="Times New Roman" w:hAnsi="Times New Roman" w:cs="Times New Roman"/>
          <w:sz w:val="24"/>
          <w:szCs w:val="24"/>
        </w:rPr>
        <w:t>3</w:t>
      </w:r>
      <w:r w:rsidR="00B27179" w:rsidRPr="000A7429">
        <w:rPr>
          <w:rFonts w:ascii="Times New Roman" w:hAnsi="Times New Roman" w:cs="Times New Roman"/>
          <w:sz w:val="24"/>
          <w:szCs w:val="24"/>
        </w:rPr>
        <w:t>5</w:t>
      </w:r>
      <w:r w:rsidR="0055745F" w:rsidRPr="000A7429">
        <w:rPr>
          <w:rFonts w:ascii="Times New Roman" w:hAnsi="Times New Roman" w:cs="Times New Roman"/>
          <w:sz w:val="24"/>
          <w:szCs w:val="24"/>
        </w:rPr>
        <w:t>]. Wtedy, istnieje rozwiązanie analityczne, które</w:t>
      </w:r>
      <w:r w:rsidR="00C8029F">
        <w:rPr>
          <w:rFonts w:ascii="Times New Roman" w:hAnsi="Times New Roman" w:cs="Times New Roman"/>
          <w:sz w:val="24"/>
          <w:szCs w:val="24"/>
        </w:rPr>
        <w:t xml:space="preserve"> </w:t>
      </w:r>
      <w:r w:rsidR="0055745F" w:rsidRPr="000A7429">
        <w:rPr>
          <w:rFonts w:ascii="Times New Roman" w:hAnsi="Times New Roman" w:cs="Times New Roman"/>
          <w:sz w:val="24"/>
          <w:szCs w:val="24"/>
        </w:rPr>
        <w:t>pozwala na wyznaczenie zmian rozmiaru dowolnego klastra</w:t>
      </w:r>
      <w:r w:rsidR="006172FB" w:rsidRPr="000A7429">
        <w:rPr>
          <w:rFonts w:ascii="Times New Roman" w:hAnsi="Times New Roman" w:cs="Times New Roman"/>
          <w:sz w:val="24"/>
          <w:szCs w:val="24"/>
        </w:rPr>
        <w:t>,</w:t>
      </w:r>
      <w:r w:rsidR="0055745F" w:rsidRPr="000A7429">
        <w:rPr>
          <w:rFonts w:ascii="Times New Roman" w:hAnsi="Times New Roman" w:cs="Times New Roman"/>
          <w:sz w:val="24"/>
          <w:szCs w:val="24"/>
        </w:rPr>
        <w:t xml:space="preserve"> jak i średniego roz</w:t>
      </w:r>
      <w:r w:rsidR="00F36DC2" w:rsidRPr="000A7429">
        <w:rPr>
          <w:rFonts w:ascii="Times New Roman" w:hAnsi="Times New Roman" w:cs="Times New Roman"/>
          <w:sz w:val="24"/>
          <w:szCs w:val="24"/>
        </w:rPr>
        <w:t>miaru klastra</w:t>
      </w:r>
      <w:r w:rsidR="0055745F" w:rsidRPr="000A7429">
        <w:rPr>
          <w:rFonts w:ascii="Times New Roman" w:hAnsi="Times New Roman" w:cs="Times New Roman"/>
          <w:sz w:val="24"/>
          <w:szCs w:val="24"/>
        </w:rPr>
        <w:t xml:space="preserve"> w czasie [</w:t>
      </w:r>
      <w:r w:rsidR="000553F6" w:rsidRPr="000A7429">
        <w:rPr>
          <w:rFonts w:ascii="Times New Roman" w:hAnsi="Times New Roman" w:cs="Times New Roman"/>
          <w:sz w:val="24"/>
          <w:szCs w:val="24"/>
        </w:rPr>
        <w:t>3</w:t>
      </w:r>
      <w:r w:rsidR="00B27179" w:rsidRPr="000A7429">
        <w:rPr>
          <w:rFonts w:ascii="Times New Roman" w:hAnsi="Times New Roman" w:cs="Times New Roman"/>
          <w:sz w:val="24"/>
          <w:szCs w:val="24"/>
        </w:rPr>
        <w:t>5</w:t>
      </w:r>
      <w:r w:rsidR="00F36DC2" w:rsidRPr="000A7429">
        <w:rPr>
          <w:rFonts w:ascii="Times New Roman" w:hAnsi="Times New Roman" w:cs="Times New Roman"/>
          <w:sz w:val="24"/>
          <w:szCs w:val="24"/>
        </w:rPr>
        <w:t>].</w:t>
      </w:r>
      <w:r w:rsidR="0055745F" w:rsidRPr="000A7429">
        <w:rPr>
          <w:rFonts w:ascii="Times New Roman" w:hAnsi="Times New Roman" w:cs="Times New Roman"/>
          <w:sz w:val="24"/>
          <w:szCs w:val="24"/>
        </w:rPr>
        <w:t xml:space="preserve"> Równanie to posiada jeszcze jedn</w:t>
      </w:r>
      <w:r w:rsidR="006172FB" w:rsidRPr="000A7429">
        <w:rPr>
          <w:rFonts w:ascii="Times New Roman" w:hAnsi="Times New Roman" w:cs="Times New Roman"/>
          <w:sz w:val="24"/>
          <w:szCs w:val="24"/>
        </w:rPr>
        <w:t>ą</w:t>
      </w:r>
      <w:r w:rsidR="0055745F" w:rsidRPr="000A7429">
        <w:rPr>
          <w:rFonts w:ascii="Times New Roman" w:hAnsi="Times New Roman" w:cs="Times New Roman"/>
          <w:sz w:val="24"/>
          <w:szCs w:val="24"/>
        </w:rPr>
        <w:t xml:space="preserve"> zaletę, determinuje szybkość przepływu reagentów w mikroreaktorze podczas syntezy nanocząstek. Jeżeli znana jest geometria układu przepływowego (w szczególności: powierzchnia przekroju mikrokanału, </w:t>
      </w:r>
      <w:r w:rsidR="0055745F" w:rsidRPr="000A7429">
        <w:rPr>
          <w:rFonts w:ascii="Times New Roman" w:hAnsi="Times New Roman" w:cs="Times New Roman"/>
          <w:i/>
          <w:sz w:val="24"/>
          <w:szCs w:val="24"/>
        </w:rPr>
        <w:t>S</w:t>
      </w:r>
      <w:r w:rsidR="00F36DC2" w:rsidRPr="000A7429">
        <w:rPr>
          <w:rFonts w:ascii="Times New Roman" w:hAnsi="Times New Roman" w:cs="Times New Roman"/>
          <w:i/>
          <w:sz w:val="24"/>
          <w:szCs w:val="24"/>
        </w:rPr>
        <w:t>,</w:t>
      </w:r>
      <w:r w:rsidR="0055745F" w:rsidRPr="000A7429">
        <w:rPr>
          <w:rFonts w:ascii="Times New Roman" w:hAnsi="Times New Roman" w:cs="Times New Roman"/>
          <w:sz w:val="24"/>
          <w:szCs w:val="24"/>
        </w:rPr>
        <w:t xml:space="preserve"> oraz długość kapilary, </w:t>
      </w:r>
      <w:r w:rsidR="0055745F" w:rsidRPr="000A7429">
        <w:rPr>
          <w:rFonts w:ascii="Times New Roman" w:hAnsi="Times New Roman" w:cs="Times New Roman"/>
          <w:i/>
          <w:sz w:val="24"/>
          <w:szCs w:val="24"/>
        </w:rPr>
        <w:t>l</w:t>
      </w:r>
      <w:r w:rsidR="0055745F" w:rsidRPr="000A7429">
        <w:rPr>
          <w:rFonts w:ascii="Times New Roman" w:hAnsi="Times New Roman" w:cs="Times New Roman"/>
          <w:sz w:val="24"/>
          <w:szCs w:val="24"/>
        </w:rPr>
        <w:t xml:space="preserve">), to przy ustalonym natężeniu przepływu </w:t>
      </w:r>
      <w:r w:rsidR="002903CD" w:rsidRPr="000A7429">
        <w:rPr>
          <w:rFonts w:ascii="Times New Roman" w:hAnsi="Times New Roman" w:cs="Times New Roman"/>
          <w:sz w:val="24"/>
          <w:szCs w:val="24"/>
        </w:rPr>
        <w:t>(</w:t>
      </w:r>
      <w:r w:rsidR="0055745F" w:rsidRPr="000A7429">
        <w:rPr>
          <w:rFonts w:ascii="Times New Roman" w:hAnsi="Times New Roman" w:cs="Times New Roman"/>
          <w:i/>
          <w:sz w:val="24"/>
          <w:szCs w:val="24"/>
        </w:rPr>
        <w:t>R</w:t>
      </w:r>
      <w:r w:rsidR="0055745F" w:rsidRPr="000A7429">
        <w:rPr>
          <w:rFonts w:ascii="Times New Roman" w:hAnsi="Times New Roman" w:cs="Times New Roman"/>
          <w:sz w:val="24"/>
          <w:szCs w:val="24"/>
          <w:vertAlign w:val="subscript"/>
        </w:rPr>
        <w:t>F</w:t>
      </w:r>
      <w:r w:rsidR="0055745F" w:rsidRPr="000A7429">
        <w:rPr>
          <w:rFonts w:ascii="Times New Roman" w:hAnsi="Times New Roman" w:cs="Times New Roman"/>
          <w:sz w:val="24"/>
          <w:szCs w:val="24"/>
        </w:rPr>
        <w:t xml:space="preserve"> [ml/min]) można wyznaczyć czas retencji</w:t>
      </w:r>
      <w:r w:rsidR="002903CD" w:rsidRPr="000A7429">
        <w:rPr>
          <w:rFonts w:ascii="Times New Roman" w:hAnsi="Times New Roman" w:cs="Times New Roman"/>
          <w:sz w:val="24"/>
          <w:szCs w:val="24"/>
        </w:rPr>
        <w:t xml:space="preserve"> (</w:t>
      </w:r>
      <w:r w:rsidR="0084339F" w:rsidRPr="000A7429">
        <w:rPr>
          <w:rFonts w:ascii="Times New Roman" w:hAnsi="Times New Roman" w:cs="Times New Roman"/>
          <w:sz w:val="24"/>
          <w:szCs w:val="24"/>
        </w:rPr>
        <w:sym w:font="Symbol" w:char="F044"/>
      </w:r>
      <w:r w:rsidR="0084339F" w:rsidRPr="000A7429">
        <w:rPr>
          <w:rFonts w:ascii="Times New Roman" w:hAnsi="Times New Roman" w:cs="Times New Roman"/>
          <w:i/>
          <w:sz w:val="24"/>
          <w:szCs w:val="24"/>
        </w:rPr>
        <w:t>t</w:t>
      </w:r>
      <w:r w:rsidR="002903CD" w:rsidRPr="000A7429">
        <w:rPr>
          <w:rFonts w:ascii="Times New Roman" w:hAnsi="Times New Roman" w:cs="Times New Roman"/>
          <w:sz w:val="24"/>
          <w:szCs w:val="24"/>
        </w:rPr>
        <w:t>)</w:t>
      </w:r>
      <w:r w:rsidR="0055745F" w:rsidRPr="000A7429">
        <w:rPr>
          <w:rFonts w:ascii="Times New Roman" w:hAnsi="Times New Roman" w:cs="Times New Roman"/>
          <w:sz w:val="24"/>
          <w:szCs w:val="24"/>
        </w:rPr>
        <w:t xml:space="preserve"> reagentów w mikrokanale na odcinku </w:t>
      </w:r>
      <w:r w:rsidR="0055745F" w:rsidRPr="000A7429">
        <w:rPr>
          <w:rFonts w:ascii="Times New Roman" w:hAnsi="Times New Roman" w:cs="Times New Roman"/>
          <w:sz w:val="24"/>
          <w:szCs w:val="24"/>
        </w:rPr>
        <w:sym w:font="Symbol" w:char="F044"/>
      </w:r>
      <w:r w:rsidR="0055745F" w:rsidRPr="000A7429">
        <w:rPr>
          <w:rFonts w:ascii="Times New Roman" w:hAnsi="Times New Roman" w:cs="Times New Roman"/>
          <w:i/>
          <w:sz w:val="24"/>
          <w:szCs w:val="24"/>
        </w:rPr>
        <w:t>l</w:t>
      </w:r>
      <w:r w:rsidR="0055745F" w:rsidRPr="000A7429">
        <w:rPr>
          <w:rFonts w:ascii="Times New Roman" w:hAnsi="Times New Roman" w:cs="Times New Roman"/>
          <w:sz w:val="24"/>
          <w:szCs w:val="24"/>
        </w:rPr>
        <w:t xml:space="preserve">: </w:t>
      </w:r>
      <w:r w:rsidR="0055745F" w:rsidRPr="000A7429">
        <w:rPr>
          <w:rFonts w:ascii="Times New Roman" w:hAnsi="Times New Roman" w:cs="Times New Roman"/>
          <w:sz w:val="24"/>
          <w:szCs w:val="24"/>
        </w:rPr>
        <w:tab/>
      </w:r>
      <w:r w:rsidR="0055745F" w:rsidRPr="000A7429">
        <w:rPr>
          <w:rFonts w:ascii="Times New Roman" w:hAnsi="Times New Roman" w:cs="Times New Roman"/>
          <w:sz w:val="24"/>
          <w:szCs w:val="24"/>
        </w:rPr>
        <w:tab/>
      </w:r>
    </w:p>
    <w:p w:rsidR="0055745F" w:rsidRPr="000A7429" w:rsidRDefault="0055745F" w:rsidP="0055745F">
      <w:pPr>
        <w:pStyle w:val="Bezodstpw"/>
        <w:tabs>
          <w:tab w:val="center" w:pos="4536"/>
          <w:tab w:val="right" w:pos="9072"/>
        </w:tabs>
        <w:jc w:val="both"/>
        <w:rPr>
          <w:rFonts w:ascii="Times New Roman" w:hAnsi="Times New Roman" w:cs="Times New Roman"/>
          <w:sz w:val="24"/>
          <w:szCs w:val="24"/>
        </w:rPr>
      </w:pPr>
      <w:r w:rsidRPr="000A7429">
        <w:rPr>
          <w:rFonts w:ascii="Times New Roman" w:hAnsi="Times New Roman" w:cs="Times New Roman"/>
          <w:sz w:val="24"/>
          <w:szCs w:val="24"/>
        </w:rPr>
        <w:tab/>
      </w:r>
      <w:r w:rsidR="00584701" w:rsidRPr="000A7429">
        <w:rPr>
          <w:position w:val="-30"/>
        </w:rPr>
        <w:object w:dxaOrig="1700" w:dyaOrig="680">
          <v:shape id="_x0000_i1030" type="#_x0000_t75" style="width:85.5pt;height:33.4pt" o:ole="">
            <v:imagedata r:id="rId18" o:title=""/>
          </v:shape>
          <o:OLEObject Type="Embed" ProgID="Equation.3" ShapeID="_x0000_i1030" DrawAspect="Content" ObjectID="_1512201935" r:id="rId19"/>
        </w:object>
      </w:r>
      <w:r w:rsidRPr="000A7429">
        <w:rPr>
          <w:rFonts w:ascii="Times New Roman" w:hAnsi="Times New Roman" w:cs="Times New Roman"/>
          <w:sz w:val="24"/>
          <w:szCs w:val="24"/>
        </w:rPr>
        <w:tab/>
        <w:t>(6)</w:t>
      </w:r>
    </w:p>
    <w:p w:rsidR="0055745F" w:rsidRPr="000A7429" w:rsidRDefault="0055745F" w:rsidP="0055745F">
      <w:pPr>
        <w:pStyle w:val="Bezodstpw"/>
        <w:jc w:val="both"/>
        <w:rPr>
          <w:rFonts w:ascii="Times New Roman" w:hAnsi="Times New Roman" w:cs="Times New Roman"/>
          <w:sz w:val="24"/>
          <w:szCs w:val="24"/>
        </w:rPr>
      </w:pPr>
      <w:r w:rsidRPr="000A7429">
        <w:rPr>
          <w:rFonts w:ascii="Times New Roman" w:hAnsi="Times New Roman" w:cs="Times New Roman"/>
          <w:sz w:val="24"/>
          <w:szCs w:val="24"/>
        </w:rPr>
        <w:t>Znajomość równania kinetycznego opisującego zmiany rozmiaru cząstek w czasie (</w:t>
      </w:r>
      <w:r w:rsidRPr="000A7429">
        <w:rPr>
          <w:rFonts w:ascii="Times New Roman" w:hAnsi="Times New Roman" w:cs="Times New Roman"/>
          <w:i/>
          <w:sz w:val="24"/>
          <w:szCs w:val="24"/>
        </w:rPr>
        <w:t>d = f</w:t>
      </w:r>
      <w:r w:rsidRPr="000A7429">
        <w:rPr>
          <w:rFonts w:ascii="Times New Roman" w:hAnsi="Times New Roman" w:cs="Times New Roman"/>
          <w:sz w:val="24"/>
          <w:szCs w:val="24"/>
        </w:rPr>
        <w:t>(</w:t>
      </w:r>
      <w:r w:rsidRPr="000A7429">
        <w:rPr>
          <w:rFonts w:ascii="Times New Roman" w:hAnsi="Times New Roman" w:cs="Times New Roman"/>
          <w:i/>
          <w:sz w:val="24"/>
          <w:szCs w:val="24"/>
        </w:rPr>
        <w:t>k</w:t>
      </w:r>
      <w:r w:rsidRPr="000A7429">
        <w:rPr>
          <w:rFonts w:ascii="Times New Roman" w:hAnsi="Times New Roman" w:cs="Times New Roman"/>
          <w:sz w:val="24"/>
          <w:szCs w:val="24"/>
          <w:vertAlign w:val="subscript"/>
        </w:rPr>
        <w:t>0</w:t>
      </w:r>
      <w:r w:rsidRPr="000A7429">
        <w:rPr>
          <w:rFonts w:ascii="Times New Roman" w:hAnsi="Times New Roman" w:cs="Times New Roman"/>
          <w:sz w:val="24"/>
          <w:szCs w:val="24"/>
        </w:rPr>
        <w:t xml:space="preserve">, </w:t>
      </w:r>
      <w:r w:rsidRPr="000A7429">
        <w:rPr>
          <w:rFonts w:ascii="Times New Roman" w:hAnsi="Times New Roman" w:cs="Times New Roman"/>
          <w:i/>
          <w:sz w:val="24"/>
          <w:szCs w:val="24"/>
        </w:rPr>
        <w:t>k</w:t>
      </w:r>
      <w:r w:rsidRPr="000A7429">
        <w:rPr>
          <w:rFonts w:ascii="Times New Roman" w:hAnsi="Times New Roman" w:cs="Times New Roman"/>
          <w:sz w:val="24"/>
          <w:szCs w:val="24"/>
          <w:vertAlign w:val="subscript"/>
        </w:rPr>
        <w:t>1</w:t>
      </w:r>
      <w:r w:rsidRPr="000A7429">
        <w:rPr>
          <w:rFonts w:ascii="Times New Roman" w:hAnsi="Times New Roman" w:cs="Times New Roman"/>
          <w:sz w:val="24"/>
          <w:szCs w:val="24"/>
        </w:rPr>
        <w:t xml:space="preserve">, </w:t>
      </w:r>
      <w:r w:rsidRPr="000A7429">
        <w:rPr>
          <w:rFonts w:ascii="Times New Roman" w:hAnsi="Times New Roman" w:cs="Times New Roman"/>
          <w:i/>
          <w:sz w:val="24"/>
          <w:szCs w:val="24"/>
        </w:rPr>
        <w:t>k</w:t>
      </w:r>
      <w:r w:rsidRPr="000A7429">
        <w:rPr>
          <w:rFonts w:ascii="Times New Roman" w:hAnsi="Times New Roman" w:cs="Times New Roman"/>
          <w:sz w:val="24"/>
          <w:szCs w:val="24"/>
          <w:vertAlign w:val="subscript"/>
        </w:rPr>
        <w:t>2</w:t>
      </w:r>
      <w:r w:rsidRPr="000A7429">
        <w:rPr>
          <w:rFonts w:ascii="Times New Roman" w:hAnsi="Times New Roman" w:cs="Times New Roman"/>
          <w:sz w:val="24"/>
          <w:szCs w:val="24"/>
        </w:rPr>
        <w:t xml:space="preserve">, </w:t>
      </w:r>
      <w:r w:rsidRPr="000A7429">
        <w:rPr>
          <w:rFonts w:ascii="Times New Roman" w:hAnsi="Times New Roman" w:cs="Times New Roman"/>
          <w:i/>
          <w:sz w:val="24"/>
          <w:szCs w:val="24"/>
        </w:rPr>
        <w:t>t</w:t>
      </w:r>
      <w:r w:rsidRPr="000A7429">
        <w:rPr>
          <w:rFonts w:ascii="Times New Roman" w:hAnsi="Times New Roman" w:cs="Times New Roman"/>
          <w:sz w:val="24"/>
          <w:szCs w:val="24"/>
        </w:rPr>
        <w:t xml:space="preserve">)) pozwala na określenie średnicy nanocząstek, które znajdują się na odcinku </w:t>
      </w:r>
      <w:r w:rsidRPr="000A7429">
        <w:rPr>
          <w:rFonts w:ascii="Times New Roman" w:hAnsi="Times New Roman" w:cs="Times New Roman"/>
          <w:sz w:val="24"/>
          <w:szCs w:val="24"/>
        </w:rPr>
        <w:sym w:font="Symbol" w:char="F044"/>
      </w:r>
      <w:r w:rsidRPr="000A7429">
        <w:rPr>
          <w:rFonts w:ascii="Times New Roman" w:hAnsi="Times New Roman" w:cs="Times New Roman"/>
          <w:i/>
          <w:sz w:val="24"/>
          <w:szCs w:val="24"/>
        </w:rPr>
        <w:t>l</w:t>
      </w:r>
      <w:r w:rsidR="002310E9">
        <w:rPr>
          <w:rFonts w:ascii="Times New Roman" w:hAnsi="Times New Roman" w:cs="Times New Roman"/>
          <w:i/>
          <w:sz w:val="24"/>
          <w:szCs w:val="24"/>
        </w:rPr>
        <w:t xml:space="preserve"> </w:t>
      </w:r>
      <w:r w:rsidRPr="000A7429">
        <w:rPr>
          <w:rFonts w:ascii="Times New Roman" w:hAnsi="Times New Roman" w:cs="Times New Roman"/>
          <w:sz w:val="24"/>
          <w:szCs w:val="24"/>
        </w:rPr>
        <w:t xml:space="preserve">mikrokanału i w chwili </w:t>
      </w:r>
      <w:r w:rsidRPr="000A7429">
        <w:rPr>
          <w:rFonts w:ascii="Times New Roman" w:hAnsi="Times New Roman" w:cs="Times New Roman"/>
          <w:sz w:val="24"/>
          <w:szCs w:val="24"/>
        </w:rPr>
        <w:sym w:font="Symbol" w:char="F044"/>
      </w:r>
      <w:r w:rsidRPr="000A7429">
        <w:rPr>
          <w:rFonts w:ascii="Times New Roman" w:hAnsi="Times New Roman" w:cs="Times New Roman"/>
          <w:i/>
          <w:sz w:val="24"/>
          <w:szCs w:val="24"/>
        </w:rPr>
        <w:t>t</w:t>
      </w:r>
      <w:r w:rsidR="00F36DC2" w:rsidRPr="000A7429">
        <w:rPr>
          <w:rFonts w:ascii="Times New Roman" w:hAnsi="Times New Roman" w:cs="Times New Roman"/>
          <w:sz w:val="24"/>
          <w:szCs w:val="24"/>
        </w:rPr>
        <w:t xml:space="preserve"> od zainicjowania syntezy. </w:t>
      </w:r>
      <w:r w:rsidRPr="000A7429">
        <w:rPr>
          <w:rFonts w:ascii="Times New Roman" w:hAnsi="Times New Roman" w:cs="Times New Roman"/>
          <w:sz w:val="24"/>
          <w:szCs w:val="24"/>
        </w:rPr>
        <w:t xml:space="preserve">Jeśli na odcinku </w:t>
      </w:r>
      <w:r w:rsidRPr="000A7429">
        <w:rPr>
          <w:rFonts w:ascii="Times New Roman" w:hAnsi="Times New Roman" w:cs="Times New Roman"/>
          <w:sz w:val="24"/>
          <w:szCs w:val="24"/>
        </w:rPr>
        <w:sym w:font="Symbol" w:char="F044"/>
      </w:r>
      <w:r w:rsidRPr="000A7429">
        <w:rPr>
          <w:rFonts w:ascii="Times New Roman" w:hAnsi="Times New Roman" w:cs="Times New Roman"/>
          <w:i/>
          <w:sz w:val="24"/>
          <w:szCs w:val="24"/>
        </w:rPr>
        <w:t>l</w:t>
      </w:r>
      <w:r w:rsidRPr="000A7429">
        <w:rPr>
          <w:rFonts w:ascii="Times New Roman" w:hAnsi="Times New Roman" w:cs="Times New Roman"/>
          <w:sz w:val="24"/>
          <w:szCs w:val="24"/>
        </w:rPr>
        <w:t xml:space="preserve"> do układu mikroreaktora zostanie wprowadzony roztwór zawierający stabilizator (np. polimer lub związek powierzchniowo-czynny, adsorbujący na powierzchni cząstki, to dalszy jej wzrost może zostać zatrzymany. Oznacza to, że zmiana natężenia przepływu reagentów powinna pozwolić na zatrzymanie dalszego wzrostu nanocząstek w odpowiednio wybranym momencie reakcji (kiedy cząstki osiągają żądany rozmiar).</w:t>
      </w:r>
      <w:r w:rsidR="00F36DC2" w:rsidRPr="000A7429">
        <w:rPr>
          <w:rFonts w:ascii="Times New Roman" w:hAnsi="Times New Roman" w:cs="Times New Roman"/>
          <w:sz w:val="24"/>
          <w:szCs w:val="24"/>
        </w:rPr>
        <w:t xml:space="preserve"> Idę kinetycznej kontroli wzrostu nanocząstek oraz ich stabilizacji przedstawiono na rys. 1.</w:t>
      </w:r>
    </w:p>
    <w:p w:rsidR="0055745F" w:rsidRPr="000A7429" w:rsidRDefault="007B17F9" w:rsidP="005B72C2">
      <w:pPr>
        <w:spacing w:line="240" w:lineRule="auto"/>
        <w:ind w:left="360"/>
        <w:jc w:val="center"/>
        <w:rPr>
          <w:rFonts w:ascii="Times New Roman" w:hAnsi="Times New Roman" w:cs="Times New Roman"/>
          <w:sz w:val="24"/>
          <w:szCs w:val="24"/>
        </w:rPr>
      </w:pPr>
      <w:r w:rsidRPr="000A7429">
        <w:rPr>
          <w:rFonts w:ascii="Times New Roman" w:hAnsi="Times New Roman" w:cs="Times New Roman"/>
          <w:noProof/>
          <w:sz w:val="24"/>
          <w:szCs w:val="24"/>
          <w:lang w:eastAsia="pl-PL"/>
        </w:rPr>
        <w:lastRenderedPageBreak/>
        <w:drawing>
          <wp:inline distT="0" distB="0" distL="0" distR="0">
            <wp:extent cx="3605613" cy="27717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1..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9004" cy="2774382"/>
                    </a:xfrm>
                    <a:prstGeom prst="rect">
                      <a:avLst/>
                    </a:prstGeom>
                  </pic:spPr>
                </pic:pic>
              </a:graphicData>
            </a:graphic>
          </wp:inline>
        </w:drawing>
      </w:r>
    </w:p>
    <w:p w:rsidR="0055745F" w:rsidRPr="000A7429" w:rsidRDefault="0055745F" w:rsidP="00A36D9C">
      <w:pPr>
        <w:spacing w:line="240" w:lineRule="auto"/>
        <w:ind w:left="851" w:hanging="851"/>
        <w:jc w:val="both"/>
        <w:rPr>
          <w:rFonts w:ascii="Times New Roman" w:hAnsi="Times New Roman" w:cs="Times New Roman"/>
          <w:sz w:val="20"/>
          <w:szCs w:val="20"/>
        </w:rPr>
      </w:pPr>
      <w:r w:rsidRPr="000A7429">
        <w:rPr>
          <w:rFonts w:ascii="Times New Roman" w:hAnsi="Times New Roman" w:cs="Times New Roman"/>
          <w:sz w:val="20"/>
          <w:szCs w:val="20"/>
        </w:rPr>
        <w:t xml:space="preserve">Rys. 1. </w:t>
      </w:r>
      <w:r w:rsidR="00BE2BEA" w:rsidRPr="000A7429">
        <w:rPr>
          <w:rFonts w:ascii="Times New Roman" w:hAnsi="Times New Roman" w:cs="Times New Roman"/>
          <w:sz w:val="20"/>
          <w:szCs w:val="20"/>
        </w:rPr>
        <w:tab/>
      </w:r>
      <w:r w:rsidRPr="000A7429">
        <w:rPr>
          <w:rFonts w:ascii="Times New Roman" w:hAnsi="Times New Roman" w:cs="Times New Roman"/>
          <w:sz w:val="20"/>
          <w:szCs w:val="20"/>
        </w:rPr>
        <w:t>Schemat ideowy kontroli kinetycznej syntezy nanocząstek metali, metodą redukcji w układzie mikroreaktora przepływowego.</w:t>
      </w:r>
    </w:p>
    <w:p w:rsidR="0055745F" w:rsidRPr="000A7429" w:rsidRDefault="006606EA" w:rsidP="00317B7A">
      <w:pPr>
        <w:jc w:val="both"/>
        <w:rPr>
          <w:rFonts w:ascii="Times New Roman" w:hAnsi="Times New Roman" w:cs="Times New Roman"/>
          <w:sz w:val="24"/>
          <w:szCs w:val="24"/>
        </w:rPr>
      </w:pPr>
      <w:r w:rsidRPr="000A7429">
        <w:rPr>
          <w:rFonts w:ascii="Times New Roman" w:hAnsi="Times New Roman" w:cs="Times New Roman"/>
          <w:sz w:val="24"/>
          <w:szCs w:val="24"/>
        </w:rPr>
        <w:tab/>
        <w:t xml:space="preserve">W </w:t>
      </w:r>
      <w:r w:rsidR="00317B7A" w:rsidRPr="000A7429">
        <w:rPr>
          <w:rFonts w:ascii="Times New Roman" w:hAnsi="Times New Roman" w:cs="Times New Roman"/>
          <w:sz w:val="24"/>
          <w:szCs w:val="24"/>
        </w:rPr>
        <w:t>kolejnych rozdziałach</w:t>
      </w:r>
      <w:r w:rsidRPr="000A7429">
        <w:rPr>
          <w:rFonts w:ascii="Times New Roman" w:hAnsi="Times New Roman" w:cs="Times New Roman"/>
          <w:sz w:val="24"/>
          <w:szCs w:val="24"/>
        </w:rPr>
        <w:t xml:space="preserve"> pracy, przedstawiono </w:t>
      </w:r>
      <w:r w:rsidR="00BD686B">
        <w:rPr>
          <w:rFonts w:ascii="Times New Roman" w:hAnsi="Times New Roman" w:cs="Times New Roman"/>
          <w:sz w:val="24"/>
          <w:szCs w:val="24"/>
        </w:rPr>
        <w:t xml:space="preserve">przykłady </w:t>
      </w:r>
      <w:r w:rsidR="00317B7A" w:rsidRPr="000A7429">
        <w:rPr>
          <w:rFonts w:ascii="Times New Roman" w:hAnsi="Times New Roman" w:cs="Times New Roman"/>
          <w:sz w:val="24"/>
          <w:szCs w:val="24"/>
        </w:rPr>
        <w:t>wynik</w:t>
      </w:r>
      <w:r w:rsidR="00BD686B">
        <w:rPr>
          <w:rFonts w:ascii="Times New Roman" w:hAnsi="Times New Roman" w:cs="Times New Roman"/>
          <w:sz w:val="24"/>
          <w:szCs w:val="24"/>
        </w:rPr>
        <w:t>ów</w:t>
      </w:r>
      <w:r w:rsidR="00317B7A" w:rsidRPr="000A7429">
        <w:rPr>
          <w:rFonts w:ascii="Times New Roman" w:hAnsi="Times New Roman" w:cs="Times New Roman"/>
          <w:sz w:val="24"/>
          <w:szCs w:val="24"/>
        </w:rPr>
        <w:t xml:space="preserve"> </w:t>
      </w:r>
      <w:r w:rsidRPr="000A7429">
        <w:rPr>
          <w:rFonts w:ascii="Times New Roman" w:hAnsi="Times New Roman" w:cs="Times New Roman"/>
          <w:sz w:val="24"/>
          <w:szCs w:val="24"/>
        </w:rPr>
        <w:t xml:space="preserve">badań wraz z koncepcją syntezy nanocząstek Au, Pt i Pd w różnych układach reakcyjnych. </w:t>
      </w:r>
    </w:p>
    <w:p w:rsidR="000B3636" w:rsidRPr="000A7429" w:rsidRDefault="0060476D" w:rsidP="006D32B2">
      <w:pPr>
        <w:rPr>
          <w:rFonts w:ascii="Times New Roman" w:hAnsi="Times New Roman" w:cs="Times New Roman"/>
          <w:b/>
          <w:sz w:val="24"/>
          <w:szCs w:val="24"/>
        </w:rPr>
      </w:pPr>
      <w:r w:rsidRPr="000A7429">
        <w:rPr>
          <w:rFonts w:ascii="Times New Roman" w:hAnsi="Times New Roman" w:cs="Times New Roman"/>
          <w:b/>
          <w:sz w:val="24"/>
          <w:szCs w:val="24"/>
        </w:rPr>
        <w:t>Charakterystyka materiału i metodyka badań</w:t>
      </w:r>
    </w:p>
    <w:p w:rsidR="00CF64AD" w:rsidRPr="000A7429" w:rsidRDefault="00793876" w:rsidP="00CF64AD">
      <w:pPr>
        <w:autoSpaceDE w:val="0"/>
        <w:autoSpaceDN w:val="0"/>
        <w:adjustRightInd w:val="0"/>
        <w:spacing w:after="0" w:line="240" w:lineRule="auto"/>
        <w:rPr>
          <w:rFonts w:ascii="Times New Roman" w:hAnsi="Times New Roman" w:cs="Times New Roman"/>
          <w:sz w:val="24"/>
          <w:szCs w:val="24"/>
        </w:rPr>
      </w:pPr>
      <w:r w:rsidRPr="000A7429">
        <w:rPr>
          <w:rFonts w:ascii="LMRoman12-Regular" w:hAnsi="LMRoman12-Regular" w:cs="LMRoman12-Regular"/>
          <w:sz w:val="24"/>
          <w:szCs w:val="24"/>
        </w:rPr>
        <w:t>M</w:t>
      </w:r>
      <w:r w:rsidR="00CF64AD" w:rsidRPr="000A7429">
        <w:rPr>
          <w:rFonts w:ascii="LMRoman12-Regular" w:hAnsi="LMRoman12-Regular" w:cs="LMRoman12-Regular"/>
          <w:sz w:val="24"/>
          <w:szCs w:val="24"/>
        </w:rPr>
        <w:t>ateriały i odczynniki chemiczne:</w:t>
      </w:r>
    </w:p>
    <w:p w:rsidR="00640173" w:rsidRPr="000A7429" w:rsidRDefault="00640173" w:rsidP="00CF64AD">
      <w:pPr>
        <w:autoSpaceDE w:val="0"/>
        <w:autoSpaceDN w:val="0"/>
        <w:adjustRightInd w:val="0"/>
        <w:spacing w:after="0" w:line="240" w:lineRule="auto"/>
        <w:rPr>
          <w:rFonts w:ascii="Times New Roman" w:hAnsi="Times New Roman" w:cs="Times New Roman"/>
          <w:sz w:val="24"/>
          <w:szCs w:val="24"/>
        </w:rPr>
      </w:pPr>
    </w:p>
    <w:p w:rsidR="00CF64AD" w:rsidRPr="000A7429" w:rsidRDefault="00CF64AD" w:rsidP="00776E8C">
      <w:pPr>
        <w:pStyle w:val="Akapitzlist"/>
        <w:numPr>
          <w:ilvl w:val="0"/>
          <w:numId w:val="21"/>
        </w:numPr>
        <w:autoSpaceDE w:val="0"/>
        <w:autoSpaceDN w:val="0"/>
        <w:adjustRightInd w:val="0"/>
        <w:spacing w:after="0" w:line="240" w:lineRule="auto"/>
        <w:ind w:left="567" w:hanging="567"/>
        <w:jc w:val="both"/>
        <w:rPr>
          <w:rFonts w:ascii="LMRoman8-Regular" w:hAnsi="LMRoman8-Regular" w:cs="LMRoman8-Regular"/>
          <w:sz w:val="24"/>
          <w:szCs w:val="24"/>
        </w:rPr>
      </w:pPr>
      <w:r w:rsidRPr="000A7429">
        <w:rPr>
          <w:rFonts w:ascii="LMRoman12-Italic" w:hAnsi="LMRoman12-Italic" w:cs="LMRoman12-Italic"/>
          <w:i/>
          <w:iCs/>
          <w:sz w:val="24"/>
          <w:szCs w:val="24"/>
        </w:rPr>
        <w:t xml:space="preserve">Prekursory nanocząstek Au, Pt i Pd: </w:t>
      </w:r>
      <w:r w:rsidRPr="000A7429">
        <w:rPr>
          <w:rFonts w:ascii="LMRoman12-Regular" w:hAnsi="LMRoman12-Regular" w:cs="LMRoman12-Regular"/>
          <w:sz w:val="24"/>
          <w:szCs w:val="24"/>
        </w:rPr>
        <w:t>0.1 M roztwór chlor</w:t>
      </w:r>
      <w:r w:rsidR="006172FB" w:rsidRPr="000A7429">
        <w:rPr>
          <w:rFonts w:ascii="LMRoman12-Regular" w:hAnsi="LMRoman12-Regular" w:cs="LMRoman12-Regular"/>
          <w:sz w:val="24"/>
          <w:szCs w:val="24"/>
        </w:rPr>
        <w:t>kowych kompleksów złota(III), 0,</w:t>
      </w:r>
      <w:r w:rsidRPr="000A7429">
        <w:rPr>
          <w:rFonts w:ascii="LMRoman12-Regular" w:hAnsi="LMRoman12-Regular" w:cs="LMRoman12-Regular"/>
          <w:sz w:val="24"/>
          <w:szCs w:val="24"/>
        </w:rPr>
        <w:t>076 M roztwór chlorkowych kompleksów platyny(IV) i 0.094 M roztwór chlorkowych kompleksów palladu(II).</w:t>
      </w:r>
    </w:p>
    <w:p w:rsidR="00CF64AD" w:rsidRPr="000A7429" w:rsidRDefault="00CF64AD" w:rsidP="00776E8C">
      <w:pPr>
        <w:pStyle w:val="Akapitzlist"/>
        <w:numPr>
          <w:ilvl w:val="0"/>
          <w:numId w:val="21"/>
        </w:numPr>
        <w:autoSpaceDE w:val="0"/>
        <w:autoSpaceDN w:val="0"/>
        <w:adjustRightInd w:val="0"/>
        <w:spacing w:after="0" w:line="240" w:lineRule="auto"/>
        <w:ind w:left="567" w:hanging="567"/>
        <w:jc w:val="both"/>
        <w:rPr>
          <w:rFonts w:ascii="LMRoman8-Regular" w:hAnsi="LMRoman8-Regular" w:cs="LMRoman8-Regular"/>
          <w:sz w:val="24"/>
          <w:szCs w:val="24"/>
        </w:rPr>
      </w:pPr>
      <w:r w:rsidRPr="000A7429">
        <w:rPr>
          <w:rFonts w:ascii="LMRoman12-Italic" w:hAnsi="LMRoman12-Italic" w:cs="LMRoman12-Italic"/>
          <w:i/>
          <w:iCs/>
          <w:sz w:val="24"/>
          <w:szCs w:val="24"/>
        </w:rPr>
        <w:t xml:space="preserve">Reduktory: </w:t>
      </w:r>
      <w:r w:rsidR="00B2044D" w:rsidRPr="000A7429">
        <w:rPr>
          <w:rFonts w:ascii="LMRoman12-Regular" w:hAnsi="LMRoman12-Regular" w:cs="LMRoman12-Regular"/>
          <w:sz w:val="24"/>
          <w:szCs w:val="24"/>
        </w:rPr>
        <w:t>h</w:t>
      </w:r>
      <w:r w:rsidRPr="000A7429">
        <w:rPr>
          <w:rFonts w:ascii="LMRoman12-Regular" w:hAnsi="LMRoman12-Regular" w:cs="LMRoman12-Regular"/>
          <w:sz w:val="24"/>
          <w:szCs w:val="24"/>
        </w:rPr>
        <w:t xml:space="preserve">ydrazyna (cz.d.a., Sigma Aldrich, Niemcy), kwas </w:t>
      </w:r>
      <w:r w:rsidR="00B6617E" w:rsidRPr="000A7429">
        <w:rPr>
          <w:rFonts w:ascii="LMRoman12-Regular" w:hAnsi="LMRoman12-Regular" w:cs="LMRoman12-Regular"/>
          <w:sz w:val="24"/>
          <w:szCs w:val="24"/>
        </w:rPr>
        <w:t>L-</w:t>
      </w:r>
      <w:r w:rsidRPr="000A7429">
        <w:rPr>
          <w:rFonts w:ascii="LMRoman12-Regular" w:hAnsi="LMRoman12-Regular" w:cs="LMRoman12-Regular"/>
          <w:sz w:val="24"/>
          <w:szCs w:val="24"/>
        </w:rPr>
        <w:t>askorbinowy (cz.d.a</w:t>
      </w:r>
      <w:r w:rsidR="00A40FC8" w:rsidRPr="000A7429">
        <w:rPr>
          <w:rFonts w:ascii="LMRoman12-Regular" w:hAnsi="LMRoman12-Regular" w:cs="LMRoman12-Regular"/>
          <w:sz w:val="24"/>
          <w:szCs w:val="24"/>
        </w:rPr>
        <w:t>.</w:t>
      </w:r>
      <w:r w:rsidRPr="000A7429">
        <w:rPr>
          <w:rFonts w:ascii="LMRoman12-Regular" w:hAnsi="LMRoman12-Regular" w:cs="LMRoman12-Regular"/>
          <w:sz w:val="24"/>
          <w:szCs w:val="24"/>
        </w:rPr>
        <w:t xml:space="preserve">, POCh, Polska), </w:t>
      </w:r>
      <w:r w:rsidR="00B6617E" w:rsidRPr="000A7429">
        <w:rPr>
          <w:rFonts w:ascii="LMRoman12-Regular" w:hAnsi="LMRoman12-Regular" w:cs="LMRoman12-Regular"/>
          <w:sz w:val="24"/>
          <w:szCs w:val="24"/>
        </w:rPr>
        <w:t>glukoza</w:t>
      </w:r>
      <w:r w:rsidRPr="000A7429">
        <w:rPr>
          <w:rFonts w:ascii="LMRoman12-Regular" w:hAnsi="LMRoman12-Regular" w:cs="LMRoman12-Regular"/>
          <w:sz w:val="24"/>
          <w:szCs w:val="24"/>
        </w:rPr>
        <w:t xml:space="preserve"> (cz.d.a., </w:t>
      </w:r>
      <w:r w:rsidR="00B6617E" w:rsidRPr="000A7429">
        <w:rPr>
          <w:rFonts w:ascii="LMRoman12-Regular" w:hAnsi="LMRoman12-Regular" w:cs="LMRoman12-Regular"/>
          <w:sz w:val="24"/>
          <w:szCs w:val="24"/>
        </w:rPr>
        <w:t>Chempur</w:t>
      </w:r>
      <w:r w:rsidRPr="000A7429">
        <w:rPr>
          <w:rFonts w:ascii="LMRoman12-Regular" w:hAnsi="LMRoman12-Regular" w:cs="LMRoman12-Regular"/>
          <w:sz w:val="24"/>
          <w:szCs w:val="24"/>
        </w:rPr>
        <w:t>, Polska)</w:t>
      </w:r>
    </w:p>
    <w:p w:rsidR="00CF64AD" w:rsidRPr="000A7429" w:rsidRDefault="00CF64AD" w:rsidP="00776E8C">
      <w:pPr>
        <w:pStyle w:val="Akapitzlist"/>
        <w:numPr>
          <w:ilvl w:val="0"/>
          <w:numId w:val="21"/>
        </w:numPr>
        <w:autoSpaceDE w:val="0"/>
        <w:autoSpaceDN w:val="0"/>
        <w:adjustRightInd w:val="0"/>
        <w:spacing w:after="0" w:line="240" w:lineRule="auto"/>
        <w:ind w:left="567" w:hanging="567"/>
        <w:jc w:val="both"/>
        <w:rPr>
          <w:rFonts w:ascii="LMRoman8-Regular" w:hAnsi="LMRoman8-Regular" w:cs="LMRoman8-Regular"/>
          <w:sz w:val="24"/>
          <w:szCs w:val="24"/>
        </w:rPr>
      </w:pPr>
      <w:r w:rsidRPr="000A7429">
        <w:rPr>
          <w:rFonts w:ascii="LMRoman12-Italic" w:hAnsi="LMRoman12-Italic" w:cs="LMRoman12-Italic"/>
          <w:i/>
          <w:iCs/>
          <w:sz w:val="24"/>
          <w:szCs w:val="24"/>
        </w:rPr>
        <w:t xml:space="preserve">Stabilizatory: </w:t>
      </w:r>
      <w:r w:rsidRPr="000A7429">
        <w:rPr>
          <w:rFonts w:ascii="LMRoman12-Regular" w:hAnsi="LMRoman12-Regular" w:cs="LMRoman12-Regular"/>
          <w:sz w:val="24"/>
          <w:szCs w:val="24"/>
        </w:rPr>
        <w:t>alkohol poliwinylowy (PV</w:t>
      </w:r>
      <w:r w:rsidR="00401B30" w:rsidRPr="000A7429">
        <w:rPr>
          <w:rFonts w:ascii="LMRoman12-Regular" w:hAnsi="LMRoman12-Regular" w:cs="LMRoman12-Regular"/>
          <w:sz w:val="24"/>
          <w:szCs w:val="24"/>
        </w:rPr>
        <w:t>A</w:t>
      </w:r>
      <w:r w:rsidRPr="000A7429">
        <w:rPr>
          <w:rFonts w:ascii="LMRoman12-Regular" w:hAnsi="LMRoman12-Regular" w:cs="LMRoman12-Regular"/>
          <w:sz w:val="24"/>
          <w:szCs w:val="24"/>
        </w:rPr>
        <w:t xml:space="preserve">, Sigma Aldrich), </w:t>
      </w:r>
      <w:r w:rsidR="00B2044D" w:rsidRPr="000A7429">
        <w:rPr>
          <w:rFonts w:ascii="LMRoman12-Regular" w:hAnsi="LMRoman12-Regular" w:cs="LMRoman12-Regular"/>
          <w:sz w:val="24"/>
          <w:szCs w:val="24"/>
        </w:rPr>
        <w:t>p</w:t>
      </w:r>
      <w:r w:rsidRPr="000A7429">
        <w:rPr>
          <w:rFonts w:ascii="LMRoman12-Regular" w:hAnsi="LMRoman12-Regular" w:cs="LMRoman12-Regular"/>
          <w:sz w:val="24"/>
          <w:szCs w:val="24"/>
        </w:rPr>
        <w:t>oliwinylopirolidon (PVP, Sigma Aldrich)</w:t>
      </w:r>
      <w:r w:rsidR="00401B30" w:rsidRPr="000A7429">
        <w:rPr>
          <w:rFonts w:ascii="LMRoman12-Regular" w:hAnsi="LMRoman12-Regular" w:cs="LMRoman12-Regular"/>
          <w:sz w:val="24"/>
          <w:szCs w:val="24"/>
        </w:rPr>
        <w:t>, Triton X100</w:t>
      </w:r>
      <w:r w:rsidR="000738F6" w:rsidRPr="000A7429">
        <w:rPr>
          <w:rFonts w:ascii="LMRoman12-Regular" w:hAnsi="LMRoman12-Regular" w:cs="LMRoman12-Regular"/>
          <w:sz w:val="24"/>
          <w:szCs w:val="24"/>
        </w:rPr>
        <w:t xml:space="preserve"> (cz.d.a., Sigma Aldrich, Niemcy)</w:t>
      </w:r>
      <w:r w:rsidRPr="000A7429">
        <w:rPr>
          <w:rFonts w:ascii="LMRoman12-Regular" w:hAnsi="LMRoman12-Regular" w:cs="LMRoman12-Regular"/>
          <w:sz w:val="24"/>
          <w:szCs w:val="24"/>
        </w:rPr>
        <w:t>.</w:t>
      </w:r>
    </w:p>
    <w:p w:rsidR="00CF64AD" w:rsidRPr="000A7429" w:rsidRDefault="00B2044D" w:rsidP="00776E8C">
      <w:pPr>
        <w:pStyle w:val="Akapitzlist"/>
        <w:numPr>
          <w:ilvl w:val="0"/>
          <w:numId w:val="21"/>
        </w:numPr>
        <w:autoSpaceDE w:val="0"/>
        <w:autoSpaceDN w:val="0"/>
        <w:adjustRightInd w:val="0"/>
        <w:spacing w:after="0" w:line="240" w:lineRule="auto"/>
        <w:ind w:left="567" w:hanging="567"/>
        <w:jc w:val="both"/>
        <w:rPr>
          <w:rFonts w:ascii="LMRoman8-Regular" w:hAnsi="LMRoman8-Regular" w:cs="LMRoman8-Regular"/>
          <w:sz w:val="24"/>
          <w:szCs w:val="24"/>
        </w:rPr>
      </w:pPr>
      <w:r w:rsidRPr="000A7429">
        <w:rPr>
          <w:rFonts w:ascii="LMRoman12-Italic" w:hAnsi="LMRoman12-Italic" w:cs="LMRoman12-Italic"/>
          <w:i/>
          <w:iCs/>
          <w:sz w:val="24"/>
          <w:szCs w:val="24"/>
        </w:rPr>
        <w:t>Rozpuszczalnik:</w:t>
      </w:r>
      <w:r w:rsidR="002310E9">
        <w:rPr>
          <w:rFonts w:ascii="LMRoman12-Italic" w:hAnsi="LMRoman12-Italic" w:cs="LMRoman12-Italic"/>
          <w:i/>
          <w:iCs/>
          <w:sz w:val="24"/>
          <w:szCs w:val="24"/>
        </w:rPr>
        <w:t xml:space="preserve"> </w:t>
      </w:r>
      <w:r w:rsidRPr="000A7429">
        <w:rPr>
          <w:rFonts w:ascii="LMRoman12-Regular" w:hAnsi="LMRoman12-Regular" w:cs="LMRoman12-Regular"/>
          <w:sz w:val="24"/>
          <w:szCs w:val="24"/>
        </w:rPr>
        <w:t>woda</w:t>
      </w:r>
      <w:r w:rsidR="002310E9">
        <w:rPr>
          <w:rFonts w:ascii="LMRoman12-Regular" w:hAnsi="LMRoman12-Regular" w:cs="LMRoman12-Regular"/>
          <w:sz w:val="24"/>
          <w:szCs w:val="24"/>
        </w:rPr>
        <w:t xml:space="preserve"> </w:t>
      </w:r>
      <w:r w:rsidRPr="000A7429">
        <w:rPr>
          <w:rFonts w:ascii="LMRoman12-Regular" w:hAnsi="LMRoman12-Regular" w:cs="LMRoman12-Regular"/>
          <w:sz w:val="24"/>
          <w:szCs w:val="24"/>
        </w:rPr>
        <w:t>dejonizowana</w:t>
      </w:r>
      <w:r w:rsidR="00CF64AD" w:rsidRPr="000A7429">
        <w:rPr>
          <w:rFonts w:ascii="LMRoman12-Regular" w:hAnsi="LMRoman12-Regular" w:cs="LMRoman12-Regular"/>
          <w:sz w:val="24"/>
          <w:szCs w:val="24"/>
        </w:rPr>
        <w:t xml:space="preserve"> (Hydrolab HLP-30, Polska).</w:t>
      </w:r>
    </w:p>
    <w:p w:rsidR="00CF64AD" w:rsidRPr="000A7429" w:rsidRDefault="00CF64AD" w:rsidP="00126247">
      <w:pPr>
        <w:pStyle w:val="Akapitzlist"/>
        <w:autoSpaceDE w:val="0"/>
        <w:autoSpaceDN w:val="0"/>
        <w:adjustRightInd w:val="0"/>
        <w:spacing w:after="0" w:line="240" w:lineRule="auto"/>
        <w:ind w:left="567" w:hanging="567"/>
        <w:rPr>
          <w:rFonts w:ascii="LMRoman12-Regular" w:hAnsi="LMRoman12-Regular" w:cs="LMRoman12-Regular"/>
          <w:sz w:val="24"/>
          <w:szCs w:val="24"/>
        </w:rPr>
      </w:pPr>
    </w:p>
    <w:p w:rsidR="00CF64AD" w:rsidRPr="000A7429" w:rsidRDefault="00793876" w:rsidP="00793876">
      <w:pPr>
        <w:autoSpaceDE w:val="0"/>
        <w:autoSpaceDN w:val="0"/>
        <w:adjustRightInd w:val="0"/>
        <w:spacing w:after="0" w:line="240" w:lineRule="auto"/>
        <w:rPr>
          <w:rFonts w:ascii="Times New Roman" w:hAnsi="Times New Roman" w:cs="Times New Roman"/>
          <w:sz w:val="24"/>
          <w:szCs w:val="24"/>
        </w:rPr>
      </w:pPr>
      <w:r w:rsidRPr="000A7429">
        <w:rPr>
          <w:rFonts w:ascii="LMRoman12-Regular" w:hAnsi="LMRoman12-Regular" w:cs="LMRoman12-Regular"/>
          <w:sz w:val="24"/>
          <w:szCs w:val="24"/>
        </w:rPr>
        <w:t>M</w:t>
      </w:r>
      <w:r w:rsidR="00CF64AD" w:rsidRPr="000A7429">
        <w:rPr>
          <w:rFonts w:ascii="LMRoman12-Regular" w:hAnsi="LMRoman12-Regular" w:cs="LMRoman12-Regular"/>
          <w:sz w:val="24"/>
          <w:szCs w:val="24"/>
        </w:rPr>
        <w:t>etod</w:t>
      </w:r>
      <w:r w:rsidRPr="000A7429">
        <w:rPr>
          <w:rFonts w:ascii="LMRoman12-Regular" w:hAnsi="LMRoman12-Regular" w:cs="LMRoman12-Regular"/>
          <w:sz w:val="24"/>
          <w:szCs w:val="24"/>
        </w:rPr>
        <w:t>y</w:t>
      </w:r>
      <w:r w:rsidR="00CF64AD" w:rsidRPr="000A7429">
        <w:rPr>
          <w:rFonts w:ascii="LMRoman12-Regular" w:hAnsi="LMRoman12-Regular" w:cs="LMRoman12-Regular"/>
          <w:sz w:val="24"/>
          <w:szCs w:val="24"/>
        </w:rPr>
        <w:t xml:space="preserve"> analizy i</w:t>
      </w:r>
      <w:r w:rsidRPr="000A7429">
        <w:rPr>
          <w:rFonts w:ascii="LMRoman12-Regular" w:hAnsi="LMRoman12-Regular" w:cs="LMRoman12-Regular"/>
          <w:sz w:val="24"/>
          <w:szCs w:val="24"/>
        </w:rPr>
        <w:t xml:space="preserve"> aparatury pomiarowa</w:t>
      </w:r>
      <w:r w:rsidR="00CF64AD" w:rsidRPr="000A7429">
        <w:rPr>
          <w:rFonts w:ascii="LMRoman12-Regular" w:hAnsi="LMRoman12-Regular" w:cs="LMRoman12-Regular"/>
          <w:sz w:val="24"/>
          <w:szCs w:val="24"/>
        </w:rPr>
        <w:t>:</w:t>
      </w:r>
    </w:p>
    <w:p w:rsidR="00640173" w:rsidRPr="000A7429" w:rsidRDefault="00640173" w:rsidP="00793876">
      <w:pPr>
        <w:autoSpaceDE w:val="0"/>
        <w:autoSpaceDN w:val="0"/>
        <w:adjustRightInd w:val="0"/>
        <w:spacing w:after="0" w:line="240" w:lineRule="auto"/>
        <w:rPr>
          <w:rFonts w:ascii="Times New Roman" w:hAnsi="Times New Roman" w:cs="Times New Roman"/>
          <w:sz w:val="24"/>
          <w:szCs w:val="24"/>
        </w:rPr>
      </w:pPr>
    </w:p>
    <w:p w:rsidR="00CF64AD" w:rsidRPr="000A7429" w:rsidRDefault="00CF64AD" w:rsidP="001E65CF">
      <w:pPr>
        <w:pStyle w:val="Akapitzlist"/>
        <w:numPr>
          <w:ilvl w:val="0"/>
          <w:numId w:val="22"/>
        </w:numPr>
        <w:autoSpaceDE w:val="0"/>
        <w:autoSpaceDN w:val="0"/>
        <w:adjustRightInd w:val="0"/>
        <w:spacing w:after="0" w:line="240" w:lineRule="auto"/>
        <w:ind w:left="567" w:hanging="567"/>
        <w:jc w:val="both"/>
        <w:rPr>
          <w:rFonts w:ascii="LMRoman12-Regular" w:hAnsi="LMRoman12-Regular" w:cs="LMRoman12-Regular"/>
          <w:sz w:val="24"/>
          <w:szCs w:val="24"/>
        </w:rPr>
      </w:pPr>
      <w:r w:rsidRPr="000A7429">
        <w:rPr>
          <w:rFonts w:ascii="LMRoman12-Regular" w:hAnsi="LMRoman12-Regular" w:cs="LMRoman12-Regular"/>
          <w:i/>
          <w:sz w:val="24"/>
          <w:szCs w:val="24"/>
        </w:rPr>
        <w:t>Spektrofotometria UV-Vis:</w:t>
      </w:r>
      <w:r w:rsidR="00F66556">
        <w:rPr>
          <w:rFonts w:ascii="LMRoman12-Regular" w:hAnsi="LMRoman12-Regular" w:cs="LMRoman12-Regular"/>
          <w:i/>
          <w:sz w:val="24"/>
          <w:szCs w:val="24"/>
        </w:rPr>
        <w:t xml:space="preserve"> </w:t>
      </w:r>
      <w:r w:rsidR="00793876" w:rsidRPr="000A7429">
        <w:rPr>
          <w:rFonts w:ascii="LMRoman12-Regular" w:hAnsi="LMRoman12-Regular" w:cs="LMRoman12-Regular"/>
          <w:sz w:val="24"/>
          <w:szCs w:val="24"/>
        </w:rPr>
        <w:t>s</w:t>
      </w:r>
      <w:r w:rsidRPr="000A7429">
        <w:rPr>
          <w:rFonts w:ascii="LMRoman12-Regular" w:hAnsi="LMRoman12-Regular" w:cs="LMRoman12-Regular"/>
          <w:sz w:val="24"/>
          <w:szCs w:val="24"/>
        </w:rPr>
        <w:t xml:space="preserve">pektrofotometr </w:t>
      </w:r>
      <w:r w:rsidR="00793876" w:rsidRPr="000A7429">
        <w:rPr>
          <w:rFonts w:ascii="LMRoman12-Regular" w:hAnsi="LMRoman12-Regular" w:cs="LMRoman12-Regular"/>
          <w:sz w:val="24"/>
          <w:szCs w:val="24"/>
        </w:rPr>
        <w:t>(</w:t>
      </w:r>
      <w:r w:rsidRPr="000A7429">
        <w:rPr>
          <w:rFonts w:ascii="LMRoman12-Regular" w:hAnsi="LMRoman12-Regular" w:cs="LMRoman12-Regular"/>
          <w:sz w:val="24"/>
          <w:szCs w:val="24"/>
        </w:rPr>
        <w:t xml:space="preserve">2501PC, </w:t>
      </w:r>
      <w:r w:rsidR="00793876" w:rsidRPr="000A7429">
        <w:rPr>
          <w:rFonts w:ascii="LMRoman12-Regular" w:hAnsi="LMRoman12-Regular" w:cs="LMRoman12-Regular"/>
          <w:sz w:val="24"/>
          <w:szCs w:val="24"/>
        </w:rPr>
        <w:t xml:space="preserve">Shimadzu, </w:t>
      </w:r>
      <w:r w:rsidRPr="000A7429">
        <w:rPr>
          <w:rFonts w:ascii="LMRoman12-Regular" w:hAnsi="LMRoman12-Regular" w:cs="LMRoman12-Regular"/>
          <w:sz w:val="24"/>
          <w:szCs w:val="24"/>
        </w:rPr>
        <w:t xml:space="preserve">Japonia) pracujący w zakresie długości fal od 190 do 900 nm, </w:t>
      </w:r>
      <w:r w:rsidR="00793876" w:rsidRPr="000A7429">
        <w:rPr>
          <w:rFonts w:ascii="LMRoman12-Regular" w:hAnsi="LMRoman12-Regular" w:cs="LMRoman12-Regular"/>
          <w:sz w:val="24"/>
          <w:szCs w:val="24"/>
        </w:rPr>
        <w:t>s</w:t>
      </w:r>
      <w:r w:rsidRPr="000A7429">
        <w:rPr>
          <w:rFonts w:ascii="LMRoman12-Regular" w:hAnsi="LMRoman12-Regular" w:cs="LMRoman12-Regular"/>
          <w:sz w:val="24"/>
          <w:szCs w:val="24"/>
        </w:rPr>
        <w:t xml:space="preserve">pektrofotometr UV-Vis wykorzystujący technikę zatrzymanego przepływu (SX-20, </w:t>
      </w:r>
      <w:r w:rsidR="00793876" w:rsidRPr="000A7429">
        <w:rPr>
          <w:rFonts w:ascii="LMRoman12-Regular" w:hAnsi="LMRoman12-Regular" w:cs="LMRoman12-Regular"/>
          <w:sz w:val="24"/>
          <w:szCs w:val="24"/>
        </w:rPr>
        <w:t>Aplied</w:t>
      </w:r>
      <w:r w:rsidR="00F66556">
        <w:rPr>
          <w:rFonts w:ascii="LMRoman12-Regular" w:hAnsi="LMRoman12-Regular" w:cs="LMRoman12-Regular"/>
          <w:sz w:val="24"/>
          <w:szCs w:val="24"/>
        </w:rPr>
        <w:t xml:space="preserve"> </w:t>
      </w:r>
      <w:r w:rsidR="00793876" w:rsidRPr="000A7429">
        <w:rPr>
          <w:rFonts w:ascii="LMRoman12-Regular" w:hAnsi="LMRoman12-Regular" w:cs="LMRoman12-Regular"/>
          <w:sz w:val="24"/>
          <w:szCs w:val="24"/>
        </w:rPr>
        <w:t xml:space="preserve">Photophysics, </w:t>
      </w:r>
      <w:r w:rsidRPr="000A7429">
        <w:rPr>
          <w:rFonts w:ascii="LMRoman12-Regular" w:hAnsi="LMRoman12-Regular" w:cs="LMRoman12-Regular"/>
          <w:sz w:val="24"/>
          <w:szCs w:val="24"/>
        </w:rPr>
        <w:t>Wielka Brytania).</w:t>
      </w:r>
    </w:p>
    <w:p w:rsidR="00CF64AD" w:rsidRPr="000A7429" w:rsidRDefault="00CF64AD" w:rsidP="001E65CF">
      <w:pPr>
        <w:pStyle w:val="Akapitzlist"/>
        <w:numPr>
          <w:ilvl w:val="0"/>
          <w:numId w:val="22"/>
        </w:numPr>
        <w:autoSpaceDE w:val="0"/>
        <w:autoSpaceDN w:val="0"/>
        <w:adjustRightInd w:val="0"/>
        <w:spacing w:after="0" w:line="240" w:lineRule="auto"/>
        <w:ind w:left="567" w:hanging="567"/>
        <w:jc w:val="both"/>
        <w:rPr>
          <w:rFonts w:ascii="LMRoman12-Regular" w:hAnsi="LMRoman12-Regular" w:cs="LMRoman12-Regular"/>
          <w:sz w:val="24"/>
          <w:szCs w:val="24"/>
        </w:rPr>
      </w:pPr>
      <w:r w:rsidRPr="000A7429">
        <w:rPr>
          <w:rFonts w:ascii="LMRoman12-Regular" w:hAnsi="LMRoman12-Regular" w:cs="LMRoman12-Regular"/>
          <w:i/>
          <w:sz w:val="24"/>
          <w:szCs w:val="24"/>
        </w:rPr>
        <w:t>Dynamiczne rozpraszanie światła</w:t>
      </w:r>
      <w:r w:rsidR="00793876" w:rsidRPr="000A7429">
        <w:rPr>
          <w:rFonts w:ascii="LMRoman12-Regular" w:hAnsi="LMRoman12-Regular" w:cs="LMRoman12-Regular"/>
          <w:i/>
          <w:sz w:val="24"/>
          <w:szCs w:val="24"/>
        </w:rPr>
        <w:t xml:space="preserve"> (DLS)</w:t>
      </w:r>
      <w:r w:rsidRPr="000A7429">
        <w:rPr>
          <w:rFonts w:ascii="LMRoman12-Regular" w:hAnsi="LMRoman12-Regular" w:cs="LMRoman12-Regular"/>
          <w:i/>
          <w:sz w:val="24"/>
          <w:szCs w:val="24"/>
        </w:rPr>
        <w:t>:</w:t>
      </w:r>
      <w:r w:rsidR="00F66556">
        <w:rPr>
          <w:rFonts w:ascii="LMRoman12-Regular" w:hAnsi="LMRoman12-Regular" w:cs="LMRoman12-Regular"/>
          <w:i/>
          <w:sz w:val="24"/>
          <w:szCs w:val="24"/>
        </w:rPr>
        <w:t xml:space="preserve"> </w:t>
      </w:r>
      <w:r w:rsidR="00793876" w:rsidRPr="000A7429">
        <w:rPr>
          <w:rFonts w:ascii="LMRoman12-Regular" w:hAnsi="LMRoman12-Regular" w:cs="LMRoman12-Regular"/>
          <w:sz w:val="24"/>
          <w:szCs w:val="24"/>
        </w:rPr>
        <w:t>u</w:t>
      </w:r>
      <w:r w:rsidRPr="000A7429">
        <w:rPr>
          <w:rFonts w:ascii="LMRoman12-Regular" w:hAnsi="LMRoman12-Regular" w:cs="LMRoman12-Regular"/>
          <w:sz w:val="24"/>
          <w:szCs w:val="24"/>
        </w:rPr>
        <w:t>kład wyposażony</w:t>
      </w:r>
      <w:r w:rsidR="00793876" w:rsidRPr="000A7429">
        <w:rPr>
          <w:rFonts w:ascii="LMRoman12-Regular" w:hAnsi="LMRoman12-Regular" w:cs="LMRoman12-Regular"/>
          <w:sz w:val="24"/>
          <w:szCs w:val="24"/>
        </w:rPr>
        <w:t xml:space="preserve"> w cyfrowy korelator ALV-7004, </w:t>
      </w:r>
      <w:r w:rsidRPr="000A7429">
        <w:rPr>
          <w:rFonts w:ascii="LMRoman12-Regular" w:hAnsi="LMRoman12-Regular" w:cs="LMRoman12-Regular"/>
          <w:sz w:val="24"/>
          <w:szCs w:val="24"/>
        </w:rPr>
        <w:t>dwa fotopowielacze</w:t>
      </w:r>
      <w:r w:rsidR="00793876" w:rsidRPr="000A7429">
        <w:rPr>
          <w:rFonts w:ascii="LMRoman12-Regular" w:hAnsi="LMRoman12-Regular" w:cs="LMRoman12-Regular"/>
          <w:sz w:val="24"/>
          <w:szCs w:val="24"/>
        </w:rPr>
        <w:t>, goniometr (ALV GmbH, Niemcy) i laser</w:t>
      </w:r>
      <w:r w:rsidR="00F66556">
        <w:rPr>
          <w:rFonts w:ascii="LMRoman12-Regular" w:hAnsi="LMRoman12-Regular" w:cs="LMRoman12-Regular"/>
          <w:sz w:val="24"/>
          <w:szCs w:val="24"/>
        </w:rPr>
        <w:t xml:space="preserve"> </w:t>
      </w:r>
      <w:r w:rsidRPr="000A7429">
        <w:rPr>
          <w:rFonts w:ascii="LMRoman12-Regular" w:hAnsi="LMRoman12-Regular" w:cs="LMRoman12-Regular"/>
          <w:sz w:val="24"/>
          <w:szCs w:val="24"/>
        </w:rPr>
        <w:t>HeNe (632.8 nm</w:t>
      </w:r>
      <w:r w:rsidR="00793876" w:rsidRPr="000A7429">
        <w:rPr>
          <w:rFonts w:ascii="LMRoman12-Regular" w:hAnsi="LMRoman12-Regular" w:cs="LMRoman12-Regular"/>
          <w:sz w:val="24"/>
          <w:szCs w:val="24"/>
        </w:rPr>
        <w:t>, 26 mW</w:t>
      </w:r>
      <w:r w:rsidRPr="000A7429">
        <w:rPr>
          <w:rFonts w:ascii="LMRoman12-Regular" w:hAnsi="LMRoman12-Regular" w:cs="LMRoman12-Regular"/>
          <w:sz w:val="24"/>
          <w:szCs w:val="24"/>
        </w:rPr>
        <w:t>) (Uniphase</w:t>
      </w:r>
      <w:r w:rsidR="00F66556">
        <w:rPr>
          <w:rFonts w:ascii="LMRoman12-Regular" w:hAnsi="LMRoman12-Regular" w:cs="LMRoman12-Regular"/>
          <w:sz w:val="24"/>
          <w:szCs w:val="24"/>
        </w:rPr>
        <w:t xml:space="preserve"> </w:t>
      </w:r>
      <w:r w:rsidR="00793876" w:rsidRPr="000A7429">
        <w:rPr>
          <w:rFonts w:ascii="LMRoman12-Regular" w:hAnsi="LMRoman12-Regular" w:cs="LMRoman12-Regular"/>
          <w:sz w:val="24"/>
          <w:szCs w:val="24"/>
        </w:rPr>
        <w:t>JDS, Singapur);a</w:t>
      </w:r>
      <w:r w:rsidRPr="000A7429">
        <w:rPr>
          <w:rFonts w:ascii="LMRoman12-Regular" w:hAnsi="LMRoman12-Regular" w:cs="LMRoman12-Regular"/>
          <w:sz w:val="24"/>
          <w:szCs w:val="24"/>
        </w:rPr>
        <w:t xml:space="preserve">nalizator wielkości cząstek i potencjału </w:t>
      </w:r>
      <w:r w:rsidRPr="000A7429">
        <w:rPr>
          <w:rFonts w:ascii="Times New Roman" w:hAnsi="Times New Roman" w:cs="Times New Roman"/>
          <w:sz w:val="24"/>
          <w:szCs w:val="24"/>
        </w:rPr>
        <w:t>ϛ</w:t>
      </w:r>
      <w:r w:rsidRPr="000A7429">
        <w:rPr>
          <w:rFonts w:ascii="LMRoman12-Regular" w:hAnsi="LMRoman12-Regular" w:cs="LMRoman12-Regular"/>
          <w:sz w:val="24"/>
          <w:szCs w:val="24"/>
        </w:rPr>
        <w:t xml:space="preserve"> (Nano-ZS</w:t>
      </w:r>
      <w:r w:rsidR="00793876" w:rsidRPr="000A7429">
        <w:rPr>
          <w:rFonts w:ascii="LMRoman12-Regular" w:hAnsi="LMRoman12-Regular" w:cs="LMRoman12-Regular"/>
          <w:sz w:val="24"/>
          <w:szCs w:val="24"/>
        </w:rPr>
        <w:t>,</w:t>
      </w:r>
      <w:r w:rsidR="00F66556">
        <w:rPr>
          <w:rFonts w:ascii="LMRoman12-Regular" w:hAnsi="LMRoman12-Regular" w:cs="LMRoman12-Regular"/>
          <w:sz w:val="24"/>
          <w:szCs w:val="24"/>
        </w:rPr>
        <w:t xml:space="preserve"> </w:t>
      </w:r>
      <w:r w:rsidRPr="000A7429">
        <w:rPr>
          <w:rFonts w:ascii="LMRoman12-Regular" w:hAnsi="LMRoman12-Regular" w:cs="LMRoman12-Regular"/>
          <w:sz w:val="24"/>
          <w:szCs w:val="24"/>
        </w:rPr>
        <w:t>Malvern, Wielka Brytania).</w:t>
      </w:r>
    </w:p>
    <w:p w:rsidR="00520003" w:rsidRPr="000A7429" w:rsidRDefault="00CF64AD" w:rsidP="001E65CF">
      <w:pPr>
        <w:pStyle w:val="Akapitzlist"/>
        <w:numPr>
          <w:ilvl w:val="0"/>
          <w:numId w:val="22"/>
        </w:numPr>
        <w:autoSpaceDE w:val="0"/>
        <w:autoSpaceDN w:val="0"/>
        <w:adjustRightInd w:val="0"/>
        <w:spacing w:after="0" w:line="240" w:lineRule="auto"/>
        <w:ind w:left="567" w:hanging="567"/>
        <w:jc w:val="both"/>
        <w:rPr>
          <w:rFonts w:ascii="LMRoman12-Regular" w:hAnsi="LMRoman12-Regular" w:cs="LMRoman12-Regular"/>
          <w:sz w:val="24"/>
          <w:szCs w:val="24"/>
        </w:rPr>
      </w:pPr>
      <w:r w:rsidRPr="000A7429">
        <w:rPr>
          <w:rFonts w:ascii="LMRoman12-Regular" w:hAnsi="LMRoman12-Regular" w:cs="LMRoman12-Regular"/>
          <w:i/>
          <w:sz w:val="24"/>
          <w:szCs w:val="24"/>
        </w:rPr>
        <w:t>Skaningow</w:t>
      </w:r>
      <w:r w:rsidR="00793876" w:rsidRPr="000A7429">
        <w:rPr>
          <w:rFonts w:ascii="LMRoman12-Regular" w:hAnsi="LMRoman12-Regular" w:cs="LMRoman12-Regular"/>
          <w:i/>
          <w:sz w:val="24"/>
          <w:szCs w:val="24"/>
        </w:rPr>
        <w:t>a</w:t>
      </w:r>
      <w:r w:rsidRPr="000A7429">
        <w:rPr>
          <w:rFonts w:ascii="LMRoman12-Regular" w:hAnsi="LMRoman12-Regular" w:cs="LMRoman12-Regular"/>
          <w:i/>
          <w:sz w:val="24"/>
          <w:szCs w:val="24"/>
        </w:rPr>
        <w:t xml:space="preserve"> mikroskop</w:t>
      </w:r>
      <w:r w:rsidR="00793876" w:rsidRPr="000A7429">
        <w:rPr>
          <w:rFonts w:ascii="LMRoman12-Regular" w:hAnsi="LMRoman12-Regular" w:cs="LMRoman12-Regular"/>
          <w:i/>
          <w:sz w:val="24"/>
          <w:szCs w:val="24"/>
        </w:rPr>
        <w:t>ia</w:t>
      </w:r>
      <w:r w:rsidRPr="000A7429">
        <w:rPr>
          <w:rFonts w:ascii="LMRoman12-Regular" w:hAnsi="LMRoman12-Regular" w:cs="LMRoman12-Regular"/>
          <w:i/>
          <w:sz w:val="24"/>
          <w:szCs w:val="24"/>
        </w:rPr>
        <w:t xml:space="preserve"> elektronow</w:t>
      </w:r>
      <w:r w:rsidR="00793876" w:rsidRPr="000A7429">
        <w:rPr>
          <w:rFonts w:ascii="LMRoman12-Regular" w:hAnsi="LMRoman12-Regular" w:cs="LMRoman12-Regular"/>
          <w:i/>
          <w:sz w:val="24"/>
          <w:szCs w:val="24"/>
        </w:rPr>
        <w:t>a</w:t>
      </w:r>
      <w:r w:rsidR="00793876" w:rsidRPr="000A7429">
        <w:rPr>
          <w:rFonts w:ascii="LMRoman12-Regular" w:hAnsi="LMRoman12-Regular" w:cs="LMRoman12-Regular"/>
          <w:sz w:val="24"/>
          <w:szCs w:val="24"/>
        </w:rPr>
        <w:t>:</w:t>
      </w:r>
      <w:r w:rsidR="00C8029F">
        <w:rPr>
          <w:rFonts w:ascii="LMRoman12-Regular" w:hAnsi="LMRoman12-Regular" w:cs="LMRoman12-Regular"/>
          <w:sz w:val="24"/>
          <w:szCs w:val="24"/>
        </w:rPr>
        <w:t xml:space="preserve"> </w:t>
      </w:r>
      <w:r w:rsidR="00793876" w:rsidRPr="000A7429">
        <w:rPr>
          <w:rFonts w:ascii="LMRoman12-Regular" w:hAnsi="LMRoman12-Regular" w:cs="LMRoman12-Regular"/>
          <w:sz w:val="24"/>
          <w:szCs w:val="24"/>
        </w:rPr>
        <w:t xml:space="preserve">mikroskop elektronowy </w:t>
      </w:r>
      <w:r w:rsidR="00A40FC8" w:rsidRPr="000A7429">
        <w:rPr>
          <w:rFonts w:ascii="LMRoman12-Regular" w:hAnsi="LMRoman12-Regular" w:cs="LMRoman12-Regular"/>
          <w:sz w:val="24"/>
          <w:szCs w:val="24"/>
        </w:rPr>
        <w:t>pracujący</w:t>
      </w:r>
      <w:r w:rsidR="00793876" w:rsidRPr="000A7429">
        <w:rPr>
          <w:rFonts w:ascii="LMRoman12-Regular" w:hAnsi="LMRoman12-Regular" w:cs="LMRoman12-Regular"/>
          <w:sz w:val="24"/>
          <w:szCs w:val="24"/>
        </w:rPr>
        <w:t xml:space="preserve"> w trybie transmisyjnym (TEM) i skaningowym (SEM) </w:t>
      </w:r>
      <w:r w:rsidRPr="000A7429">
        <w:rPr>
          <w:rFonts w:ascii="LMRoman12-Regular" w:hAnsi="LMRoman12-Regular" w:cs="LMRoman12-Regular"/>
          <w:sz w:val="24"/>
          <w:szCs w:val="24"/>
        </w:rPr>
        <w:t>(Hitachi SU70, Japonia).</w:t>
      </w:r>
    </w:p>
    <w:p w:rsidR="000B3636" w:rsidRPr="000A7429" w:rsidRDefault="00CF64AD" w:rsidP="001E65CF">
      <w:pPr>
        <w:pStyle w:val="Akapitzlist"/>
        <w:numPr>
          <w:ilvl w:val="0"/>
          <w:numId w:val="22"/>
        </w:numPr>
        <w:autoSpaceDE w:val="0"/>
        <w:autoSpaceDN w:val="0"/>
        <w:adjustRightInd w:val="0"/>
        <w:spacing w:after="0" w:line="240" w:lineRule="auto"/>
        <w:ind w:left="567" w:hanging="567"/>
        <w:jc w:val="both"/>
        <w:rPr>
          <w:rFonts w:ascii="LMRoman12-Regular" w:hAnsi="LMRoman12-Regular" w:cs="LMRoman12-Regular"/>
          <w:sz w:val="24"/>
          <w:szCs w:val="24"/>
        </w:rPr>
      </w:pPr>
      <w:r w:rsidRPr="000A7429">
        <w:rPr>
          <w:rFonts w:ascii="LMRoman12-Regular" w:hAnsi="LMRoman12-Regular" w:cs="LMRoman12-Regular"/>
          <w:sz w:val="24"/>
          <w:szCs w:val="24"/>
        </w:rPr>
        <w:lastRenderedPageBreak/>
        <w:t>Układ mikroreaktora przepływowego (Syrris, Wielka Brytania), w skład którego wchodziły</w:t>
      </w:r>
      <w:r w:rsidR="00793876" w:rsidRPr="000A7429">
        <w:rPr>
          <w:rFonts w:ascii="LMRoman12-Regular" w:hAnsi="LMRoman12-Regular" w:cs="LMRoman12-Regular"/>
          <w:sz w:val="24"/>
          <w:szCs w:val="24"/>
        </w:rPr>
        <w:t>:</w:t>
      </w:r>
      <w:r w:rsidRPr="000A7429">
        <w:rPr>
          <w:rFonts w:ascii="LMRoman12-Regular" w:hAnsi="LMRoman12-Regular" w:cs="LMRoman12-Regular"/>
          <w:sz w:val="24"/>
          <w:szCs w:val="24"/>
        </w:rPr>
        <w:t xml:space="preserve"> pompy izokratyczne, mikroreaktor</w:t>
      </w:r>
      <w:r w:rsidR="00793876" w:rsidRPr="000A7429">
        <w:rPr>
          <w:rFonts w:ascii="LMRoman12-Regular" w:hAnsi="LMRoman12-Regular" w:cs="LMRoman12-Regular"/>
          <w:sz w:val="24"/>
          <w:szCs w:val="24"/>
        </w:rPr>
        <w:t xml:space="preserve"> szklany, </w:t>
      </w:r>
      <w:r w:rsidRPr="000A7429">
        <w:rPr>
          <w:rFonts w:ascii="LMRoman12-Regular" w:hAnsi="LMRoman12-Regular" w:cs="LMRoman12-Regular"/>
          <w:sz w:val="24"/>
          <w:szCs w:val="24"/>
        </w:rPr>
        <w:t xml:space="preserve">kapilary </w:t>
      </w:r>
      <w:r w:rsidR="00793876" w:rsidRPr="000A7429">
        <w:rPr>
          <w:rFonts w:ascii="LMRoman12-Regular" w:hAnsi="LMRoman12-Regular" w:cs="LMRoman12-Regular"/>
          <w:sz w:val="24"/>
          <w:szCs w:val="24"/>
        </w:rPr>
        <w:t>(</w:t>
      </w:r>
      <w:r w:rsidRPr="000A7429">
        <w:rPr>
          <w:rFonts w:ascii="LMRoman12-Regular" w:hAnsi="LMRoman12-Regular" w:cs="LMRoman12-Regular"/>
          <w:sz w:val="24"/>
          <w:szCs w:val="24"/>
        </w:rPr>
        <w:t>PTFE</w:t>
      </w:r>
      <w:r w:rsidR="00793876" w:rsidRPr="000A7429">
        <w:rPr>
          <w:rFonts w:ascii="LMRoman12-Regular" w:hAnsi="LMRoman12-Regular" w:cs="LMRoman12-Regular"/>
          <w:sz w:val="24"/>
          <w:szCs w:val="24"/>
        </w:rPr>
        <w:t xml:space="preserve">), </w:t>
      </w:r>
      <w:r w:rsidRPr="000A7429">
        <w:rPr>
          <w:rFonts w:ascii="LMRoman12-Regular" w:hAnsi="LMRoman12-Regular" w:cs="LMRoman12-Regular"/>
          <w:sz w:val="24"/>
          <w:szCs w:val="24"/>
        </w:rPr>
        <w:t>regulator ciśnienia wstecznego</w:t>
      </w:r>
      <w:r w:rsidR="00793876" w:rsidRPr="000A7429">
        <w:rPr>
          <w:rFonts w:ascii="LMRoman12-Regular" w:hAnsi="LMRoman12-Regular" w:cs="LMRoman12-Regular"/>
          <w:sz w:val="24"/>
          <w:szCs w:val="24"/>
        </w:rPr>
        <w:t xml:space="preserve"> oraz układ termostatujący</w:t>
      </w:r>
      <w:r w:rsidRPr="000A7429">
        <w:rPr>
          <w:rFonts w:ascii="LMRoman12-Regular" w:hAnsi="LMRoman12-Regular" w:cs="LMRoman12-Regular"/>
          <w:sz w:val="24"/>
          <w:szCs w:val="24"/>
        </w:rPr>
        <w:t>.</w:t>
      </w:r>
    </w:p>
    <w:p w:rsidR="00CF64AD" w:rsidRPr="000A7429" w:rsidRDefault="00CF64AD" w:rsidP="00CF64AD">
      <w:pPr>
        <w:pStyle w:val="Akapitzlist"/>
        <w:autoSpaceDE w:val="0"/>
        <w:autoSpaceDN w:val="0"/>
        <w:adjustRightInd w:val="0"/>
        <w:spacing w:after="0" w:line="240" w:lineRule="auto"/>
        <w:jc w:val="both"/>
        <w:rPr>
          <w:rFonts w:ascii="LMRoman12-Regular" w:hAnsi="LMRoman12-Regular" w:cs="LMRoman12-Regular"/>
          <w:sz w:val="24"/>
          <w:szCs w:val="24"/>
        </w:rPr>
      </w:pPr>
    </w:p>
    <w:p w:rsidR="0060476D" w:rsidRPr="000A7429" w:rsidRDefault="0060476D" w:rsidP="006D32B2">
      <w:pPr>
        <w:rPr>
          <w:rFonts w:ascii="Times New Roman" w:hAnsi="Times New Roman" w:cs="Times New Roman"/>
          <w:b/>
          <w:sz w:val="24"/>
          <w:szCs w:val="24"/>
        </w:rPr>
      </w:pPr>
      <w:r w:rsidRPr="000A7429">
        <w:rPr>
          <w:rFonts w:ascii="Times New Roman" w:hAnsi="Times New Roman" w:cs="Times New Roman"/>
          <w:b/>
          <w:sz w:val="24"/>
          <w:szCs w:val="24"/>
        </w:rPr>
        <w:t xml:space="preserve">Wyniki </w:t>
      </w:r>
      <w:r w:rsidR="004E74E9" w:rsidRPr="000A7429">
        <w:rPr>
          <w:rFonts w:ascii="Times New Roman" w:hAnsi="Times New Roman" w:cs="Times New Roman"/>
          <w:b/>
          <w:sz w:val="24"/>
          <w:szCs w:val="24"/>
        </w:rPr>
        <w:t>b</w:t>
      </w:r>
      <w:r w:rsidRPr="000A7429">
        <w:rPr>
          <w:rFonts w:ascii="Times New Roman" w:hAnsi="Times New Roman" w:cs="Times New Roman"/>
          <w:b/>
          <w:sz w:val="24"/>
          <w:szCs w:val="24"/>
        </w:rPr>
        <w:t>adań</w:t>
      </w:r>
    </w:p>
    <w:p w:rsidR="001E7164" w:rsidRPr="000A7429" w:rsidRDefault="009A306B" w:rsidP="00640173">
      <w:pPr>
        <w:spacing w:line="240" w:lineRule="auto"/>
        <w:ind w:firstLine="567"/>
        <w:jc w:val="both"/>
        <w:rPr>
          <w:rFonts w:ascii="Times New Roman" w:hAnsi="Times New Roman" w:cs="Times New Roman"/>
          <w:sz w:val="24"/>
          <w:szCs w:val="24"/>
        </w:rPr>
      </w:pPr>
      <w:r w:rsidRPr="000A7429">
        <w:rPr>
          <w:rFonts w:ascii="Times New Roman" w:hAnsi="Times New Roman" w:cs="Times New Roman"/>
          <w:sz w:val="24"/>
          <w:szCs w:val="24"/>
        </w:rPr>
        <w:t>O</w:t>
      </w:r>
      <w:r w:rsidR="001E7164" w:rsidRPr="000A7429">
        <w:rPr>
          <w:rFonts w:ascii="Times New Roman" w:hAnsi="Times New Roman" w:cs="Times New Roman"/>
          <w:sz w:val="24"/>
          <w:szCs w:val="24"/>
        </w:rPr>
        <w:t xml:space="preserve">trzymywanie nanocząstek metali </w:t>
      </w:r>
      <w:r w:rsidR="003859C6" w:rsidRPr="000A7429">
        <w:rPr>
          <w:rFonts w:ascii="Times New Roman" w:hAnsi="Times New Roman" w:cs="Times New Roman"/>
          <w:sz w:val="24"/>
          <w:szCs w:val="24"/>
        </w:rPr>
        <w:t xml:space="preserve">szlachetnych </w:t>
      </w:r>
      <w:r w:rsidR="001E7164" w:rsidRPr="000A7429">
        <w:rPr>
          <w:rFonts w:ascii="Times New Roman" w:hAnsi="Times New Roman" w:cs="Times New Roman"/>
          <w:sz w:val="24"/>
          <w:szCs w:val="24"/>
        </w:rPr>
        <w:t xml:space="preserve">metodą redukcji z użyciem mikroreaktorów przepływowych, </w:t>
      </w:r>
      <w:r w:rsidR="003859C6" w:rsidRPr="000A7429">
        <w:rPr>
          <w:rFonts w:ascii="Times New Roman" w:hAnsi="Times New Roman" w:cs="Times New Roman"/>
          <w:sz w:val="24"/>
          <w:szCs w:val="24"/>
        </w:rPr>
        <w:t>wymaga znajomości kinetyki</w:t>
      </w:r>
      <w:r w:rsidR="001E7164" w:rsidRPr="000A7429">
        <w:rPr>
          <w:rFonts w:ascii="Times New Roman" w:hAnsi="Times New Roman" w:cs="Times New Roman"/>
          <w:sz w:val="24"/>
          <w:szCs w:val="24"/>
        </w:rPr>
        <w:t xml:space="preserve"> reakcji</w:t>
      </w:r>
      <w:r w:rsidR="00F66556">
        <w:rPr>
          <w:rFonts w:ascii="Times New Roman" w:hAnsi="Times New Roman" w:cs="Times New Roman"/>
          <w:sz w:val="24"/>
          <w:szCs w:val="24"/>
        </w:rPr>
        <w:t xml:space="preserve"> </w:t>
      </w:r>
      <w:r w:rsidR="003859C6" w:rsidRPr="000A7429">
        <w:rPr>
          <w:rFonts w:ascii="Times New Roman" w:hAnsi="Times New Roman" w:cs="Times New Roman"/>
          <w:sz w:val="24"/>
          <w:szCs w:val="24"/>
        </w:rPr>
        <w:t>redoks</w:t>
      </w:r>
      <w:r w:rsidR="001E7164" w:rsidRPr="000A7429">
        <w:rPr>
          <w:rFonts w:ascii="Times New Roman" w:hAnsi="Times New Roman" w:cs="Times New Roman"/>
          <w:sz w:val="24"/>
          <w:szCs w:val="24"/>
        </w:rPr>
        <w:t>, która wraz z</w:t>
      </w:r>
      <w:r w:rsidR="00A101CE" w:rsidRPr="000A7429">
        <w:rPr>
          <w:rFonts w:ascii="Times New Roman" w:hAnsi="Times New Roman" w:cs="Times New Roman"/>
          <w:sz w:val="24"/>
          <w:szCs w:val="24"/>
        </w:rPr>
        <w:t>e znajomością</w:t>
      </w:r>
      <w:r w:rsidR="001E7164" w:rsidRPr="000A7429">
        <w:rPr>
          <w:rFonts w:ascii="Times New Roman" w:hAnsi="Times New Roman" w:cs="Times New Roman"/>
          <w:sz w:val="24"/>
          <w:szCs w:val="24"/>
        </w:rPr>
        <w:t xml:space="preserve"> g</w:t>
      </w:r>
      <w:r w:rsidR="00A101CE" w:rsidRPr="000A7429">
        <w:rPr>
          <w:rFonts w:ascii="Times New Roman" w:hAnsi="Times New Roman" w:cs="Times New Roman"/>
          <w:sz w:val="24"/>
          <w:szCs w:val="24"/>
        </w:rPr>
        <w:t>abarytów</w:t>
      </w:r>
      <w:r w:rsidR="001E7164" w:rsidRPr="000A7429">
        <w:rPr>
          <w:rFonts w:ascii="Times New Roman" w:hAnsi="Times New Roman" w:cs="Times New Roman"/>
          <w:sz w:val="24"/>
          <w:szCs w:val="24"/>
        </w:rPr>
        <w:t xml:space="preserve"> kanalików mikroreaktora determinuje </w:t>
      </w:r>
      <w:r w:rsidR="003859C6" w:rsidRPr="000A7429">
        <w:rPr>
          <w:rFonts w:ascii="Times New Roman" w:hAnsi="Times New Roman" w:cs="Times New Roman"/>
          <w:sz w:val="24"/>
          <w:szCs w:val="24"/>
        </w:rPr>
        <w:t>szybkości przepływu reagentów (prekursora nanocząstek i reduktora)</w:t>
      </w:r>
      <w:r w:rsidR="002478AB" w:rsidRPr="000A7429">
        <w:rPr>
          <w:rFonts w:ascii="Times New Roman" w:hAnsi="Times New Roman" w:cs="Times New Roman"/>
          <w:sz w:val="24"/>
          <w:szCs w:val="24"/>
        </w:rPr>
        <w:t xml:space="preserve"> w czasie syntezy</w:t>
      </w:r>
      <w:r w:rsidR="00F80BC8" w:rsidRPr="000A7429">
        <w:rPr>
          <w:rFonts w:ascii="Times New Roman" w:hAnsi="Times New Roman" w:cs="Times New Roman"/>
          <w:sz w:val="24"/>
          <w:szCs w:val="24"/>
        </w:rPr>
        <w:t xml:space="preserve"> oraz miejsce w</w:t>
      </w:r>
      <w:r w:rsidR="006E027A" w:rsidRPr="000A7429">
        <w:rPr>
          <w:rFonts w:ascii="Times New Roman" w:hAnsi="Times New Roman" w:cs="Times New Roman"/>
          <w:sz w:val="24"/>
          <w:szCs w:val="24"/>
        </w:rPr>
        <w:t xml:space="preserve">prowadzenia </w:t>
      </w:r>
      <w:r w:rsidR="00F80BC8" w:rsidRPr="000A7429">
        <w:rPr>
          <w:rFonts w:ascii="Times New Roman" w:hAnsi="Times New Roman" w:cs="Times New Roman"/>
          <w:sz w:val="24"/>
          <w:szCs w:val="24"/>
        </w:rPr>
        <w:t>stabilizatora w mikroreaktorze</w:t>
      </w:r>
      <w:r w:rsidR="003859C6" w:rsidRPr="000A7429">
        <w:rPr>
          <w:rFonts w:ascii="Times New Roman" w:hAnsi="Times New Roman" w:cs="Times New Roman"/>
          <w:sz w:val="24"/>
          <w:szCs w:val="24"/>
        </w:rPr>
        <w:t xml:space="preserve">. Przykłady wyników pomiarów </w:t>
      </w:r>
      <w:r w:rsidRPr="000A7429">
        <w:rPr>
          <w:rFonts w:ascii="Times New Roman" w:hAnsi="Times New Roman" w:cs="Times New Roman"/>
          <w:sz w:val="24"/>
          <w:szCs w:val="24"/>
        </w:rPr>
        <w:t xml:space="preserve">kinetycznych, określających warunki brzegowe podczas syntezy w mikroreaktorze przepływowym, </w:t>
      </w:r>
      <w:r w:rsidR="003859C6" w:rsidRPr="000A7429">
        <w:rPr>
          <w:rFonts w:ascii="Times New Roman" w:hAnsi="Times New Roman" w:cs="Times New Roman"/>
          <w:sz w:val="24"/>
          <w:szCs w:val="24"/>
        </w:rPr>
        <w:t>przedstawiono w kolejnych podrozdziałach</w:t>
      </w:r>
      <w:r w:rsidR="002310E9">
        <w:rPr>
          <w:rFonts w:ascii="Times New Roman" w:hAnsi="Times New Roman" w:cs="Times New Roman"/>
          <w:sz w:val="24"/>
          <w:szCs w:val="24"/>
        </w:rPr>
        <w:t xml:space="preserve"> </w:t>
      </w:r>
      <w:r w:rsidR="000C673B" w:rsidRPr="000A7429">
        <w:rPr>
          <w:rFonts w:ascii="Times New Roman" w:hAnsi="Times New Roman" w:cs="Times New Roman"/>
          <w:sz w:val="24"/>
          <w:szCs w:val="24"/>
        </w:rPr>
        <w:t xml:space="preserve">niniejszej </w:t>
      </w:r>
      <w:r w:rsidRPr="000A7429">
        <w:rPr>
          <w:rFonts w:ascii="Times New Roman" w:hAnsi="Times New Roman" w:cs="Times New Roman"/>
          <w:sz w:val="24"/>
          <w:szCs w:val="24"/>
        </w:rPr>
        <w:t>pracy</w:t>
      </w:r>
      <w:r w:rsidR="003859C6" w:rsidRPr="000A7429">
        <w:rPr>
          <w:rFonts w:ascii="Times New Roman" w:hAnsi="Times New Roman" w:cs="Times New Roman"/>
          <w:sz w:val="24"/>
          <w:szCs w:val="24"/>
        </w:rPr>
        <w:t>.</w:t>
      </w:r>
    </w:p>
    <w:p w:rsidR="004E74E9" w:rsidRPr="000A7429" w:rsidRDefault="004E74E9" w:rsidP="00126247">
      <w:pPr>
        <w:spacing w:line="240" w:lineRule="auto"/>
        <w:jc w:val="both"/>
        <w:rPr>
          <w:rFonts w:ascii="Times New Roman" w:hAnsi="Times New Roman" w:cs="Times New Roman"/>
          <w:i/>
          <w:sz w:val="24"/>
          <w:szCs w:val="24"/>
        </w:rPr>
      </w:pPr>
      <w:r w:rsidRPr="000A7429">
        <w:rPr>
          <w:rFonts w:ascii="Times New Roman" w:hAnsi="Times New Roman" w:cs="Times New Roman"/>
          <w:i/>
          <w:sz w:val="24"/>
          <w:szCs w:val="24"/>
        </w:rPr>
        <w:t>Badania kinetyki reakcji tworzenia nanocząstek Au, Pt i Pd w reaktorze cyklicznym</w:t>
      </w:r>
    </w:p>
    <w:p w:rsidR="004E74E9" w:rsidRPr="000A7429" w:rsidRDefault="004E74E9" w:rsidP="00126247">
      <w:pPr>
        <w:spacing w:line="240" w:lineRule="auto"/>
        <w:ind w:firstLine="567"/>
        <w:jc w:val="both"/>
        <w:rPr>
          <w:rFonts w:ascii="Times New Roman" w:hAnsi="Times New Roman" w:cs="Times New Roman"/>
          <w:sz w:val="24"/>
          <w:szCs w:val="24"/>
        </w:rPr>
      </w:pPr>
      <w:r w:rsidRPr="000A7429">
        <w:rPr>
          <w:rFonts w:ascii="Times New Roman" w:hAnsi="Times New Roman" w:cs="Times New Roman"/>
          <w:sz w:val="24"/>
          <w:szCs w:val="24"/>
        </w:rPr>
        <w:t xml:space="preserve">Spośród wielu istotnych </w:t>
      </w:r>
      <w:r w:rsidR="001E7164" w:rsidRPr="000A7429">
        <w:rPr>
          <w:rFonts w:ascii="Times New Roman" w:hAnsi="Times New Roman" w:cs="Times New Roman"/>
          <w:sz w:val="24"/>
          <w:szCs w:val="24"/>
        </w:rPr>
        <w:t>czynników</w:t>
      </w:r>
      <w:r w:rsidRPr="000A7429">
        <w:rPr>
          <w:rFonts w:ascii="Times New Roman" w:hAnsi="Times New Roman" w:cs="Times New Roman"/>
          <w:sz w:val="24"/>
          <w:szCs w:val="24"/>
        </w:rPr>
        <w:t xml:space="preserve"> wpływających na szybkość reakcji</w:t>
      </w:r>
      <w:r w:rsidR="00FC440F" w:rsidRPr="000A7429">
        <w:rPr>
          <w:rFonts w:ascii="Times New Roman" w:hAnsi="Times New Roman" w:cs="Times New Roman"/>
          <w:sz w:val="24"/>
          <w:szCs w:val="24"/>
        </w:rPr>
        <w:t xml:space="preserve">, </w:t>
      </w:r>
      <w:r w:rsidRPr="000A7429">
        <w:rPr>
          <w:rFonts w:ascii="Times New Roman" w:hAnsi="Times New Roman" w:cs="Times New Roman"/>
          <w:sz w:val="24"/>
          <w:szCs w:val="24"/>
        </w:rPr>
        <w:t>dwa z nich wydają się kluczowe</w:t>
      </w:r>
      <w:r w:rsidR="001E7164" w:rsidRPr="000A7429">
        <w:rPr>
          <w:rFonts w:ascii="Times New Roman" w:hAnsi="Times New Roman" w:cs="Times New Roman"/>
          <w:sz w:val="24"/>
          <w:szCs w:val="24"/>
        </w:rPr>
        <w:t xml:space="preserve"> w syntezie z użyciem mikroreaktorów</w:t>
      </w:r>
      <w:r w:rsidRPr="000A7429">
        <w:rPr>
          <w:rFonts w:ascii="Times New Roman" w:hAnsi="Times New Roman" w:cs="Times New Roman"/>
          <w:sz w:val="24"/>
          <w:szCs w:val="24"/>
        </w:rPr>
        <w:t>: stężenie reduktora oraz temperatura.</w:t>
      </w:r>
      <w:r w:rsidR="00C8029F">
        <w:rPr>
          <w:rFonts w:ascii="Times New Roman" w:hAnsi="Times New Roman" w:cs="Times New Roman"/>
          <w:sz w:val="24"/>
          <w:szCs w:val="24"/>
        </w:rPr>
        <w:t xml:space="preserve"> </w:t>
      </w:r>
      <w:r w:rsidR="00FC440F" w:rsidRPr="000A7429">
        <w:rPr>
          <w:rFonts w:ascii="Times New Roman" w:hAnsi="Times New Roman" w:cs="Times New Roman"/>
          <w:sz w:val="24"/>
          <w:szCs w:val="24"/>
        </w:rPr>
        <w:t>Obydwa parametry wpływają na szybkość tworzenia zarodków nukleacji nanocząstek</w:t>
      </w:r>
      <w:r w:rsidR="00F66556">
        <w:rPr>
          <w:rFonts w:ascii="Times New Roman" w:hAnsi="Times New Roman" w:cs="Times New Roman"/>
          <w:sz w:val="24"/>
          <w:szCs w:val="24"/>
        </w:rPr>
        <w:t xml:space="preserve"> </w:t>
      </w:r>
      <w:r w:rsidR="00FC440F" w:rsidRPr="000A7429">
        <w:rPr>
          <w:rFonts w:ascii="Times New Roman" w:hAnsi="Times New Roman" w:cs="Times New Roman"/>
          <w:sz w:val="24"/>
          <w:szCs w:val="24"/>
        </w:rPr>
        <w:t xml:space="preserve">Au, Pt i Pd, a tym samym determinują strefę </w:t>
      </w:r>
      <w:r w:rsidR="00A101CE" w:rsidRPr="000A7429">
        <w:rPr>
          <w:rFonts w:ascii="Times New Roman" w:hAnsi="Times New Roman" w:cs="Times New Roman"/>
          <w:sz w:val="24"/>
          <w:szCs w:val="24"/>
        </w:rPr>
        <w:t>w mikroreaktorze</w:t>
      </w:r>
      <w:r w:rsidR="00FC440F" w:rsidRPr="000A7429">
        <w:rPr>
          <w:rFonts w:ascii="Times New Roman" w:hAnsi="Times New Roman" w:cs="Times New Roman"/>
          <w:sz w:val="24"/>
          <w:szCs w:val="24"/>
        </w:rPr>
        <w:t>, w której następuje koagulacja i powstawanie nanocząstek o określonych rozmiarach.</w:t>
      </w:r>
    </w:p>
    <w:p w:rsidR="006A6025" w:rsidRPr="000A7429" w:rsidRDefault="00B96D6C" w:rsidP="00A36D9C">
      <w:pPr>
        <w:pStyle w:val="Akapitzlist"/>
        <w:tabs>
          <w:tab w:val="left" w:pos="567"/>
        </w:tabs>
        <w:spacing w:line="240" w:lineRule="auto"/>
        <w:ind w:left="567" w:hanging="567"/>
        <w:jc w:val="both"/>
        <w:rPr>
          <w:rFonts w:ascii="Times New Roman" w:hAnsi="Times New Roman" w:cs="Times New Roman"/>
          <w:i/>
          <w:sz w:val="24"/>
          <w:szCs w:val="24"/>
        </w:rPr>
      </w:pPr>
      <w:r w:rsidRPr="000A7429">
        <w:rPr>
          <w:rFonts w:ascii="Times New Roman" w:hAnsi="Times New Roman" w:cs="Times New Roman"/>
          <w:i/>
          <w:sz w:val="24"/>
          <w:szCs w:val="24"/>
        </w:rPr>
        <w:tab/>
      </w:r>
      <w:r w:rsidR="00D144A9" w:rsidRPr="000A7429">
        <w:rPr>
          <w:rFonts w:ascii="Times New Roman" w:hAnsi="Times New Roman" w:cs="Times New Roman"/>
          <w:i/>
          <w:sz w:val="24"/>
          <w:szCs w:val="24"/>
        </w:rPr>
        <w:t xml:space="preserve">Wpływ stężenia </w:t>
      </w:r>
      <w:r w:rsidR="004E74E9" w:rsidRPr="000A7429">
        <w:rPr>
          <w:rFonts w:ascii="Times New Roman" w:hAnsi="Times New Roman" w:cs="Times New Roman"/>
          <w:i/>
          <w:sz w:val="24"/>
          <w:szCs w:val="24"/>
        </w:rPr>
        <w:t xml:space="preserve">reduktora na szybkość </w:t>
      </w:r>
      <w:r w:rsidR="00D144A9" w:rsidRPr="000A7429">
        <w:rPr>
          <w:rFonts w:ascii="Times New Roman" w:hAnsi="Times New Roman" w:cs="Times New Roman"/>
          <w:i/>
          <w:sz w:val="24"/>
          <w:szCs w:val="24"/>
        </w:rPr>
        <w:t xml:space="preserve">redukcji </w:t>
      </w:r>
      <w:r w:rsidR="005165DB" w:rsidRPr="000A7429">
        <w:rPr>
          <w:rFonts w:ascii="Times New Roman" w:hAnsi="Times New Roman" w:cs="Times New Roman"/>
          <w:i/>
          <w:sz w:val="24"/>
          <w:szCs w:val="24"/>
        </w:rPr>
        <w:t xml:space="preserve">jonów </w:t>
      </w:r>
      <w:r w:rsidR="00D144A9" w:rsidRPr="000A7429">
        <w:rPr>
          <w:rFonts w:ascii="Times New Roman" w:hAnsi="Times New Roman" w:cs="Times New Roman"/>
          <w:i/>
          <w:sz w:val="24"/>
          <w:szCs w:val="24"/>
        </w:rPr>
        <w:t xml:space="preserve">prekursora </w:t>
      </w:r>
      <w:r w:rsidR="005165DB" w:rsidRPr="000A7429">
        <w:rPr>
          <w:rFonts w:ascii="Times New Roman" w:hAnsi="Times New Roman" w:cs="Times New Roman"/>
          <w:i/>
          <w:sz w:val="24"/>
          <w:szCs w:val="24"/>
        </w:rPr>
        <w:t xml:space="preserve">i </w:t>
      </w:r>
      <w:r w:rsidR="001C5983" w:rsidRPr="000A7429">
        <w:rPr>
          <w:rFonts w:ascii="Times New Roman" w:hAnsi="Times New Roman" w:cs="Times New Roman"/>
          <w:i/>
          <w:sz w:val="24"/>
          <w:szCs w:val="24"/>
        </w:rPr>
        <w:t xml:space="preserve">szybkość </w:t>
      </w:r>
      <w:r w:rsidR="005165DB" w:rsidRPr="000A7429">
        <w:rPr>
          <w:rFonts w:ascii="Times New Roman" w:hAnsi="Times New Roman" w:cs="Times New Roman"/>
          <w:i/>
          <w:sz w:val="24"/>
          <w:szCs w:val="24"/>
        </w:rPr>
        <w:t>powstawania nanocząstek</w:t>
      </w:r>
      <w:r w:rsidR="00126247" w:rsidRPr="000A7429">
        <w:rPr>
          <w:rFonts w:ascii="Times New Roman" w:hAnsi="Times New Roman" w:cs="Times New Roman"/>
          <w:i/>
          <w:sz w:val="24"/>
          <w:szCs w:val="24"/>
        </w:rPr>
        <w:t xml:space="preserve">: </w:t>
      </w:r>
    </w:p>
    <w:p w:rsidR="005B72C2" w:rsidRPr="000A7429" w:rsidRDefault="005B72C2" w:rsidP="005B72C2">
      <w:pPr>
        <w:pStyle w:val="Akapitzlist"/>
        <w:tabs>
          <w:tab w:val="left" w:pos="567"/>
        </w:tabs>
        <w:spacing w:line="240" w:lineRule="auto"/>
        <w:ind w:left="567" w:hanging="567"/>
        <w:rPr>
          <w:rFonts w:ascii="Times New Roman" w:hAnsi="Times New Roman" w:cs="Times New Roman"/>
          <w:i/>
          <w:sz w:val="24"/>
          <w:szCs w:val="24"/>
        </w:rPr>
      </w:pPr>
    </w:p>
    <w:p w:rsidR="00FC440F" w:rsidRPr="000A7429" w:rsidRDefault="00C16BE6" w:rsidP="00126247">
      <w:pPr>
        <w:pStyle w:val="Akapitzlist"/>
        <w:spacing w:line="240" w:lineRule="auto"/>
        <w:ind w:left="0" w:firstLine="567"/>
        <w:jc w:val="both"/>
        <w:rPr>
          <w:rFonts w:ascii="Times New Roman" w:hAnsi="Times New Roman" w:cs="Times New Roman"/>
          <w:i/>
          <w:sz w:val="24"/>
          <w:szCs w:val="24"/>
        </w:rPr>
      </w:pPr>
      <w:r w:rsidRPr="000A7429">
        <w:rPr>
          <w:rFonts w:ascii="Times New Roman" w:hAnsi="Times New Roman" w:cs="Times New Roman"/>
          <w:sz w:val="24"/>
          <w:szCs w:val="24"/>
        </w:rPr>
        <w:t>K</w:t>
      </w:r>
      <w:r w:rsidR="00FC440F" w:rsidRPr="000A7429">
        <w:rPr>
          <w:rFonts w:ascii="Times New Roman" w:hAnsi="Times New Roman" w:cs="Times New Roman"/>
          <w:sz w:val="24"/>
          <w:szCs w:val="24"/>
        </w:rPr>
        <w:t>rzywe kinetyczne</w:t>
      </w:r>
      <w:r w:rsidR="00F958E8" w:rsidRPr="000A7429">
        <w:rPr>
          <w:rFonts w:ascii="Times New Roman" w:hAnsi="Times New Roman" w:cs="Times New Roman"/>
          <w:sz w:val="24"/>
          <w:szCs w:val="24"/>
        </w:rPr>
        <w:t>,</w:t>
      </w:r>
      <w:r w:rsidR="00C8029F">
        <w:rPr>
          <w:rFonts w:ascii="Times New Roman" w:hAnsi="Times New Roman" w:cs="Times New Roman"/>
          <w:sz w:val="24"/>
          <w:szCs w:val="24"/>
        </w:rPr>
        <w:t xml:space="preserve"> </w:t>
      </w:r>
      <w:r w:rsidRPr="000A7429">
        <w:rPr>
          <w:rFonts w:ascii="Times New Roman" w:hAnsi="Times New Roman" w:cs="Times New Roman"/>
          <w:sz w:val="24"/>
          <w:szCs w:val="24"/>
        </w:rPr>
        <w:t xml:space="preserve">zarejestrowane </w:t>
      </w:r>
      <w:r w:rsidR="006A6025" w:rsidRPr="000A7429">
        <w:rPr>
          <w:rFonts w:ascii="Times New Roman" w:hAnsi="Times New Roman" w:cs="Times New Roman"/>
          <w:sz w:val="24"/>
          <w:szCs w:val="24"/>
        </w:rPr>
        <w:t>przy</w:t>
      </w:r>
      <w:r w:rsidR="00C8029F">
        <w:rPr>
          <w:rFonts w:ascii="Times New Roman" w:hAnsi="Times New Roman" w:cs="Times New Roman"/>
          <w:sz w:val="24"/>
          <w:szCs w:val="24"/>
        </w:rPr>
        <w:t xml:space="preserve"> </w:t>
      </w:r>
      <w:r w:rsidR="006A6025" w:rsidRPr="000A7429">
        <w:rPr>
          <w:rFonts w:ascii="Times New Roman" w:hAnsi="Times New Roman" w:cs="Times New Roman"/>
          <w:sz w:val="24"/>
          <w:szCs w:val="24"/>
        </w:rPr>
        <w:t>różnych stężeniach</w:t>
      </w:r>
      <w:r w:rsidR="00FC440F" w:rsidRPr="000A7429">
        <w:rPr>
          <w:rFonts w:ascii="Times New Roman" w:hAnsi="Times New Roman" w:cs="Times New Roman"/>
          <w:sz w:val="24"/>
          <w:szCs w:val="24"/>
        </w:rPr>
        <w:t xml:space="preserve"> reduktora pozw</w:t>
      </w:r>
      <w:r w:rsidR="006A6025" w:rsidRPr="000A7429">
        <w:rPr>
          <w:rFonts w:ascii="Times New Roman" w:hAnsi="Times New Roman" w:cs="Times New Roman"/>
          <w:sz w:val="24"/>
          <w:szCs w:val="24"/>
        </w:rPr>
        <w:t>a</w:t>
      </w:r>
      <w:r w:rsidR="00FC440F" w:rsidRPr="000A7429">
        <w:rPr>
          <w:rFonts w:ascii="Times New Roman" w:hAnsi="Times New Roman" w:cs="Times New Roman"/>
          <w:sz w:val="24"/>
          <w:szCs w:val="24"/>
        </w:rPr>
        <w:t>l</w:t>
      </w:r>
      <w:r w:rsidR="006A6025" w:rsidRPr="000A7429">
        <w:rPr>
          <w:rFonts w:ascii="Times New Roman" w:hAnsi="Times New Roman" w:cs="Times New Roman"/>
          <w:sz w:val="24"/>
          <w:szCs w:val="24"/>
        </w:rPr>
        <w:t xml:space="preserve">ają </w:t>
      </w:r>
      <w:r w:rsidR="00FC440F" w:rsidRPr="000A7429">
        <w:rPr>
          <w:rFonts w:ascii="Times New Roman" w:hAnsi="Times New Roman" w:cs="Times New Roman"/>
          <w:sz w:val="24"/>
          <w:szCs w:val="24"/>
        </w:rPr>
        <w:t xml:space="preserve">na wyznaczenie </w:t>
      </w:r>
      <w:r w:rsidR="00A101CE" w:rsidRPr="000A7429">
        <w:rPr>
          <w:rFonts w:ascii="Times New Roman" w:hAnsi="Times New Roman" w:cs="Times New Roman"/>
          <w:sz w:val="24"/>
          <w:szCs w:val="24"/>
        </w:rPr>
        <w:t xml:space="preserve">stałych szybkości reakcji </w:t>
      </w:r>
      <w:r w:rsidRPr="000A7429">
        <w:rPr>
          <w:rFonts w:ascii="Times New Roman" w:hAnsi="Times New Roman" w:cs="Times New Roman"/>
          <w:sz w:val="24"/>
          <w:szCs w:val="24"/>
        </w:rPr>
        <w:t xml:space="preserve">redukcji jonów kompleksowych prekursora </w:t>
      </w:r>
      <w:r w:rsidR="006A6025" w:rsidRPr="000A7429">
        <w:rPr>
          <w:rFonts w:ascii="Times New Roman" w:hAnsi="Times New Roman" w:cs="Times New Roman"/>
          <w:sz w:val="24"/>
          <w:szCs w:val="24"/>
        </w:rPr>
        <w:t xml:space="preserve">w tych warunkach </w:t>
      </w:r>
      <w:r w:rsidR="00A101CE" w:rsidRPr="000A7429">
        <w:rPr>
          <w:rFonts w:ascii="Times New Roman" w:hAnsi="Times New Roman" w:cs="Times New Roman"/>
          <w:sz w:val="24"/>
          <w:szCs w:val="24"/>
        </w:rPr>
        <w:t xml:space="preserve">oraz </w:t>
      </w:r>
      <w:r w:rsidR="006A6025" w:rsidRPr="000A7429">
        <w:rPr>
          <w:rFonts w:ascii="Times New Roman" w:hAnsi="Times New Roman" w:cs="Times New Roman"/>
          <w:sz w:val="24"/>
          <w:szCs w:val="24"/>
        </w:rPr>
        <w:t xml:space="preserve">określenie </w:t>
      </w:r>
      <w:r w:rsidR="00A101CE" w:rsidRPr="000A7429">
        <w:rPr>
          <w:rFonts w:ascii="Times New Roman" w:hAnsi="Times New Roman" w:cs="Times New Roman"/>
          <w:sz w:val="24"/>
          <w:szCs w:val="24"/>
        </w:rPr>
        <w:t xml:space="preserve">postaci </w:t>
      </w:r>
      <w:r w:rsidR="006A6025" w:rsidRPr="000A7429">
        <w:rPr>
          <w:rFonts w:ascii="Times New Roman" w:hAnsi="Times New Roman" w:cs="Times New Roman"/>
          <w:sz w:val="24"/>
          <w:szCs w:val="24"/>
        </w:rPr>
        <w:t xml:space="preserve">całkowych </w:t>
      </w:r>
      <w:r w:rsidR="00A101CE" w:rsidRPr="000A7429">
        <w:rPr>
          <w:rFonts w:ascii="Times New Roman" w:hAnsi="Times New Roman" w:cs="Times New Roman"/>
          <w:sz w:val="24"/>
          <w:szCs w:val="24"/>
        </w:rPr>
        <w:t xml:space="preserve">równań kinetycznych, dla każdego z badanych układów. </w:t>
      </w:r>
      <w:r w:rsidR="006A6025" w:rsidRPr="000A7429">
        <w:rPr>
          <w:rFonts w:ascii="Times New Roman" w:hAnsi="Times New Roman" w:cs="Times New Roman"/>
          <w:sz w:val="24"/>
          <w:szCs w:val="24"/>
        </w:rPr>
        <w:t xml:space="preserve">Na rys. </w:t>
      </w:r>
      <w:r w:rsidR="000C673B" w:rsidRPr="000A7429">
        <w:rPr>
          <w:rFonts w:ascii="Times New Roman" w:hAnsi="Times New Roman" w:cs="Times New Roman"/>
          <w:sz w:val="24"/>
          <w:szCs w:val="24"/>
        </w:rPr>
        <w:t>2</w:t>
      </w:r>
      <w:r w:rsidR="006A6025" w:rsidRPr="000A7429">
        <w:rPr>
          <w:rFonts w:ascii="Times New Roman" w:hAnsi="Times New Roman" w:cs="Times New Roman"/>
          <w:sz w:val="24"/>
          <w:szCs w:val="24"/>
        </w:rPr>
        <w:t xml:space="preserve">, przedstawiono przykładowe przebiegi krzywych kinetycznych rejestrowane spektrofotometrycznie (zmiana absorbancji w czasie, odzwierciedlająca tempo zmian pasma absorpcji plazmonowej) oraz metodą DLS (zmiany średnicy hydrodynamicznej cząstek w czasie). </w:t>
      </w:r>
      <w:r w:rsidR="00A101CE" w:rsidRPr="000A7429">
        <w:rPr>
          <w:rFonts w:ascii="Times New Roman" w:hAnsi="Times New Roman" w:cs="Times New Roman"/>
          <w:sz w:val="24"/>
          <w:szCs w:val="24"/>
        </w:rPr>
        <w:t xml:space="preserve">Wyniki </w:t>
      </w:r>
      <w:r w:rsidR="00E650B0" w:rsidRPr="000A7429">
        <w:rPr>
          <w:rFonts w:ascii="Times New Roman" w:hAnsi="Times New Roman" w:cs="Times New Roman"/>
          <w:sz w:val="24"/>
          <w:szCs w:val="24"/>
        </w:rPr>
        <w:t xml:space="preserve">badań, </w:t>
      </w:r>
      <w:r w:rsidR="00F958E8" w:rsidRPr="000A7429">
        <w:rPr>
          <w:rFonts w:ascii="Times New Roman" w:hAnsi="Times New Roman" w:cs="Times New Roman"/>
          <w:sz w:val="24"/>
          <w:szCs w:val="24"/>
        </w:rPr>
        <w:t xml:space="preserve">prowadzonych </w:t>
      </w:r>
      <w:r w:rsidR="006A6025" w:rsidRPr="000A7429">
        <w:rPr>
          <w:rFonts w:ascii="Times New Roman" w:hAnsi="Times New Roman" w:cs="Times New Roman"/>
          <w:sz w:val="24"/>
          <w:szCs w:val="24"/>
        </w:rPr>
        <w:t xml:space="preserve">niezależnie </w:t>
      </w:r>
      <w:r w:rsidR="00E650B0" w:rsidRPr="000A7429">
        <w:rPr>
          <w:rFonts w:ascii="Times New Roman" w:hAnsi="Times New Roman" w:cs="Times New Roman"/>
          <w:sz w:val="24"/>
          <w:szCs w:val="24"/>
        </w:rPr>
        <w:t xml:space="preserve">dla </w:t>
      </w:r>
      <w:r w:rsidR="006A6025" w:rsidRPr="000A7429">
        <w:rPr>
          <w:rFonts w:ascii="Times New Roman" w:hAnsi="Times New Roman" w:cs="Times New Roman"/>
          <w:sz w:val="24"/>
          <w:szCs w:val="24"/>
        </w:rPr>
        <w:t xml:space="preserve">etapu </w:t>
      </w:r>
      <w:r w:rsidR="00E650B0" w:rsidRPr="000A7429">
        <w:rPr>
          <w:rFonts w:ascii="Times New Roman" w:hAnsi="Times New Roman" w:cs="Times New Roman"/>
          <w:sz w:val="24"/>
          <w:szCs w:val="24"/>
        </w:rPr>
        <w:t xml:space="preserve">redukcji jonów prekursora oraz </w:t>
      </w:r>
      <w:r w:rsidR="006A6025" w:rsidRPr="000A7429">
        <w:rPr>
          <w:rFonts w:ascii="Times New Roman" w:hAnsi="Times New Roman" w:cs="Times New Roman"/>
          <w:sz w:val="24"/>
          <w:szCs w:val="24"/>
        </w:rPr>
        <w:t xml:space="preserve">etapu </w:t>
      </w:r>
      <w:r w:rsidR="00E650B0" w:rsidRPr="000A7429">
        <w:rPr>
          <w:rFonts w:ascii="Times New Roman" w:hAnsi="Times New Roman" w:cs="Times New Roman"/>
          <w:sz w:val="24"/>
          <w:szCs w:val="24"/>
        </w:rPr>
        <w:t xml:space="preserve">powstawania fazy metalicznej w układzie, </w:t>
      </w:r>
      <w:r w:rsidR="00A101CE" w:rsidRPr="000A7429">
        <w:rPr>
          <w:rFonts w:ascii="Times New Roman" w:hAnsi="Times New Roman" w:cs="Times New Roman"/>
          <w:sz w:val="24"/>
          <w:szCs w:val="24"/>
        </w:rPr>
        <w:t xml:space="preserve">zestawiono w tablicy 1 oraz tablicy 2. </w:t>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8"/>
        <w:gridCol w:w="4606"/>
      </w:tblGrid>
      <w:tr w:rsidR="00B47591" w:rsidRPr="000A7429" w:rsidTr="00126247">
        <w:tc>
          <w:tcPr>
            <w:tcW w:w="4498" w:type="dxa"/>
          </w:tcPr>
          <w:p w:rsidR="00B47591" w:rsidRPr="000A7429" w:rsidRDefault="00B47591" w:rsidP="00FC440F">
            <w:pPr>
              <w:jc w:val="both"/>
              <w:rPr>
                <w:rFonts w:ascii="Times New Roman" w:hAnsi="Times New Roman" w:cs="Times New Roman"/>
                <w:sz w:val="24"/>
                <w:szCs w:val="24"/>
              </w:rPr>
            </w:pPr>
            <w:r w:rsidRPr="000A7429">
              <w:rPr>
                <w:rFonts w:ascii="Times New Roman" w:hAnsi="Times New Roman" w:cs="Times New Roman"/>
                <w:noProof/>
                <w:sz w:val="24"/>
                <w:szCs w:val="24"/>
                <w:lang w:eastAsia="pl-PL"/>
              </w:rPr>
              <w:lastRenderedPageBreak/>
              <w:drawing>
                <wp:inline distT="0" distB="0" distL="0" distR="0">
                  <wp:extent cx="2699009" cy="2699009"/>
                  <wp:effectExtent l="0" t="0" r="635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9009" cy="2699009"/>
                          </a:xfrm>
                          <a:prstGeom prst="rect">
                            <a:avLst/>
                          </a:prstGeom>
                        </pic:spPr>
                      </pic:pic>
                    </a:graphicData>
                  </a:graphic>
                </wp:inline>
              </w:drawing>
            </w:r>
          </w:p>
        </w:tc>
        <w:tc>
          <w:tcPr>
            <w:tcW w:w="4606" w:type="dxa"/>
          </w:tcPr>
          <w:p w:rsidR="00B47591" w:rsidRPr="000A7429" w:rsidRDefault="00310D22" w:rsidP="00FC440F">
            <w:pPr>
              <w:jc w:val="both"/>
              <w:rPr>
                <w:rFonts w:ascii="Times New Roman" w:hAnsi="Times New Roman" w:cs="Times New Roman"/>
                <w:sz w:val="24"/>
                <w:szCs w:val="24"/>
              </w:rPr>
            </w:pPr>
            <w:r w:rsidRPr="000A7429">
              <w:rPr>
                <w:rFonts w:ascii="Times New Roman" w:hAnsi="Times New Roman" w:cs="Times New Roman"/>
                <w:noProof/>
                <w:sz w:val="24"/>
                <w:szCs w:val="24"/>
                <w:lang w:eastAsia="pl-PL"/>
              </w:rPr>
              <w:drawing>
                <wp:inline distT="0" distB="0" distL="0" distR="0">
                  <wp:extent cx="2699009" cy="2699009"/>
                  <wp:effectExtent l="0" t="0" r="635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9.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9009" cy="2699009"/>
                          </a:xfrm>
                          <a:prstGeom prst="rect">
                            <a:avLst/>
                          </a:prstGeom>
                        </pic:spPr>
                      </pic:pic>
                    </a:graphicData>
                  </a:graphic>
                </wp:inline>
              </w:drawing>
            </w:r>
          </w:p>
        </w:tc>
      </w:tr>
    </w:tbl>
    <w:p w:rsidR="004E74E9" w:rsidRPr="000A7429" w:rsidRDefault="005003CD" w:rsidP="00126247">
      <w:pPr>
        <w:spacing w:line="240" w:lineRule="auto"/>
        <w:ind w:left="851" w:hanging="851"/>
        <w:jc w:val="both"/>
        <w:rPr>
          <w:rFonts w:ascii="Times New Roman" w:hAnsi="Times New Roman" w:cs="Times New Roman"/>
          <w:sz w:val="20"/>
          <w:szCs w:val="24"/>
        </w:rPr>
      </w:pPr>
      <w:r w:rsidRPr="000A7429">
        <w:rPr>
          <w:rFonts w:ascii="Times New Roman" w:hAnsi="Times New Roman" w:cs="Times New Roman"/>
          <w:sz w:val="20"/>
          <w:szCs w:val="24"/>
        </w:rPr>
        <w:t>Rys. 2</w:t>
      </w:r>
      <w:r w:rsidR="004D4C11" w:rsidRPr="000A7429">
        <w:rPr>
          <w:rFonts w:ascii="Times New Roman" w:hAnsi="Times New Roman" w:cs="Times New Roman"/>
          <w:sz w:val="20"/>
          <w:szCs w:val="24"/>
        </w:rPr>
        <w:t xml:space="preserve">. </w:t>
      </w:r>
      <w:r w:rsidR="00126247" w:rsidRPr="000A7429">
        <w:rPr>
          <w:rFonts w:ascii="Times New Roman" w:hAnsi="Times New Roman" w:cs="Times New Roman"/>
          <w:sz w:val="20"/>
          <w:szCs w:val="24"/>
        </w:rPr>
        <w:tab/>
      </w:r>
      <w:r w:rsidR="004D4C11" w:rsidRPr="000A7429">
        <w:rPr>
          <w:rFonts w:ascii="Times New Roman" w:hAnsi="Times New Roman" w:cs="Times New Roman"/>
          <w:sz w:val="20"/>
          <w:szCs w:val="24"/>
        </w:rPr>
        <w:t>P</w:t>
      </w:r>
      <w:r w:rsidR="00AE0C63" w:rsidRPr="000A7429">
        <w:rPr>
          <w:rFonts w:ascii="Times New Roman" w:hAnsi="Times New Roman" w:cs="Times New Roman"/>
          <w:sz w:val="20"/>
          <w:szCs w:val="24"/>
        </w:rPr>
        <w:t xml:space="preserve">rzykłady krzywych kinetycznych powstawania </w:t>
      </w:r>
      <w:r w:rsidR="004D4C11" w:rsidRPr="000A7429">
        <w:rPr>
          <w:rFonts w:ascii="Times New Roman" w:hAnsi="Times New Roman" w:cs="Times New Roman"/>
          <w:sz w:val="20"/>
          <w:szCs w:val="24"/>
        </w:rPr>
        <w:t xml:space="preserve">nanocząstek złota w roztworach </w:t>
      </w:r>
      <w:r w:rsidR="00126247" w:rsidRPr="000A7429">
        <w:rPr>
          <w:rFonts w:ascii="Times New Roman" w:hAnsi="Times New Roman" w:cs="Times New Roman"/>
          <w:sz w:val="20"/>
          <w:szCs w:val="24"/>
        </w:rPr>
        <w:t>wodnych dla układu „złoto(III) – kwas L-askorbinowy”</w:t>
      </w:r>
      <w:r w:rsidR="004D4C11" w:rsidRPr="000A7429">
        <w:rPr>
          <w:rFonts w:ascii="Times New Roman" w:hAnsi="Times New Roman" w:cs="Times New Roman"/>
          <w:sz w:val="20"/>
          <w:szCs w:val="24"/>
        </w:rPr>
        <w:t>: a) absorbancja</w:t>
      </w:r>
      <w:r w:rsidR="00126247" w:rsidRPr="000A7429">
        <w:rPr>
          <w:rFonts w:ascii="Times New Roman" w:hAnsi="Times New Roman" w:cs="Times New Roman"/>
          <w:sz w:val="20"/>
          <w:szCs w:val="24"/>
        </w:rPr>
        <w:t xml:space="preserve"> w funkcji czasu</w:t>
      </w:r>
      <w:r w:rsidR="005A0CF6" w:rsidRPr="000A7429">
        <w:rPr>
          <w:rFonts w:ascii="Times New Roman" w:hAnsi="Times New Roman" w:cs="Times New Roman"/>
          <w:sz w:val="20"/>
          <w:szCs w:val="24"/>
        </w:rPr>
        <w:t>, rejestrowana metodą spektrofotometrii UV-Vis</w:t>
      </w:r>
      <w:r w:rsidR="004D4C11" w:rsidRPr="000A7429">
        <w:rPr>
          <w:rFonts w:ascii="Times New Roman" w:hAnsi="Times New Roman" w:cs="Times New Roman"/>
          <w:sz w:val="20"/>
          <w:szCs w:val="24"/>
        </w:rPr>
        <w:t xml:space="preserve">; b) </w:t>
      </w:r>
      <w:r w:rsidR="00126247" w:rsidRPr="000A7429">
        <w:rPr>
          <w:rFonts w:ascii="Times New Roman" w:hAnsi="Times New Roman" w:cs="Times New Roman"/>
          <w:sz w:val="20"/>
          <w:szCs w:val="24"/>
        </w:rPr>
        <w:t>promień hydrodynamiczny w funkcji czasu</w:t>
      </w:r>
      <w:r w:rsidR="005A0CF6" w:rsidRPr="000A7429">
        <w:rPr>
          <w:rFonts w:ascii="Times New Roman" w:hAnsi="Times New Roman" w:cs="Times New Roman"/>
          <w:sz w:val="20"/>
          <w:szCs w:val="24"/>
        </w:rPr>
        <w:t xml:space="preserve"> - rejestrowana metodą DLS. </w:t>
      </w:r>
      <w:r w:rsidR="00BE2BEA" w:rsidRPr="000A7429">
        <w:rPr>
          <w:rFonts w:ascii="Times New Roman" w:hAnsi="Times New Roman" w:cs="Times New Roman"/>
          <w:sz w:val="20"/>
        </w:rPr>
        <w:t xml:space="preserve">Warunki: </w:t>
      </w:r>
      <w:r w:rsidR="00BE2BEA" w:rsidRPr="000A7429">
        <w:rPr>
          <w:rFonts w:ascii="Times New Roman" w:hAnsi="Times New Roman" w:cs="Times New Roman"/>
          <w:i/>
          <w:color w:val="000000" w:themeColor="text1"/>
          <w:sz w:val="20"/>
        </w:rPr>
        <w:t>C</w:t>
      </w:r>
      <w:r w:rsidR="00BE2BEA" w:rsidRPr="000A7429">
        <w:rPr>
          <w:rFonts w:ascii="Times New Roman" w:hAnsi="Times New Roman" w:cs="Times New Roman"/>
          <w:color w:val="000000" w:themeColor="text1"/>
          <w:sz w:val="20"/>
          <w:vertAlign w:val="subscript"/>
        </w:rPr>
        <w:t>0,Au(III)</w:t>
      </w:r>
      <w:r w:rsidR="006172FB" w:rsidRPr="000A7429">
        <w:rPr>
          <w:rFonts w:ascii="Times New Roman" w:hAnsi="Times New Roman" w:cs="Times New Roman"/>
          <w:color w:val="000000" w:themeColor="text1"/>
          <w:sz w:val="20"/>
        </w:rPr>
        <w:t xml:space="preserve"> = 0,</w:t>
      </w:r>
      <w:r w:rsidR="00BE2BEA" w:rsidRPr="000A7429">
        <w:rPr>
          <w:rFonts w:ascii="Times New Roman" w:hAnsi="Times New Roman" w:cs="Times New Roman"/>
          <w:color w:val="000000" w:themeColor="text1"/>
          <w:sz w:val="20"/>
        </w:rPr>
        <w:t xml:space="preserve">3 mM, </w:t>
      </w:r>
      <w:r w:rsidR="00BE2BEA" w:rsidRPr="000A7429">
        <w:rPr>
          <w:rFonts w:ascii="Times New Roman" w:eastAsiaTheme="minorEastAsia" w:hAnsi="Times New Roman" w:cs="Times New Roman"/>
          <w:i/>
          <w:color w:val="000000" w:themeColor="text1"/>
          <w:sz w:val="20"/>
        </w:rPr>
        <w:t>C</w:t>
      </w:r>
      <w:r w:rsidR="00BE2BEA" w:rsidRPr="000A7429">
        <w:rPr>
          <w:rFonts w:ascii="Times New Roman" w:eastAsiaTheme="minorEastAsia" w:hAnsi="Times New Roman" w:cs="Times New Roman"/>
          <w:color w:val="000000" w:themeColor="text1"/>
          <w:sz w:val="20"/>
          <w:vertAlign w:val="subscript"/>
        </w:rPr>
        <w:t xml:space="preserve">H2Asc </w:t>
      </w:r>
      <w:r w:rsidR="006172FB" w:rsidRPr="000A7429">
        <w:rPr>
          <w:rFonts w:ascii="Times New Roman" w:eastAsiaTheme="minorEastAsia" w:hAnsi="Times New Roman" w:cs="Times New Roman"/>
          <w:color w:val="000000" w:themeColor="text1"/>
          <w:sz w:val="20"/>
        </w:rPr>
        <w:t>= 0,</w:t>
      </w:r>
      <w:r w:rsidR="00BE2BEA" w:rsidRPr="000A7429">
        <w:rPr>
          <w:rFonts w:ascii="Times New Roman" w:eastAsiaTheme="minorEastAsia" w:hAnsi="Times New Roman" w:cs="Times New Roman"/>
          <w:color w:val="000000" w:themeColor="text1"/>
          <w:sz w:val="20"/>
        </w:rPr>
        <w:t>60 mM, T = 25</w:t>
      </w:r>
      <w:r w:rsidR="00BE2BEA" w:rsidRPr="000A7429">
        <w:rPr>
          <w:rFonts w:ascii="Times New Roman" w:eastAsiaTheme="minorEastAsia" w:hAnsi="Times New Roman" w:cs="Times New Roman"/>
          <w:color w:val="000000" w:themeColor="text1"/>
          <w:sz w:val="20"/>
          <w:vertAlign w:val="superscript"/>
        </w:rPr>
        <w:t>o</w:t>
      </w:r>
      <w:r w:rsidR="00BE2BEA" w:rsidRPr="000A7429">
        <w:rPr>
          <w:rFonts w:ascii="Times New Roman" w:eastAsiaTheme="minorEastAsia" w:hAnsi="Times New Roman" w:cs="Times New Roman"/>
          <w:color w:val="000000" w:themeColor="text1"/>
          <w:sz w:val="20"/>
        </w:rPr>
        <w:t>C.</w:t>
      </w:r>
    </w:p>
    <w:p w:rsidR="004E74E9" w:rsidRPr="000A7429" w:rsidRDefault="004D4C11" w:rsidP="00B27179">
      <w:pPr>
        <w:jc w:val="both"/>
        <w:rPr>
          <w:rFonts w:ascii="Times New Roman" w:hAnsi="Times New Roman" w:cs="Times New Roman"/>
          <w:sz w:val="20"/>
          <w:szCs w:val="20"/>
        </w:rPr>
      </w:pPr>
      <w:r w:rsidRPr="000A7429">
        <w:rPr>
          <w:rFonts w:ascii="Times New Roman" w:hAnsi="Times New Roman" w:cs="Times New Roman"/>
          <w:sz w:val="20"/>
          <w:szCs w:val="20"/>
        </w:rPr>
        <w:t>T</w:t>
      </w:r>
      <w:r w:rsidR="00DC7D52" w:rsidRPr="000A7429">
        <w:rPr>
          <w:rFonts w:ascii="Times New Roman" w:hAnsi="Times New Roman" w:cs="Times New Roman"/>
          <w:sz w:val="20"/>
          <w:szCs w:val="20"/>
        </w:rPr>
        <w:t>ab</w:t>
      </w:r>
      <w:r w:rsidRPr="000A7429">
        <w:rPr>
          <w:rFonts w:ascii="Times New Roman" w:hAnsi="Times New Roman" w:cs="Times New Roman"/>
          <w:sz w:val="20"/>
          <w:szCs w:val="20"/>
        </w:rPr>
        <w:t xml:space="preserve">lica 1. Zestawienie </w:t>
      </w:r>
      <w:r w:rsidR="006E027A" w:rsidRPr="000A7429">
        <w:rPr>
          <w:rFonts w:ascii="Times New Roman" w:hAnsi="Times New Roman" w:cs="Times New Roman"/>
          <w:sz w:val="20"/>
          <w:szCs w:val="20"/>
        </w:rPr>
        <w:t xml:space="preserve">danych kinetycznych </w:t>
      </w:r>
      <w:r w:rsidR="005A0CF6" w:rsidRPr="000A7429">
        <w:rPr>
          <w:rFonts w:ascii="Times New Roman" w:hAnsi="Times New Roman" w:cs="Times New Roman"/>
          <w:sz w:val="20"/>
          <w:szCs w:val="20"/>
        </w:rPr>
        <w:t xml:space="preserve">(stałe szybkości reakcji, równanie kinetyczne) </w:t>
      </w:r>
      <w:r w:rsidR="006E027A" w:rsidRPr="000A7429">
        <w:rPr>
          <w:rFonts w:ascii="Times New Roman" w:hAnsi="Times New Roman" w:cs="Times New Roman"/>
          <w:sz w:val="20"/>
          <w:szCs w:val="20"/>
        </w:rPr>
        <w:t xml:space="preserve">dla reakcji redoks prekursorów nanocząstek Au, Pt i Pd z różnymi </w:t>
      </w:r>
      <w:r w:rsidR="00DC7D52" w:rsidRPr="000A7429">
        <w:rPr>
          <w:rFonts w:ascii="Times New Roman" w:hAnsi="Times New Roman" w:cs="Times New Roman"/>
          <w:sz w:val="20"/>
          <w:szCs w:val="20"/>
        </w:rPr>
        <w:t>reduktorami</w:t>
      </w:r>
    </w:p>
    <w:p w:rsidR="000664B7" w:rsidRPr="000A7429" w:rsidRDefault="000664B7" w:rsidP="000664B7">
      <w:pPr>
        <w:pStyle w:val="Bezodstpw"/>
        <w:rPr>
          <w:rFonts w:ascii="Times New Roman" w:hAnsi="Times New Roman" w:cs="Times New Roman"/>
          <w:sz w:val="24"/>
          <w:szCs w:val="24"/>
        </w:rPr>
      </w:pPr>
    </w:p>
    <w:tbl>
      <w:tblPr>
        <w:tblStyle w:val="Tabela-Siatka"/>
        <w:tblW w:w="0" w:type="auto"/>
        <w:jc w:val="center"/>
        <w:tblInd w:w="360" w:type="dxa"/>
        <w:tblBorders>
          <w:left w:val="none" w:sz="0" w:space="0" w:color="auto"/>
          <w:right w:val="none" w:sz="0" w:space="0" w:color="auto"/>
          <w:insideV w:val="none" w:sz="0" w:space="0" w:color="auto"/>
        </w:tblBorders>
        <w:tblLook w:val="04A0"/>
      </w:tblPr>
      <w:tblGrid>
        <w:gridCol w:w="2028"/>
        <w:gridCol w:w="1978"/>
        <w:gridCol w:w="3126"/>
        <w:gridCol w:w="1796"/>
      </w:tblGrid>
      <w:tr w:rsidR="006E027A" w:rsidRPr="000A7429" w:rsidTr="000C673B">
        <w:trPr>
          <w:jc w:val="center"/>
        </w:trPr>
        <w:tc>
          <w:tcPr>
            <w:tcW w:w="2037" w:type="dxa"/>
            <w:vAlign w:val="center"/>
          </w:tcPr>
          <w:p w:rsidR="00DC7D52" w:rsidRPr="000A7429" w:rsidRDefault="004D4C11" w:rsidP="00575889">
            <w:pPr>
              <w:spacing w:line="276" w:lineRule="auto"/>
              <w:jc w:val="center"/>
              <w:rPr>
                <w:rFonts w:ascii="Times New Roman" w:hAnsi="Times New Roman" w:cs="Times New Roman"/>
                <w:sz w:val="20"/>
              </w:rPr>
            </w:pPr>
            <w:r w:rsidRPr="000A7429">
              <w:rPr>
                <w:rFonts w:ascii="Times New Roman" w:hAnsi="Times New Roman" w:cs="Times New Roman"/>
                <w:sz w:val="20"/>
              </w:rPr>
              <w:t>Rodzaj stosowanego reduktora</w:t>
            </w:r>
          </w:p>
        </w:tc>
        <w:tc>
          <w:tcPr>
            <w:tcW w:w="1988" w:type="dxa"/>
            <w:vAlign w:val="center"/>
          </w:tcPr>
          <w:p w:rsidR="00DC7D52" w:rsidRPr="000A7429" w:rsidRDefault="004D4C11" w:rsidP="00575889">
            <w:pPr>
              <w:spacing w:line="276" w:lineRule="auto"/>
              <w:jc w:val="center"/>
              <w:rPr>
                <w:rFonts w:ascii="Times New Roman" w:hAnsi="Times New Roman" w:cs="Times New Roman"/>
                <w:sz w:val="20"/>
              </w:rPr>
            </w:pPr>
            <w:r w:rsidRPr="000A7429">
              <w:rPr>
                <w:rFonts w:ascii="Times New Roman" w:hAnsi="Times New Roman" w:cs="Times New Roman"/>
                <w:sz w:val="20"/>
              </w:rPr>
              <w:t>Stała szybkości reakcji</w:t>
            </w:r>
          </w:p>
          <w:p w:rsidR="004D4C11" w:rsidRPr="000A7429" w:rsidRDefault="004D4C11" w:rsidP="00575889">
            <w:pPr>
              <w:spacing w:line="276" w:lineRule="auto"/>
              <w:jc w:val="center"/>
              <w:rPr>
                <w:rFonts w:ascii="Times New Roman" w:hAnsi="Times New Roman" w:cs="Times New Roman"/>
                <w:i/>
                <w:sz w:val="20"/>
              </w:rPr>
            </w:pPr>
            <w:r w:rsidRPr="000A7429">
              <w:rPr>
                <w:rFonts w:ascii="Times New Roman" w:hAnsi="Times New Roman" w:cs="Times New Roman"/>
                <w:i/>
                <w:sz w:val="20"/>
              </w:rPr>
              <w:t>k</w:t>
            </w:r>
          </w:p>
        </w:tc>
        <w:tc>
          <w:tcPr>
            <w:tcW w:w="3096" w:type="dxa"/>
            <w:vAlign w:val="center"/>
          </w:tcPr>
          <w:p w:rsidR="00DC7D52" w:rsidRPr="000A7429" w:rsidRDefault="004D4C11" w:rsidP="00575889">
            <w:pPr>
              <w:spacing w:line="276" w:lineRule="auto"/>
              <w:jc w:val="center"/>
              <w:rPr>
                <w:rFonts w:ascii="Times New Roman" w:hAnsi="Times New Roman" w:cs="Times New Roman"/>
                <w:sz w:val="20"/>
              </w:rPr>
            </w:pPr>
            <w:r w:rsidRPr="000A7429">
              <w:rPr>
                <w:rFonts w:ascii="Times New Roman" w:hAnsi="Times New Roman" w:cs="Times New Roman"/>
                <w:sz w:val="20"/>
              </w:rPr>
              <w:t>Wyznaczone równanie kinetyczne</w:t>
            </w:r>
          </w:p>
        </w:tc>
        <w:tc>
          <w:tcPr>
            <w:tcW w:w="1807" w:type="dxa"/>
            <w:vAlign w:val="center"/>
          </w:tcPr>
          <w:p w:rsidR="006E027A" w:rsidRPr="000A7429" w:rsidRDefault="006E027A" w:rsidP="00575889">
            <w:pPr>
              <w:spacing w:line="276" w:lineRule="auto"/>
              <w:jc w:val="center"/>
              <w:rPr>
                <w:rFonts w:ascii="Times New Roman" w:hAnsi="Times New Roman" w:cs="Times New Roman"/>
                <w:sz w:val="20"/>
              </w:rPr>
            </w:pPr>
            <w:r w:rsidRPr="000A7429">
              <w:rPr>
                <w:rFonts w:ascii="Times New Roman" w:hAnsi="Times New Roman" w:cs="Times New Roman"/>
                <w:sz w:val="20"/>
              </w:rPr>
              <w:t>Źródło</w:t>
            </w:r>
          </w:p>
        </w:tc>
      </w:tr>
      <w:tr w:rsidR="00514BC6" w:rsidRPr="000A7429" w:rsidTr="00861D95">
        <w:trPr>
          <w:jc w:val="center"/>
        </w:trPr>
        <w:tc>
          <w:tcPr>
            <w:tcW w:w="8928" w:type="dxa"/>
            <w:gridSpan w:val="4"/>
          </w:tcPr>
          <w:p w:rsidR="00514BC6" w:rsidRPr="000A7429" w:rsidRDefault="00514BC6" w:rsidP="00130F3D">
            <w:pPr>
              <w:spacing w:line="360" w:lineRule="auto"/>
              <w:jc w:val="center"/>
              <w:rPr>
                <w:rFonts w:ascii="Times New Roman" w:hAnsi="Times New Roman" w:cs="Times New Roman"/>
                <w:i/>
              </w:rPr>
            </w:pPr>
            <w:r w:rsidRPr="000A7429">
              <w:rPr>
                <w:rFonts w:ascii="Times New Roman" w:hAnsi="Times New Roman" w:cs="Times New Roman"/>
                <w:i/>
                <w:sz w:val="20"/>
              </w:rPr>
              <w:t>Nanocząstki Au</w:t>
            </w:r>
          </w:p>
        </w:tc>
      </w:tr>
      <w:tr w:rsidR="00EE4417" w:rsidRPr="000A7429" w:rsidTr="000C673B">
        <w:trPr>
          <w:jc w:val="center"/>
        </w:trPr>
        <w:tc>
          <w:tcPr>
            <w:tcW w:w="2037" w:type="dxa"/>
            <w:tcBorders>
              <w:top w:val="nil"/>
              <w:bottom w:val="nil"/>
            </w:tcBorders>
          </w:tcPr>
          <w:p w:rsidR="00EE4417" w:rsidRPr="000A7429" w:rsidRDefault="00575889" w:rsidP="004D4C11">
            <w:pPr>
              <w:spacing w:line="276" w:lineRule="auto"/>
              <w:rPr>
                <w:rFonts w:ascii="Times New Roman" w:hAnsi="Times New Roman" w:cs="Times New Roman"/>
                <w:sz w:val="18"/>
              </w:rPr>
            </w:pPr>
            <w:r w:rsidRPr="000A7429">
              <w:rPr>
                <w:rFonts w:ascii="Times New Roman" w:hAnsi="Times New Roman" w:cs="Times New Roman"/>
                <w:sz w:val="18"/>
              </w:rPr>
              <w:t>k</w:t>
            </w:r>
            <w:r w:rsidR="00EE4417" w:rsidRPr="000A7429">
              <w:rPr>
                <w:rFonts w:ascii="Times New Roman" w:hAnsi="Times New Roman" w:cs="Times New Roman"/>
                <w:sz w:val="18"/>
              </w:rPr>
              <w:t>was L-askorbinowy</w:t>
            </w:r>
          </w:p>
        </w:tc>
        <w:tc>
          <w:tcPr>
            <w:tcW w:w="1988" w:type="dxa"/>
            <w:tcBorders>
              <w:top w:val="nil"/>
              <w:bottom w:val="nil"/>
            </w:tcBorders>
          </w:tcPr>
          <w:p w:rsidR="00EE4417" w:rsidRPr="000A7429" w:rsidRDefault="000B53F9" w:rsidP="00EE4417">
            <w:pPr>
              <w:spacing w:line="276" w:lineRule="auto"/>
              <w:rPr>
                <w:rFonts w:ascii="Times New Roman" w:hAnsi="Times New Roman" w:cs="Times New Roman"/>
                <w:sz w:val="18"/>
              </w:rPr>
            </w:pPr>
            <w:r w:rsidRPr="000A7429">
              <w:rPr>
                <w:rFonts w:ascii="Times New Roman" w:hAnsi="Times New Roman" w:cs="Times New Roman"/>
                <w:sz w:val="18"/>
              </w:rPr>
              <w:t>8,</w:t>
            </w:r>
            <w:r w:rsidR="00EE4417" w:rsidRPr="000A7429">
              <w:rPr>
                <w:rFonts w:ascii="Times New Roman" w:hAnsi="Times New Roman" w:cs="Times New Roman"/>
                <w:sz w:val="18"/>
              </w:rPr>
              <w:t>583 × 10</w:t>
            </w:r>
            <w:r w:rsidR="00EE4417" w:rsidRPr="000A7429">
              <w:rPr>
                <w:rFonts w:ascii="Times New Roman" w:hAnsi="Times New Roman" w:cs="Times New Roman"/>
                <w:sz w:val="18"/>
                <w:vertAlign w:val="superscript"/>
              </w:rPr>
              <w:t xml:space="preserve">-3 </w:t>
            </w:r>
            <w:r w:rsidR="00EE4417" w:rsidRPr="000A7429">
              <w:rPr>
                <w:rFonts w:ascii="Times New Roman" w:hAnsi="Times New Roman" w:cs="Times New Roman"/>
                <w:sz w:val="18"/>
              </w:rPr>
              <w:t>M</w:t>
            </w:r>
            <w:r w:rsidR="00EE4417" w:rsidRPr="000A7429">
              <w:rPr>
                <w:rFonts w:ascii="Times New Roman" w:hAnsi="Times New Roman" w:cs="Times New Roman"/>
                <w:sz w:val="18"/>
                <w:vertAlign w:val="superscript"/>
              </w:rPr>
              <w:t>-1</w:t>
            </w:r>
            <w:r w:rsidR="00EE4417" w:rsidRPr="000A7429">
              <w:rPr>
                <w:rFonts w:ascii="Times New Roman" w:hAnsi="Times New Roman" w:cs="Times New Roman"/>
                <w:sz w:val="18"/>
              </w:rPr>
              <w:t>s</w:t>
            </w:r>
            <w:r w:rsidR="00EE4417" w:rsidRPr="000A7429">
              <w:rPr>
                <w:rFonts w:ascii="Times New Roman" w:hAnsi="Times New Roman" w:cs="Times New Roman"/>
                <w:sz w:val="18"/>
                <w:vertAlign w:val="superscript"/>
              </w:rPr>
              <w:t>-1</w:t>
            </w:r>
          </w:p>
        </w:tc>
        <w:tc>
          <w:tcPr>
            <w:tcW w:w="3096" w:type="dxa"/>
            <w:vMerge w:val="restart"/>
            <w:vAlign w:val="center"/>
          </w:tcPr>
          <w:p w:rsidR="00EE4417" w:rsidRPr="000A7429" w:rsidRDefault="00C50FAE" w:rsidP="00EE4417">
            <w:pPr>
              <w:spacing w:line="276" w:lineRule="auto"/>
              <w:rPr>
                <w:rFonts w:ascii="Times New Roman" w:hAnsi="Times New Roman" w:cs="Times New Roman"/>
                <w:sz w:val="18"/>
                <w:vertAlign w:val="superscript"/>
                <w:lang w:val="en-US"/>
              </w:rPr>
            </w:pPr>
            <w:r w:rsidRPr="000A7429">
              <w:rPr>
                <w:rFonts w:ascii="Times New Roman" w:hAnsi="Times New Roman" w:cs="Times New Roman"/>
                <w:position w:val="-14"/>
                <w:sz w:val="18"/>
                <w:szCs w:val="24"/>
              </w:rPr>
              <w:object w:dxaOrig="2100" w:dyaOrig="400">
                <v:shape id="_x0000_i1031" type="#_x0000_t75" style="width:90.4pt;height:16.5pt" o:ole="">
                  <v:imagedata r:id="rId23" o:title=""/>
                </v:shape>
                <o:OLEObject Type="Embed" ProgID="Equation.3" ShapeID="_x0000_i1031" DrawAspect="Content" ObjectID="_1512201936" r:id="rId24"/>
              </w:object>
            </w:r>
          </w:p>
        </w:tc>
        <w:tc>
          <w:tcPr>
            <w:tcW w:w="1807" w:type="dxa"/>
            <w:tcBorders>
              <w:bottom w:val="nil"/>
            </w:tcBorders>
          </w:tcPr>
          <w:p w:rsidR="00EE4417" w:rsidRPr="000A7429" w:rsidRDefault="00EE4417" w:rsidP="000553F6">
            <w:pPr>
              <w:spacing w:line="276" w:lineRule="auto"/>
              <w:jc w:val="right"/>
              <w:rPr>
                <w:rFonts w:ascii="Times New Roman" w:hAnsi="Times New Roman" w:cs="Times New Roman"/>
                <w:sz w:val="18"/>
                <w:szCs w:val="20"/>
                <w:lang w:val="en-US"/>
              </w:rPr>
            </w:pPr>
            <w:r w:rsidRPr="000A7429">
              <w:rPr>
                <w:rFonts w:ascii="Times New Roman" w:hAnsi="Times New Roman" w:cs="Times New Roman"/>
                <w:sz w:val="18"/>
                <w:szCs w:val="20"/>
                <w:lang w:val="en-US"/>
              </w:rPr>
              <w:t>[</w:t>
            </w:r>
            <w:r w:rsidR="000553F6" w:rsidRPr="000A7429">
              <w:rPr>
                <w:rFonts w:ascii="Times New Roman" w:hAnsi="Times New Roman" w:cs="Times New Roman"/>
                <w:sz w:val="18"/>
                <w:szCs w:val="20"/>
                <w:lang w:val="en-US"/>
              </w:rPr>
              <w:t>35</w:t>
            </w:r>
            <w:r w:rsidRPr="000A7429">
              <w:rPr>
                <w:rFonts w:ascii="Times New Roman" w:hAnsi="Times New Roman" w:cs="Times New Roman"/>
                <w:sz w:val="18"/>
                <w:szCs w:val="20"/>
                <w:lang w:val="en-US"/>
              </w:rPr>
              <w:t>]</w:t>
            </w:r>
          </w:p>
        </w:tc>
      </w:tr>
      <w:tr w:rsidR="00EE4417" w:rsidRPr="000A7429" w:rsidTr="000C673B">
        <w:trPr>
          <w:jc w:val="center"/>
        </w:trPr>
        <w:tc>
          <w:tcPr>
            <w:tcW w:w="2037" w:type="dxa"/>
            <w:tcBorders>
              <w:top w:val="nil"/>
              <w:bottom w:val="nil"/>
            </w:tcBorders>
          </w:tcPr>
          <w:p w:rsidR="00EE4417" w:rsidRPr="000A7429" w:rsidRDefault="00575889" w:rsidP="004D4C11">
            <w:pPr>
              <w:rPr>
                <w:rFonts w:ascii="Times New Roman" w:hAnsi="Times New Roman" w:cs="Times New Roman"/>
                <w:sz w:val="18"/>
              </w:rPr>
            </w:pPr>
            <w:r w:rsidRPr="000A7429">
              <w:rPr>
                <w:rFonts w:ascii="Times New Roman" w:hAnsi="Times New Roman" w:cs="Times New Roman"/>
                <w:sz w:val="18"/>
              </w:rPr>
              <w:t>h</w:t>
            </w:r>
            <w:r w:rsidR="00EE4417" w:rsidRPr="000A7429">
              <w:rPr>
                <w:rFonts w:ascii="Times New Roman" w:hAnsi="Times New Roman" w:cs="Times New Roman"/>
                <w:sz w:val="18"/>
              </w:rPr>
              <w:t>ydrazyna</w:t>
            </w:r>
          </w:p>
        </w:tc>
        <w:tc>
          <w:tcPr>
            <w:tcW w:w="1988" w:type="dxa"/>
            <w:tcBorders>
              <w:top w:val="nil"/>
              <w:bottom w:val="nil"/>
            </w:tcBorders>
          </w:tcPr>
          <w:p w:rsidR="00EE4417" w:rsidRPr="000A7429" w:rsidRDefault="000B53F9" w:rsidP="00C50FAE">
            <w:pPr>
              <w:tabs>
                <w:tab w:val="left" w:pos="1275"/>
              </w:tabs>
              <w:rPr>
                <w:rFonts w:ascii="Times New Roman" w:hAnsi="Times New Roman" w:cs="Times New Roman"/>
                <w:sz w:val="18"/>
              </w:rPr>
            </w:pPr>
            <w:r w:rsidRPr="000A7429">
              <w:rPr>
                <w:rFonts w:ascii="Times New Roman" w:hAnsi="Times New Roman" w:cs="Times New Roman"/>
                <w:sz w:val="18"/>
              </w:rPr>
              <w:t>1,</w:t>
            </w:r>
            <w:r w:rsidR="00EE4417" w:rsidRPr="000A7429">
              <w:rPr>
                <w:rFonts w:ascii="Times New Roman" w:hAnsi="Times New Roman" w:cs="Times New Roman"/>
                <w:sz w:val="18"/>
              </w:rPr>
              <w:t>186 M</w:t>
            </w:r>
            <w:r w:rsidR="00EE4417" w:rsidRPr="000A7429">
              <w:rPr>
                <w:rFonts w:ascii="Times New Roman" w:hAnsi="Times New Roman" w:cs="Times New Roman"/>
                <w:sz w:val="18"/>
                <w:vertAlign w:val="superscript"/>
              </w:rPr>
              <w:t>-1</w:t>
            </w:r>
            <w:r w:rsidR="00EE4417" w:rsidRPr="000A7429">
              <w:rPr>
                <w:rFonts w:ascii="Times New Roman" w:hAnsi="Times New Roman" w:cs="Times New Roman"/>
                <w:sz w:val="18"/>
              </w:rPr>
              <w:t>s</w:t>
            </w:r>
            <w:r w:rsidR="00EE4417" w:rsidRPr="000A7429">
              <w:rPr>
                <w:rFonts w:ascii="Times New Roman" w:hAnsi="Times New Roman" w:cs="Times New Roman"/>
                <w:sz w:val="18"/>
                <w:vertAlign w:val="superscript"/>
              </w:rPr>
              <w:t>-1</w:t>
            </w:r>
          </w:p>
        </w:tc>
        <w:tc>
          <w:tcPr>
            <w:tcW w:w="3096" w:type="dxa"/>
            <w:vMerge/>
            <w:tcBorders>
              <w:bottom w:val="nil"/>
            </w:tcBorders>
            <w:vAlign w:val="center"/>
          </w:tcPr>
          <w:p w:rsidR="00EE4417" w:rsidRPr="000A7429" w:rsidRDefault="00EE4417" w:rsidP="009B3C8C">
            <w:pPr>
              <w:ind w:left="-247" w:firstLine="531"/>
              <w:jc w:val="center"/>
              <w:rPr>
                <w:rFonts w:ascii="Times New Roman" w:hAnsi="Times New Roman" w:cs="Times New Roman"/>
                <w:sz w:val="18"/>
                <w:lang w:val="en-US"/>
              </w:rPr>
            </w:pPr>
          </w:p>
        </w:tc>
        <w:tc>
          <w:tcPr>
            <w:tcW w:w="1807" w:type="dxa"/>
            <w:tcBorders>
              <w:top w:val="nil"/>
              <w:bottom w:val="nil"/>
            </w:tcBorders>
          </w:tcPr>
          <w:p w:rsidR="00EE4417" w:rsidRPr="000A7429" w:rsidRDefault="00EE4417" w:rsidP="000553F6">
            <w:pPr>
              <w:jc w:val="right"/>
              <w:rPr>
                <w:rFonts w:ascii="Times New Roman" w:hAnsi="Times New Roman" w:cs="Times New Roman"/>
                <w:sz w:val="18"/>
                <w:szCs w:val="20"/>
                <w:lang w:val="en-US"/>
              </w:rPr>
            </w:pPr>
            <w:r w:rsidRPr="000A7429">
              <w:rPr>
                <w:rFonts w:ascii="Times New Roman" w:hAnsi="Times New Roman" w:cs="Times New Roman"/>
                <w:sz w:val="18"/>
                <w:szCs w:val="20"/>
                <w:lang w:val="en-US"/>
              </w:rPr>
              <w:t>[</w:t>
            </w:r>
            <w:r w:rsidR="000553F6" w:rsidRPr="000A7429">
              <w:rPr>
                <w:rFonts w:ascii="Times New Roman" w:hAnsi="Times New Roman" w:cs="Times New Roman"/>
                <w:sz w:val="18"/>
                <w:szCs w:val="20"/>
                <w:lang w:val="en-US"/>
              </w:rPr>
              <w:t>32</w:t>
            </w:r>
            <w:r w:rsidRPr="000A7429">
              <w:rPr>
                <w:rFonts w:ascii="Times New Roman" w:hAnsi="Times New Roman" w:cs="Times New Roman"/>
                <w:sz w:val="18"/>
                <w:szCs w:val="20"/>
                <w:lang w:val="en-US"/>
              </w:rPr>
              <w:t>]</w:t>
            </w:r>
          </w:p>
        </w:tc>
      </w:tr>
      <w:tr w:rsidR="00514BC6" w:rsidRPr="000A7429" w:rsidTr="00861D95">
        <w:trPr>
          <w:jc w:val="center"/>
        </w:trPr>
        <w:tc>
          <w:tcPr>
            <w:tcW w:w="8928" w:type="dxa"/>
            <w:gridSpan w:val="4"/>
          </w:tcPr>
          <w:p w:rsidR="00514BC6" w:rsidRPr="000A7429" w:rsidRDefault="00514BC6" w:rsidP="00130F3D">
            <w:pPr>
              <w:spacing w:line="360" w:lineRule="auto"/>
              <w:jc w:val="center"/>
              <w:rPr>
                <w:rFonts w:ascii="Times New Roman" w:hAnsi="Times New Roman" w:cs="Times New Roman"/>
                <w:i/>
                <w:lang w:val="en-US"/>
              </w:rPr>
            </w:pPr>
            <w:r w:rsidRPr="000A7429">
              <w:rPr>
                <w:rFonts w:ascii="Times New Roman" w:hAnsi="Times New Roman" w:cs="Times New Roman"/>
                <w:i/>
                <w:sz w:val="20"/>
                <w:lang w:val="en-US"/>
              </w:rPr>
              <w:t>Nanocząstki Pt</w:t>
            </w:r>
          </w:p>
        </w:tc>
      </w:tr>
      <w:tr w:rsidR="00861D95" w:rsidRPr="000A7429" w:rsidTr="000C673B">
        <w:trPr>
          <w:jc w:val="center"/>
        </w:trPr>
        <w:tc>
          <w:tcPr>
            <w:tcW w:w="2037" w:type="dxa"/>
            <w:tcBorders>
              <w:bottom w:val="nil"/>
            </w:tcBorders>
          </w:tcPr>
          <w:p w:rsidR="00891DC5" w:rsidRPr="000A7429" w:rsidRDefault="00575889" w:rsidP="00D50D46">
            <w:pPr>
              <w:rPr>
                <w:rFonts w:ascii="Times New Roman" w:hAnsi="Times New Roman" w:cs="Times New Roman"/>
                <w:sz w:val="18"/>
                <w:szCs w:val="18"/>
                <w:lang w:val="en-US"/>
              </w:rPr>
            </w:pPr>
            <w:r w:rsidRPr="000A7429">
              <w:rPr>
                <w:rFonts w:ascii="Times New Roman" w:hAnsi="Times New Roman" w:cs="Times New Roman"/>
                <w:sz w:val="18"/>
                <w:szCs w:val="18"/>
                <w:lang w:val="en-US"/>
              </w:rPr>
              <w:t>k</w:t>
            </w:r>
            <w:r w:rsidR="00861D95" w:rsidRPr="000A7429">
              <w:rPr>
                <w:rFonts w:ascii="Times New Roman" w:hAnsi="Times New Roman" w:cs="Times New Roman"/>
                <w:sz w:val="18"/>
                <w:szCs w:val="18"/>
                <w:lang w:val="en-US"/>
              </w:rPr>
              <w:t>was L-askorbinowy</w:t>
            </w:r>
          </w:p>
          <w:p w:rsidR="00861D95" w:rsidRPr="000A7429" w:rsidRDefault="00861D95" w:rsidP="00D50D46">
            <w:pPr>
              <w:rPr>
                <w:rFonts w:ascii="Times New Roman" w:hAnsi="Times New Roman" w:cs="Times New Roman"/>
                <w:sz w:val="18"/>
                <w:szCs w:val="18"/>
                <w:lang w:val="en-US"/>
              </w:rPr>
            </w:pPr>
          </w:p>
        </w:tc>
        <w:tc>
          <w:tcPr>
            <w:tcW w:w="1988" w:type="dxa"/>
            <w:tcBorders>
              <w:bottom w:val="nil"/>
            </w:tcBorders>
          </w:tcPr>
          <w:p w:rsidR="00891DC5" w:rsidRPr="000A7429" w:rsidRDefault="008A006A" w:rsidP="009B3C8C">
            <w:pPr>
              <w:rPr>
                <w:rFonts w:ascii="Times New Roman" w:hAnsi="Times New Roman" w:cs="Times New Roman"/>
                <w:sz w:val="18"/>
                <w:szCs w:val="18"/>
                <w:lang w:val="en-US"/>
              </w:rPr>
            </w:pPr>
            <w:r w:rsidRPr="000A7429">
              <w:rPr>
                <w:rFonts w:ascii="Times New Roman" w:hAnsi="Times New Roman" w:cs="Times New Roman"/>
                <w:i/>
                <w:sz w:val="18"/>
                <w:szCs w:val="18"/>
                <w:lang w:val="en-US"/>
              </w:rPr>
              <w:t>k</w:t>
            </w:r>
            <w:r w:rsidRPr="000A7429">
              <w:rPr>
                <w:rFonts w:ascii="Times New Roman" w:hAnsi="Times New Roman" w:cs="Times New Roman"/>
                <w:sz w:val="18"/>
                <w:szCs w:val="18"/>
                <w:vertAlign w:val="subscript"/>
                <w:lang w:val="en-US"/>
              </w:rPr>
              <w:t>1</w:t>
            </w:r>
            <w:r w:rsidR="000B53F9" w:rsidRPr="000A7429">
              <w:rPr>
                <w:rFonts w:ascii="Times New Roman" w:hAnsi="Times New Roman" w:cs="Times New Roman"/>
                <w:sz w:val="18"/>
                <w:szCs w:val="18"/>
                <w:lang w:val="en-US"/>
              </w:rPr>
              <w:t xml:space="preserve"> = 2,</w:t>
            </w:r>
            <w:r w:rsidRPr="000A7429">
              <w:rPr>
                <w:rFonts w:ascii="Times New Roman" w:hAnsi="Times New Roman" w:cs="Times New Roman"/>
                <w:sz w:val="18"/>
                <w:szCs w:val="18"/>
                <w:lang w:val="en-US"/>
              </w:rPr>
              <w:t xml:space="preserve">16 </w:t>
            </w:r>
            <w:r w:rsidRPr="000A7429">
              <w:rPr>
                <w:rFonts w:ascii="Times New Roman" w:hAnsi="Times New Roman" w:cs="Times New Roman"/>
                <w:sz w:val="18"/>
                <w:szCs w:val="18"/>
              </w:rPr>
              <w:t>M</w:t>
            </w:r>
            <w:r w:rsidRPr="000A7429">
              <w:rPr>
                <w:rFonts w:ascii="Times New Roman" w:hAnsi="Times New Roman" w:cs="Times New Roman"/>
                <w:sz w:val="18"/>
                <w:szCs w:val="18"/>
                <w:vertAlign w:val="superscript"/>
              </w:rPr>
              <w:t>-1</w:t>
            </w:r>
            <w:r w:rsidRPr="000A7429">
              <w:rPr>
                <w:rFonts w:ascii="Times New Roman" w:hAnsi="Times New Roman" w:cs="Times New Roman"/>
                <w:sz w:val="18"/>
                <w:szCs w:val="18"/>
              </w:rPr>
              <w:t>s</w:t>
            </w:r>
            <w:r w:rsidRPr="000A7429">
              <w:rPr>
                <w:rFonts w:ascii="Times New Roman" w:hAnsi="Times New Roman" w:cs="Times New Roman"/>
                <w:sz w:val="18"/>
                <w:szCs w:val="18"/>
                <w:vertAlign w:val="superscript"/>
              </w:rPr>
              <w:t>-1</w:t>
            </w:r>
            <w:r w:rsidRPr="000A7429">
              <w:rPr>
                <w:rFonts w:ascii="Times New Roman" w:hAnsi="Times New Roman" w:cs="Times New Roman"/>
                <w:sz w:val="18"/>
                <w:szCs w:val="18"/>
                <w:lang w:val="en-US"/>
              </w:rPr>
              <w:t xml:space="preserve">; </w:t>
            </w:r>
          </w:p>
          <w:p w:rsidR="00861D95" w:rsidRPr="000A7429" w:rsidRDefault="008A006A" w:rsidP="009B3C8C">
            <w:pPr>
              <w:rPr>
                <w:rFonts w:ascii="Times New Roman" w:hAnsi="Times New Roman" w:cs="Times New Roman"/>
                <w:sz w:val="18"/>
                <w:szCs w:val="18"/>
                <w:lang w:val="en-US"/>
              </w:rPr>
            </w:pPr>
            <w:r w:rsidRPr="000A7429">
              <w:rPr>
                <w:rFonts w:ascii="Times New Roman" w:hAnsi="Times New Roman" w:cs="Times New Roman"/>
                <w:i/>
                <w:sz w:val="18"/>
                <w:szCs w:val="18"/>
                <w:lang w:val="en-US"/>
              </w:rPr>
              <w:t>k</w:t>
            </w:r>
            <w:r w:rsidRPr="000A7429">
              <w:rPr>
                <w:rFonts w:ascii="Times New Roman" w:hAnsi="Times New Roman" w:cs="Times New Roman"/>
                <w:sz w:val="18"/>
                <w:szCs w:val="18"/>
                <w:vertAlign w:val="subscript"/>
                <w:lang w:val="en-US"/>
              </w:rPr>
              <w:t>2</w:t>
            </w:r>
            <w:r w:rsidR="000B53F9" w:rsidRPr="000A7429">
              <w:rPr>
                <w:rFonts w:ascii="Times New Roman" w:hAnsi="Times New Roman" w:cs="Times New Roman"/>
                <w:sz w:val="18"/>
                <w:szCs w:val="18"/>
                <w:lang w:val="en-US"/>
              </w:rPr>
              <w:t xml:space="preserve"> = 1,</w:t>
            </w:r>
            <w:r w:rsidRPr="000A7429">
              <w:rPr>
                <w:rFonts w:ascii="Times New Roman" w:hAnsi="Times New Roman" w:cs="Times New Roman"/>
                <w:sz w:val="18"/>
                <w:szCs w:val="18"/>
                <w:lang w:val="en-US"/>
              </w:rPr>
              <w:t xml:space="preserve">1 </w:t>
            </w:r>
            <w:r w:rsidRPr="000A7429">
              <w:rPr>
                <w:rFonts w:ascii="Times New Roman" w:hAnsi="Times New Roman" w:cs="Times New Roman"/>
                <w:sz w:val="18"/>
                <w:szCs w:val="18"/>
              </w:rPr>
              <w:t>× 10</w:t>
            </w:r>
            <w:r w:rsidRPr="000A7429">
              <w:rPr>
                <w:rFonts w:ascii="Times New Roman" w:hAnsi="Times New Roman" w:cs="Times New Roman"/>
                <w:sz w:val="18"/>
                <w:szCs w:val="18"/>
                <w:vertAlign w:val="superscript"/>
              </w:rPr>
              <w:t>-2</w:t>
            </w:r>
            <w:r w:rsidR="00891DC5" w:rsidRPr="000A7429">
              <w:rPr>
                <w:rFonts w:ascii="Times New Roman" w:hAnsi="Times New Roman" w:cs="Times New Roman"/>
                <w:sz w:val="18"/>
                <w:szCs w:val="18"/>
              </w:rPr>
              <w:t>M</w:t>
            </w:r>
            <w:r w:rsidR="00891DC5" w:rsidRPr="000A7429">
              <w:rPr>
                <w:rFonts w:ascii="Times New Roman" w:hAnsi="Times New Roman" w:cs="Times New Roman"/>
                <w:sz w:val="18"/>
                <w:szCs w:val="18"/>
                <w:vertAlign w:val="superscript"/>
              </w:rPr>
              <w:t>-1</w:t>
            </w:r>
            <w:r w:rsidR="00891DC5" w:rsidRPr="000A7429">
              <w:rPr>
                <w:rFonts w:ascii="Times New Roman" w:hAnsi="Times New Roman" w:cs="Times New Roman"/>
                <w:sz w:val="18"/>
                <w:szCs w:val="18"/>
              </w:rPr>
              <w:t>s</w:t>
            </w:r>
            <w:r w:rsidR="00891DC5" w:rsidRPr="000A7429">
              <w:rPr>
                <w:rFonts w:ascii="Times New Roman" w:hAnsi="Times New Roman" w:cs="Times New Roman"/>
                <w:sz w:val="18"/>
                <w:szCs w:val="18"/>
                <w:vertAlign w:val="superscript"/>
              </w:rPr>
              <w:t>-1</w:t>
            </w:r>
          </w:p>
        </w:tc>
        <w:tc>
          <w:tcPr>
            <w:tcW w:w="3096" w:type="dxa"/>
            <w:tcBorders>
              <w:bottom w:val="nil"/>
            </w:tcBorders>
          </w:tcPr>
          <w:p w:rsidR="00C50FAE" w:rsidRPr="000A7429" w:rsidRDefault="00C50FAE" w:rsidP="009B3C8C">
            <w:pPr>
              <w:rPr>
                <w:rFonts w:ascii="Times New Roman" w:hAnsi="Times New Roman" w:cs="Times New Roman"/>
                <w:sz w:val="18"/>
                <w:szCs w:val="18"/>
                <w:lang w:val="en-US"/>
              </w:rPr>
            </w:pPr>
            <w:r w:rsidRPr="000A7429">
              <w:rPr>
                <w:rFonts w:ascii="Times New Roman" w:hAnsi="Times New Roman" w:cs="Times New Roman"/>
                <w:position w:val="-14"/>
                <w:sz w:val="18"/>
                <w:szCs w:val="18"/>
              </w:rPr>
              <w:object w:dxaOrig="2480" w:dyaOrig="400">
                <v:shape id="_x0000_i1032" type="#_x0000_t75" style="width:106.9pt;height:16.5pt" o:ole="">
                  <v:imagedata r:id="rId25" o:title=""/>
                </v:shape>
                <o:OLEObject Type="Embed" ProgID="Equation.3" ShapeID="_x0000_i1032" DrawAspect="Content" ObjectID="_1512201937" r:id="rId26"/>
              </w:object>
            </w:r>
          </w:p>
        </w:tc>
        <w:tc>
          <w:tcPr>
            <w:tcW w:w="1807" w:type="dxa"/>
            <w:tcBorders>
              <w:bottom w:val="nil"/>
            </w:tcBorders>
          </w:tcPr>
          <w:p w:rsidR="00891DC5" w:rsidRPr="000A7429" w:rsidRDefault="00891DC5" w:rsidP="000B53F9">
            <w:pPr>
              <w:jc w:val="right"/>
              <w:rPr>
                <w:rFonts w:ascii="Times New Roman" w:hAnsi="Times New Roman" w:cs="Times New Roman"/>
                <w:sz w:val="18"/>
                <w:szCs w:val="18"/>
              </w:rPr>
            </w:pPr>
            <w:r w:rsidRPr="000A7429">
              <w:rPr>
                <w:rFonts w:ascii="Times New Roman" w:hAnsi="Times New Roman" w:cs="Times New Roman"/>
                <w:sz w:val="18"/>
                <w:szCs w:val="18"/>
              </w:rPr>
              <w:t>wyniki w</w:t>
            </w:r>
            <w:r w:rsidR="000B53F9" w:rsidRPr="000A7429">
              <w:rPr>
                <w:rFonts w:ascii="Times New Roman" w:hAnsi="Times New Roman" w:cs="Times New Roman"/>
                <w:sz w:val="18"/>
                <w:szCs w:val="18"/>
              </w:rPr>
              <w:t>łasne</w:t>
            </w:r>
          </w:p>
        </w:tc>
      </w:tr>
      <w:tr w:rsidR="00C50FAE" w:rsidRPr="000A7429" w:rsidTr="00D73D97">
        <w:trPr>
          <w:jc w:val="center"/>
        </w:trPr>
        <w:tc>
          <w:tcPr>
            <w:tcW w:w="2037" w:type="dxa"/>
            <w:tcBorders>
              <w:top w:val="nil"/>
            </w:tcBorders>
            <w:vAlign w:val="center"/>
          </w:tcPr>
          <w:p w:rsidR="00C50FAE" w:rsidRPr="000A7429" w:rsidRDefault="000553F6" w:rsidP="007353C2">
            <w:pPr>
              <w:rPr>
                <w:rFonts w:ascii="Times New Roman" w:hAnsi="Times New Roman" w:cs="Times New Roman"/>
                <w:sz w:val="18"/>
                <w:szCs w:val="18"/>
                <w:lang w:val="en-US"/>
              </w:rPr>
            </w:pPr>
            <w:r w:rsidRPr="000A7429">
              <w:rPr>
                <w:rFonts w:ascii="Times New Roman" w:hAnsi="Times New Roman" w:cs="Times New Roman"/>
                <w:sz w:val="18"/>
                <w:szCs w:val="18"/>
                <w:lang w:val="en-US"/>
              </w:rPr>
              <w:t>h</w:t>
            </w:r>
            <w:r w:rsidR="00C50FAE" w:rsidRPr="000A7429">
              <w:rPr>
                <w:rFonts w:ascii="Times New Roman" w:hAnsi="Times New Roman" w:cs="Times New Roman"/>
                <w:sz w:val="18"/>
                <w:szCs w:val="18"/>
                <w:lang w:val="en-US"/>
              </w:rPr>
              <w:t>ydrazyna</w:t>
            </w:r>
          </w:p>
        </w:tc>
        <w:tc>
          <w:tcPr>
            <w:tcW w:w="1988" w:type="dxa"/>
            <w:tcBorders>
              <w:top w:val="nil"/>
            </w:tcBorders>
            <w:vAlign w:val="center"/>
          </w:tcPr>
          <w:p w:rsidR="00C50FAE" w:rsidRPr="000A7429" w:rsidRDefault="000B53F9" w:rsidP="00D73D97">
            <w:pPr>
              <w:rPr>
                <w:rFonts w:ascii="Times New Roman" w:hAnsi="Times New Roman" w:cs="Times New Roman"/>
                <w:i/>
                <w:sz w:val="18"/>
                <w:szCs w:val="18"/>
                <w:lang w:val="en-US"/>
              </w:rPr>
            </w:pPr>
            <w:r w:rsidRPr="000A7429">
              <w:rPr>
                <w:rFonts w:ascii="Times New Roman" w:hAnsi="Times New Roman" w:cs="Times New Roman"/>
                <w:sz w:val="18"/>
                <w:szCs w:val="18"/>
                <w:lang w:val="en-US"/>
              </w:rPr>
              <w:t>1,</w:t>
            </w:r>
            <w:r w:rsidR="00C50FAE" w:rsidRPr="000A7429">
              <w:rPr>
                <w:rFonts w:ascii="Times New Roman" w:hAnsi="Times New Roman" w:cs="Times New Roman"/>
                <w:sz w:val="18"/>
                <w:szCs w:val="18"/>
                <w:lang w:val="en-US"/>
              </w:rPr>
              <w:t xml:space="preserve">76 </w:t>
            </w:r>
            <w:r w:rsidR="00C50FAE" w:rsidRPr="000A7429">
              <w:rPr>
                <w:rFonts w:ascii="Times New Roman" w:hAnsi="Times New Roman" w:cs="Times New Roman"/>
                <w:sz w:val="18"/>
                <w:szCs w:val="18"/>
              </w:rPr>
              <w:t>× 10</w:t>
            </w:r>
            <w:r w:rsidR="00C50FAE" w:rsidRPr="000A7429">
              <w:rPr>
                <w:rFonts w:ascii="Times New Roman" w:hAnsi="Times New Roman" w:cs="Times New Roman"/>
                <w:sz w:val="18"/>
                <w:szCs w:val="18"/>
                <w:vertAlign w:val="superscript"/>
              </w:rPr>
              <w:t>-5</w:t>
            </w:r>
            <w:r w:rsidR="00C50FAE" w:rsidRPr="000A7429">
              <w:rPr>
                <w:rFonts w:ascii="Times New Roman" w:hAnsi="Times New Roman" w:cs="Times New Roman"/>
                <w:sz w:val="18"/>
                <w:szCs w:val="18"/>
              </w:rPr>
              <w:t xml:space="preserve"> Ms</w:t>
            </w:r>
            <w:r w:rsidR="00C50FAE" w:rsidRPr="000A7429">
              <w:rPr>
                <w:rFonts w:ascii="Times New Roman" w:hAnsi="Times New Roman" w:cs="Times New Roman"/>
                <w:sz w:val="18"/>
                <w:szCs w:val="18"/>
                <w:vertAlign w:val="superscript"/>
              </w:rPr>
              <w:t>-1</w:t>
            </w:r>
          </w:p>
        </w:tc>
        <w:tc>
          <w:tcPr>
            <w:tcW w:w="3096" w:type="dxa"/>
            <w:tcBorders>
              <w:top w:val="nil"/>
            </w:tcBorders>
          </w:tcPr>
          <w:p w:rsidR="00C50FAE" w:rsidRPr="000A7429" w:rsidRDefault="00C50FAE" w:rsidP="009B3C8C">
            <w:pPr>
              <w:rPr>
                <w:rFonts w:ascii="Times New Roman" w:hAnsi="Times New Roman" w:cs="Times New Roman"/>
                <w:sz w:val="18"/>
                <w:szCs w:val="18"/>
              </w:rPr>
            </w:pPr>
            <w:r w:rsidRPr="000A7429">
              <w:rPr>
                <w:rFonts w:ascii="Times New Roman" w:hAnsi="Times New Roman" w:cs="Times New Roman"/>
                <w:position w:val="-14"/>
                <w:sz w:val="18"/>
                <w:szCs w:val="18"/>
              </w:rPr>
              <w:object w:dxaOrig="2280" w:dyaOrig="380">
                <v:shape id="_x0000_i1033" type="#_x0000_t75" style="width:99pt;height:16.15pt" o:ole="">
                  <v:imagedata r:id="rId27" o:title=""/>
                </v:shape>
                <o:OLEObject Type="Embed" ProgID="Equation.3" ShapeID="_x0000_i1033" DrawAspect="Content" ObjectID="_1512201938" r:id="rId28"/>
              </w:object>
            </w:r>
          </w:p>
        </w:tc>
        <w:tc>
          <w:tcPr>
            <w:tcW w:w="1807" w:type="dxa"/>
            <w:tcBorders>
              <w:top w:val="nil"/>
            </w:tcBorders>
          </w:tcPr>
          <w:p w:rsidR="00C50FAE" w:rsidRPr="000A7429" w:rsidRDefault="000B53F9" w:rsidP="009B3C8C">
            <w:pPr>
              <w:jc w:val="right"/>
              <w:rPr>
                <w:rFonts w:ascii="Times New Roman" w:hAnsi="Times New Roman" w:cs="Times New Roman"/>
                <w:sz w:val="18"/>
                <w:szCs w:val="18"/>
              </w:rPr>
            </w:pPr>
            <w:r w:rsidRPr="000A7429">
              <w:rPr>
                <w:rFonts w:ascii="Times New Roman" w:hAnsi="Times New Roman" w:cs="Times New Roman"/>
                <w:sz w:val="18"/>
                <w:szCs w:val="18"/>
              </w:rPr>
              <w:t>wyniki własne</w:t>
            </w:r>
          </w:p>
        </w:tc>
      </w:tr>
      <w:tr w:rsidR="00514BC6" w:rsidRPr="000A7429" w:rsidTr="00861D95">
        <w:trPr>
          <w:jc w:val="center"/>
        </w:trPr>
        <w:tc>
          <w:tcPr>
            <w:tcW w:w="8928" w:type="dxa"/>
            <w:gridSpan w:val="4"/>
          </w:tcPr>
          <w:p w:rsidR="00514BC6" w:rsidRPr="000A7429" w:rsidRDefault="00514BC6" w:rsidP="00130F3D">
            <w:pPr>
              <w:spacing w:line="360" w:lineRule="auto"/>
              <w:jc w:val="center"/>
              <w:rPr>
                <w:rFonts w:ascii="Times New Roman" w:hAnsi="Times New Roman" w:cs="Times New Roman"/>
                <w:i/>
              </w:rPr>
            </w:pPr>
            <w:r w:rsidRPr="000A7429">
              <w:rPr>
                <w:rFonts w:ascii="Times New Roman" w:hAnsi="Times New Roman" w:cs="Times New Roman"/>
                <w:i/>
                <w:sz w:val="20"/>
              </w:rPr>
              <w:t>Nanocząstki Pd</w:t>
            </w:r>
          </w:p>
        </w:tc>
      </w:tr>
      <w:tr w:rsidR="00C50FAE" w:rsidRPr="000A7429" w:rsidTr="000C673B">
        <w:trPr>
          <w:jc w:val="center"/>
        </w:trPr>
        <w:tc>
          <w:tcPr>
            <w:tcW w:w="2037" w:type="dxa"/>
            <w:vAlign w:val="center"/>
          </w:tcPr>
          <w:p w:rsidR="00C50FAE" w:rsidRPr="000A7429" w:rsidRDefault="00393332" w:rsidP="007353C2">
            <w:pPr>
              <w:rPr>
                <w:rFonts w:ascii="Times New Roman" w:hAnsi="Times New Roman" w:cs="Times New Roman"/>
                <w:b/>
                <w:sz w:val="18"/>
                <w:szCs w:val="18"/>
              </w:rPr>
            </w:pPr>
            <w:r w:rsidRPr="000A7429">
              <w:rPr>
                <w:rFonts w:ascii="Times New Roman" w:hAnsi="Times New Roman" w:cs="Times New Roman"/>
                <w:sz w:val="18"/>
                <w:szCs w:val="18"/>
              </w:rPr>
              <w:t>h</w:t>
            </w:r>
            <w:r w:rsidR="00C50FAE" w:rsidRPr="000A7429">
              <w:rPr>
                <w:rFonts w:ascii="Times New Roman" w:hAnsi="Times New Roman" w:cs="Times New Roman"/>
                <w:sz w:val="18"/>
                <w:szCs w:val="18"/>
              </w:rPr>
              <w:t>ydrazyna</w:t>
            </w:r>
          </w:p>
        </w:tc>
        <w:tc>
          <w:tcPr>
            <w:tcW w:w="1988" w:type="dxa"/>
          </w:tcPr>
          <w:p w:rsidR="00C50FAE" w:rsidRPr="000A7429" w:rsidRDefault="00C50FAE" w:rsidP="002A4004">
            <w:pPr>
              <w:rPr>
                <w:rFonts w:ascii="Times New Roman" w:hAnsi="Times New Roman" w:cs="Times New Roman"/>
                <w:sz w:val="18"/>
                <w:szCs w:val="18"/>
              </w:rPr>
            </w:pPr>
            <w:r w:rsidRPr="000A7429">
              <w:rPr>
                <w:rFonts w:ascii="Times New Roman" w:hAnsi="Times New Roman" w:cs="Times New Roman"/>
                <w:i/>
                <w:sz w:val="18"/>
                <w:szCs w:val="18"/>
              </w:rPr>
              <w:t>k</w:t>
            </w:r>
            <w:r w:rsidRPr="000A7429">
              <w:rPr>
                <w:rFonts w:ascii="Times New Roman" w:hAnsi="Times New Roman" w:cs="Times New Roman"/>
                <w:sz w:val="18"/>
                <w:szCs w:val="18"/>
                <w:vertAlign w:val="subscript"/>
              </w:rPr>
              <w:t>1</w:t>
            </w:r>
            <w:r w:rsidR="000B53F9" w:rsidRPr="000A7429">
              <w:rPr>
                <w:rFonts w:ascii="Times New Roman" w:hAnsi="Times New Roman" w:cs="Times New Roman"/>
                <w:sz w:val="18"/>
                <w:szCs w:val="18"/>
              </w:rPr>
              <w:t xml:space="preserve"> = 12,</w:t>
            </w:r>
            <w:r w:rsidRPr="000A7429">
              <w:rPr>
                <w:rFonts w:ascii="Times New Roman" w:hAnsi="Times New Roman" w:cs="Times New Roman"/>
                <w:sz w:val="18"/>
                <w:szCs w:val="18"/>
              </w:rPr>
              <w:t>52 ×10</w:t>
            </w:r>
            <w:r w:rsidRPr="000A7429">
              <w:rPr>
                <w:rFonts w:ascii="Times New Roman" w:hAnsi="Times New Roman" w:cs="Times New Roman"/>
                <w:sz w:val="18"/>
                <w:szCs w:val="18"/>
                <w:vertAlign w:val="superscript"/>
              </w:rPr>
              <w:t xml:space="preserve">-3 </w:t>
            </w:r>
            <w:r w:rsidRPr="000A7429">
              <w:rPr>
                <w:rFonts w:ascii="Times New Roman" w:hAnsi="Times New Roman" w:cs="Times New Roman"/>
                <w:sz w:val="18"/>
                <w:szCs w:val="18"/>
              </w:rPr>
              <w:t xml:space="preserve"> s</w:t>
            </w:r>
            <w:r w:rsidRPr="000A7429">
              <w:rPr>
                <w:rFonts w:ascii="Times New Roman" w:hAnsi="Times New Roman" w:cs="Times New Roman"/>
                <w:sz w:val="18"/>
                <w:szCs w:val="18"/>
                <w:vertAlign w:val="superscript"/>
              </w:rPr>
              <w:t>-1</w:t>
            </w:r>
            <w:r w:rsidRPr="000A7429">
              <w:rPr>
                <w:rFonts w:ascii="Times New Roman" w:hAnsi="Times New Roman" w:cs="Times New Roman"/>
                <w:sz w:val="18"/>
                <w:szCs w:val="18"/>
              </w:rPr>
              <w:t xml:space="preserve">; </w:t>
            </w:r>
          </w:p>
          <w:p w:rsidR="00C50FAE" w:rsidRPr="000A7429" w:rsidRDefault="00C50FAE" w:rsidP="002A4004">
            <w:pPr>
              <w:rPr>
                <w:rFonts w:ascii="Times New Roman" w:hAnsi="Times New Roman" w:cs="Times New Roman"/>
                <w:sz w:val="18"/>
                <w:szCs w:val="18"/>
              </w:rPr>
            </w:pPr>
            <w:r w:rsidRPr="000A7429">
              <w:rPr>
                <w:rFonts w:ascii="Times New Roman" w:hAnsi="Times New Roman" w:cs="Times New Roman"/>
                <w:i/>
                <w:sz w:val="18"/>
                <w:szCs w:val="18"/>
              </w:rPr>
              <w:t>k</w:t>
            </w:r>
            <w:r w:rsidRPr="000A7429">
              <w:rPr>
                <w:rFonts w:ascii="Times New Roman" w:hAnsi="Times New Roman" w:cs="Times New Roman"/>
                <w:sz w:val="18"/>
                <w:szCs w:val="18"/>
                <w:vertAlign w:val="subscript"/>
              </w:rPr>
              <w:t>2</w:t>
            </w:r>
            <w:r w:rsidR="000B53F9" w:rsidRPr="000A7429">
              <w:rPr>
                <w:rFonts w:ascii="Times New Roman" w:hAnsi="Times New Roman" w:cs="Times New Roman"/>
                <w:sz w:val="18"/>
                <w:szCs w:val="18"/>
              </w:rPr>
              <w:t xml:space="preserve"> = 19,</w:t>
            </w:r>
            <w:r w:rsidRPr="000A7429">
              <w:rPr>
                <w:rFonts w:ascii="Times New Roman" w:hAnsi="Times New Roman" w:cs="Times New Roman"/>
                <w:sz w:val="18"/>
                <w:szCs w:val="18"/>
              </w:rPr>
              <w:t>54 × 10</w:t>
            </w:r>
            <w:r w:rsidRPr="000A7429">
              <w:rPr>
                <w:rFonts w:ascii="Times New Roman" w:hAnsi="Times New Roman" w:cs="Times New Roman"/>
                <w:sz w:val="18"/>
                <w:szCs w:val="18"/>
                <w:vertAlign w:val="superscript"/>
              </w:rPr>
              <w:t xml:space="preserve">-5 </w:t>
            </w:r>
            <w:r w:rsidRPr="000A7429">
              <w:rPr>
                <w:rFonts w:ascii="Times New Roman" w:hAnsi="Times New Roman" w:cs="Times New Roman"/>
                <w:sz w:val="18"/>
                <w:szCs w:val="18"/>
              </w:rPr>
              <w:t>s</w:t>
            </w:r>
            <w:r w:rsidRPr="000A7429">
              <w:rPr>
                <w:rFonts w:ascii="Times New Roman" w:hAnsi="Times New Roman" w:cs="Times New Roman"/>
                <w:sz w:val="18"/>
                <w:szCs w:val="18"/>
                <w:vertAlign w:val="superscript"/>
              </w:rPr>
              <w:t>-1</w:t>
            </w:r>
          </w:p>
          <w:p w:rsidR="00C50FAE" w:rsidRPr="000A7429" w:rsidRDefault="00C50FAE" w:rsidP="002A4004">
            <w:pPr>
              <w:rPr>
                <w:rFonts w:ascii="Times New Roman" w:hAnsi="Times New Roman" w:cs="Times New Roman"/>
                <w:sz w:val="18"/>
                <w:szCs w:val="18"/>
              </w:rPr>
            </w:pPr>
            <w:r w:rsidRPr="000A7429">
              <w:rPr>
                <w:rFonts w:ascii="Times New Roman" w:hAnsi="Times New Roman" w:cs="Times New Roman"/>
                <w:i/>
                <w:sz w:val="18"/>
                <w:szCs w:val="18"/>
              </w:rPr>
              <w:t>a</w:t>
            </w:r>
            <w:r w:rsidR="000B53F9" w:rsidRPr="000A7429">
              <w:rPr>
                <w:rFonts w:ascii="Times New Roman" w:hAnsi="Times New Roman" w:cs="Times New Roman"/>
                <w:sz w:val="18"/>
                <w:szCs w:val="18"/>
              </w:rPr>
              <w:t xml:space="preserve"> = 0,</w:t>
            </w:r>
            <w:r w:rsidRPr="000A7429">
              <w:rPr>
                <w:rFonts w:ascii="Times New Roman" w:hAnsi="Times New Roman" w:cs="Times New Roman"/>
                <w:sz w:val="18"/>
                <w:szCs w:val="18"/>
              </w:rPr>
              <w:t>107</w:t>
            </w:r>
          </w:p>
        </w:tc>
        <w:tc>
          <w:tcPr>
            <w:tcW w:w="3096" w:type="dxa"/>
            <w:vAlign w:val="center"/>
          </w:tcPr>
          <w:p w:rsidR="00C50FAE" w:rsidRPr="000A7429" w:rsidRDefault="00A37224" w:rsidP="007353C2">
            <w:pPr>
              <w:jc w:val="center"/>
              <w:rPr>
                <w:rFonts w:ascii="Times New Roman" w:hAnsi="Times New Roman" w:cs="Times New Roman"/>
                <w:sz w:val="18"/>
                <w:szCs w:val="18"/>
                <w:lang w:val="en-GB"/>
              </w:rPr>
            </w:pPr>
            <w:r w:rsidRPr="000A7429">
              <w:rPr>
                <w:rFonts w:ascii="Times New Roman" w:hAnsi="Times New Roman" w:cs="Times New Roman"/>
                <w:position w:val="-14"/>
                <w:sz w:val="18"/>
                <w:szCs w:val="18"/>
              </w:rPr>
              <w:object w:dxaOrig="3379" w:dyaOrig="400">
                <v:shape id="_x0000_i1034" type="#_x0000_t75" style="width:145.5pt;height:16.5pt" o:ole="">
                  <v:imagedata r:id="rId29" o:title=""/>
                </v:shape>
                <o:OLEObject Type="Embed" ProgID="Equation.3" ShapeID="_x0000_i1034" DrawAspect="Content" ObjectID="_1512201939" r:id="rId30"/>
              </w:object>
            </w:r>
          </w:p>
        </w:tc>
        <w:tc>
          <w:tcPr>
            <w:tcW w:w="1807" w:type="dxa"/>
            <w:vAlign w:val="center"/>
          </w:tcPr>
          <w:p w:rsidR="00C50FAE" w:rsidRPr="000A7429" w:rsidRDefault="00C50FAE" w:rsidP="000B53F9">
            <w:pPr>
              <w:jc w:val="right"/>
              <w:rPr>
                <w:rFonts w:ascii="Times New Roman" w:hAnsi="Times New Roman" w:cs="Times New Roman"/>
                <w:b/>
                <w:sz w:val="18"/>
                <w:szCs w:val="18"/>
              </w:rPr>
            </w:pPr>
            <w:r w:rsidRPr="000A7429">
              <w:rPr>
                <w:rFonts w:ascii="Times New Roman" w:hAnsi="Times New Roman" w:cs="Times New Roman"/>
                <w:sz w:val="18"/>
                <w:szCs w:val="18"/>
              </w:rPr>
              <w:t>wyniki w</w:t>
            </w:r>
            <w:r w:rsidR="000B53F9" w:rsidRPr="000A7429">
              <w:rPr>
                <w:rFonts w:ascii="Times New Roman" w:hAnsi="Times New Roman" w:cs="Times New Roman"/>
                <w:sz w:val="18"/>
                <w:szCs w:val="18"/>
              </w:rPr>
              <w:t>łasne</w:t>
            </w:r>
          </w:p>
        </w:tc>
      </w:tr>
    </w:tbl>
    <w:p w:rsidR="00D50D46" w:rsidRPr="000A7429" w:rsidRDefault="00D50D46" w:rsidP="00D50D46">
      <w:pPr>
        <w:spacing w:line="240" w:lineRule="auto"/>
        <w:rPr>
          <w:rFonts w:ascii="Times New Roman" w:hAnsi="Times New Roman" w:cs="Times New Roman"/>
          <w:sz w:val="20"/>
          <w:szCs w:val="20"/>
        </w:rPr>
      </w:pPr>
    </w:p>
    <w:p w:rsidR="000664B7" w:rsidRPr="000A7429" w:rsidRDefault="001C5983" w:rsidP="00900BDA">
      <w:pPr>
        <w:pStyle w:val="Bezodstpw"/>
        <w:rPr>
          <w:rFonts w:ascii="Times New Roman" w:hAnsi="Times New Roman" w:cs="Times New Roman"/>
          <w:sz w:val="20"/>
          <w:szCs w:val="24"/>
        </w:rPr>
      </w:pPr>
      <w:r w:rsidRPr="000A7429">
        <w:rPr>
          <w:rFonts w:ascii="Times New Roman" w:hAnsi="Times New Roman" w:cs="Times New Roman"/>
          <w:sz w:val="20"/>
          <w:szCs w:val="24"/>
        </w:rPr>
        <w:t xml:space="preserve">Tablica 2. Zestawienie danych kinetycznych </w:t>
      </w:r>
      <w:r w:rsidR="00674E61" w:rsidRPr="000A7429">
        <w:rPr>
          <w:rFonts w:ascii="Times New Roman" w:hAnsi="Times New Roman" w:cs="Times New Roman"/>
          <w:sz w:val="20"/>
          <w:szCs w:val="24"/>
        </w:rPr>
        <w:t xml:space="preserve">(stałe szybkości zarodkowania i wzrostu) </w:t>
      </w:r>
      <w:r w:rsidRPr="000A7429">
        <w:rPr>
          <w:rFonts w:ascii="Times New Roman" w:hAnsi="Times New Roman" w:cs="Times New Roman"/>
          <w:sz w:val="20"/>
          <w:szCs w:val="24"/>
        </w:rPr>
        <w:t>dla reakcji powstawania nanocząstek Au, Pt i Pd</w:t>
      </w:r>
    </w:p>
    <w:p w:rsidR="00900BDA" w:rsidRPr="000A7429" w:rsidRDefault="00900BDA" w:rsidP="00900BDA">
      <w:pPr>
        <w:pStyle w:val="Bezodstpw"/>
        <w:rPr>
          <w:rFonts w:ascii="Times New Roman" w:hAnsi="Times New Roman" w:cs="Times New Roman"/>
          <w:sz w:val="20"/>
          <w:szCs w:val="24"/>
        </w:rPr>
      </w:pPr>
    </w:p>
    <w:tbl>
      <w:tblPr>
        <w:tblStyle w:val="Tabela-Siatka"/>
        <w:tblW w:w="0" w:type="auto"/>
        <w:jc w:val="center"/>
        <w:tblInd w:w="360" w:type="dxa"/>
        <w:tblBorders>
          <w:left w:val="none" w:sz="0" w:space="0" w:color="auto"/>
          <w:right w:val="none" w:sz="0" w:space="0" w:color="auto"/>
          <w:insideV w:val="none" w:sz="0" w:space="0" w:color="auto"/>
        </w:tblBorders>
        <w:tblLook w:val="04A0"/>
      </w:tblPr>
      <w:tblGrid>
        <w:gridCol w:w="1540"/>
        <w:gridCol w:w="1586"/>
        <w:gridCol w:w="1424"/>
        <w:gridCol w:w="2797"/>
        <w:gridCol w:w="1581"/>
      </w:tblGrid>
      <w:tr w:rsidR="00393332" w:rsidRPr="000A7429" w:rsidTr="00393332">
        <w:trPr>
          <w:jc w:val="center"/>
        </w:trPr>
        <w:tc>
          <w:tcPr>
            <w:tcW w:w="1557" w:type="dxa"/>
            <w:vAlign w:val="center"/>
          </w:tcPr>
          <w:p w:rsidR="001C5983" w:rsidRPr="000A7429" w:rsidRDefault="00FC02D2" w:rsidP="00393332">
            <w:pPr>
              <w:jc w:val="center"/>
              <w:rPr>
                <w:rFonts w:ascii="Times New Roman" w:hAnsi="Times New Roman" w:cs="Times New Roman"/>
                <w:sz w:val="20"/>
                <w:szCs w:val="20"/>
              </w:rPr>
            </w:pPr>
            <w:r w:rsidRPr="000A7429">
              <w:rPr>
                <w:rFonts w:ascii="Times New Roman" w:hAnsi="Times New Roman" w:cs="Times New Roman"/>
                <w:sz w:val="20"/>
                <w:szCs w:val="20"/>
              </w:rPr>
              <w:t>Rodzaj stosowanego reduktora</w:t>
            </w:r>
          </w:p>
        </w:tc>
        <w:tc>
          <w:tcPr>
            <w:tcW w:w="1601" w:type="dxa"/>
            <w:vAlign w:val="center"/>
          </w:tcPr>
          <w:p w:rsidR="00FC02D2" w:rsidRPr="000A7429" w:rsidRDefault="00FC02D2" w:rsidP="00900BDA">
            <w:pPr>
              <w:jc w:val="center"/>
              <w:rPr>
                <w:rFonts w:ascii="Times New Roman" w:hAnsi="Times New Roman" w:cs="Times New Roman"/>
                <w:sz w:val="20"/>
                <w:szCs w:val="20"/>
              </w:rPr>
            </w:pPr>
            <w:r w:rsidRPr="000A7429">
              <w:rPr>
                <w:rFonts w:ascii="Times New Roman" w:hAnsi="Times New Roman" w:cs="Times New Roman"/>
                <w:sz w:val="20"/>
                <w:szCs w:val="20"/>
              </w:rPr>
              <w:t>Stała szybkości zarodkowania</w:t>
            </w:r>
          </w:p>
          <w:p w:rsidR="001C5983" w:rsidRPr="000A7429" w:rsidRDefault="00FC02D2" w:rsidP="00900BDA">
            <w:pPr>
              <w:jc w:val="center"/>
              <w:rPr>
                <w:rFonts w:ascii="Times New Roman" w:hAnsi="Times New Roman" w:cs="Times New Roman"/>
                <w:sz w:val="20"/>
                <w:szCs w:val="20"/>
                <w:vertAlign w:val="subscript"/>
              </w:rPr>
            </w:pPr>
            <w:r w:rsidRPr="000A7429">
              <w:rPr>
                <w:rFonts w:ascii="Times New Roman" w:hAnsi="Times New Roman" w:cs="Times New Roman"/>
                <w:i/>
                <w:sz w:val="20"/>
                <w:szCs w:val="20"/>
              </w:rPr>
              <w:t>k</w:t>
            </w:r>
            <w:r w:rsidRPr="000A7429">
              <w:rPr>
                <w:rFonts w:ascii="Times New Roman" w:hAnsi="Times New Roman" w:cs="Times New Roman"/>
                <w:sz w:val="20"/>
                <w:szCs w:val="20"/>
                <w:vertAlign w:val="subscript"/>
              </w:rPr>
              <w:t>1</w:t>
            </w:r>
          </w:p>
          <w:p w:rsidR="002017F2" w:rsidRPr="000A7429" w:rsidRDefault="002017F2" w:rsidP="00900BDA">
            <w:pPr>
              <w:jc w:val="center"/>
              <w:rPr>
                <w:rFonts w:ascii="Times New Roman" w:hAnsi="Times New Roman" w:cs="Times New Roman"/>
                <w:sz w:val="20"/>
                <w:szCs w:val="20"/>
              </w:rPr>
            </w:pPr>
            <w:r w:rsidRPr="000A7429">
              <w:rPr>
                <w:rFonts w:ascii="Times New Roman" w:hAnsi="Times New Roman" w:cs="Times New Roman"/>
                <w:sz w:val="20"/>
                <w:szCs w:val="20"/>
              </w:rPr>
              <w:t>[</w:t>
            </w:r>
            <w:r w:rsidR="0053661B" w:rsidRPr="000A7429">
              <w:rPr>
                <w:rFonts w:ascii="Times New Roman" w:hAnsi="Times New Roman" w:cs="Times New Roman"/>
                <w:sz w:val="20"/>
                <w:szCs w:val="20"/>
              </w:rPr>
              <w:t>M</w:t>
            </w:r>
            <w:r w:rsidR="0053661B" w:rsidRPr="000A7429">
              <w:rPr>
                <w:rFonts w:ascii="Times New Roman" w:hAnsi="Times New Roman" w:cs="Times New Roman"/>
                <w:sz w:val="20"/>
                <w:szCs w:val="20"/>
                <w:vertAlign w:val="superscript"/>
              </w:rPr>
              <w:t>-1</w:t>
            </w:r>
            <w:r w:rsidR="0053661B" w:rsidRPr="000A7429">
              <w:rPr>
                <w:rFonts w:ascii="Times New Roman" w:hAnsi="Times New Roman" w:cs="Times New Roman"/>
                <w:sz w:val="20"/>
                <w:szCs w:val="20"/>
              </w:rPr>
              <w:t>s</w:t>
            </w:r>
            <w:r w:rsidR="0053661B" w:rsidRPr="000A7429">
              <w:rPr>
                <w:rFonts w:ascii="Times New Roman" w:hAnsi="Times New Roman" w:cs="Times New Roman"/>
                <w:sz w:val="20"/>
                <w:szCs w:val="20"/>
                <w:vertAlign w:val="superscript"/>
              </w:rPr>
              <w:t>-1</w:t>
            </w:r>
            <w:r w:rsidRPr="000A7429">
              <w:rPr>
                <w:rFonts w:ascii="Times New Roman" w:hAnsi="Times New Roman" w:cs="Times New Roman"/>
                <w:sz w:val="20"/>
                <w:szCs w:val="20"/>
              </w:rPr>
              <w:t>]</w:t>
            </w:r>
          </w:p>
        </w:tc>
        <w:tc>
          <w:tcPr>
            <w:tcW w:w="1448" w:type="dxa"/>
            <w:vAlign w:val="center"/>
          </w:tcPr>
          <w:p w:rsidR="00FC02D2" w:rsidRPr="000A7429" w:rsidRDefault="00FC02D2" w:rsidP="00900BDA">
            <w:pPr>
              <w:jc w:val="center"/>
              <w:rPr>
                <w:rFonts w:ascii="Times New Roman" w:hAnsi="Times New Roman" w:cs="Times New Roman"/>
                <w:sz w:val="20"/>
                <w:szCs w:val="20"/>
              </w:rPr>
            </w:pPr>
            <w:r w:rsidRPr="000A7429">
              <w:rPr>
                <w:rFonts w:ascii="Times New Roman" w:hAnsi="Times New Roman" w:cs="Times New Roman"/>
                <w:sz w:val="20"/>
                <w:szCs w:val="20"/>
              </w:rPr>
              <w:t xml:space="preserve">Stała szybkości wzrostu </w:t>
            </w:r>
          </w:p>
          <w:p w:rsidR="001C5983" w:rsidRPr="000A7429" w:rsidRDefault="00FC02D2" w:rsidP="00900BDA">
            <w:pPr>
              <w:jc w:val="center"/>
              <w:rPr>
                <w:rFonts w:ascii="Times New Roman" w:hAnsi="Times New Roman" w:cs="Times New Roman"/>
                <w:sz w:val="20"/>
                <w:szCs w:val="20"/>
                <w:vertAlign w:val="subscript"/>
              </w:rPr>
            </w:pPr>
            <w:r w:rsidRPr="000A7429">
              <w:rPr>
                <w:rFonts w:ascii="Times New Roman" w:hAnsi="Times New Roman" w:cs="Times New Roman"/>
                <w:i/>
                <w:sz w:val="20"/>
                <w:szCs w:val="20"/>
              </w:rPr>
              <w:t>k</w:t>
            </w:r>
            <w:r w:rsidRPr="000A7429">
              <w:rPr>
                <w:rFonts w:ascii="Times New Roman" w:hAnsi="Times New Roman" w:cs="Times New Roman"/>
                <w:sz w:val="20"/>
                <w:szCs w:val="20"/>
                <w:vertAlign w:val="subscript"/>
              </w:rPr>
              <w:t>2</w:t>
            </w:r>
          </w:p>
          <w:p w:rsidR="002017F2" w:rsidRPr="000A7429" w:rsidRDefault="002017F2" w:rsidP="00900BDA">
            <w:pPr>
              <w:spacing w:line="360" w:lineRule="auto"/>
              <w:jc w:val="center"/>
              <w:rPr>
                <w:rFonts w:ascii="Times New Roman" w:hAnsi="Times New Roman" w:cs="Times New Roman"/>
                <w:sz w:val="20"/>
                <w:szCs w:val="20"/>
              </w:rPr>
            </w:pPr>
            <w:r w:rsidRPr="000A7429">
              <w:rPr>
                <w:rFonts w:ascii="Times New Roman" w:hAnsi="Times New Roman" w:cs="Times New Roman"/>
                <w:sz w:val="20"/>
                <w:szCs w:val="20"/>
              </w:rPr>
              <w:t>[</w:t>
            </w:r>
            <w:r w:rsidR="00FE5FC3" w:rsidRPr="000A7429">
              <w:rPr>
                <w:rFonts w:ascii="Times New Roman" w:hAnsi="Times New Roman" w:cs="Times New Roman"/>
                <w:sz w:val="20"/>
                <w:szCs w:val="20"/>
              </w:rPr>
              <w:t>M</w:t>
            </w:r>
            <w:r w:rsidR="00FE5FC3" w:rsidRPr="000A7429">
              <w:rPr>
                <w:rFonts w:ascii="Times New Roman" w:hAnsi="Times New Roman" w:cs="Times New Roman"/>
                <w:sz w:val="20"/>
                <w:szCs w:val="20"/>
                <w:vertAlign w:val="superscript"/>
              </w:rPr>
              <w:t>-2</w:t>
            </w:r>
            <w:r w:rsidR="00FE5FC3" w:rsidRPr="000A7429">
              <w:rPr>
                <w:rFonts w:ascii="Times New Roman" w:hAnsi="Times New Roman" w:cs="Times New Roman"/>
                <w:sz w:val="20"/>
                <w:szCs w:val="20"/>
              </w:rPr>
              <w:t>s</w:t>
            </w:r>
            <w:r w:rsidR="00FE5FC3" w:rsidRPr="000A7429">
              <w:rPr>
                <w:rFonts w:ascii="Times New Roman" w:hAnsi="Times New Roman" w:cs="Times New Roman"/>
                <w:sz w:val="20"/>
                <w:szCs w:val="20"/>
                <w:vertAlign w:val="superscript"/>
              </w:rPr>
              <w:t>-1</w:t>
            </w:r>
            <w:r w:rsidRPr="000A7429">
              <w:rPr>
                <w:rFonts w:ascii="Times New Roman" w:hAnsi="Times New Roman" w:cs="Times New Roman"/>
                <w:sz w:val="20"/>
                <w:szCs w:val="20"/>
              </w:rPr>
              <w:t>]</w:t>
            </w:r>
          </w:p>
        </w:tc>
        <w:tc>
          <w:tcPr>
            <w:tcW w:w="2693" w:type="dxa"/>
            <w:vAlign w:val="center"/>
          </w:tcPr>
          <w:p w:rsidR="001C5983" w:rsidRPr="000A7429" w:rsidRDefault="00FC02D2" w:rsidP="00393332">
            <w:pPr>
              <w:jc w:val="center"/>
              <w:rPr>
                <w:rFonts w:ascii="Times New Roman" w:hAnsi="Times New Roman" w:cs="Times New Roman"/>
                <w:sz w:val="20"/>
                <w:szCs w:val="20"/>
              </w:rPr>
            </w:pPr>
            <w:r w:rsidRPr="000A7429">
              <w:rPr>
                <w:rFonts w:ascii="Times New Roman" w:hAnsi="Times New Roman" w:cs="Times New Roman"/>
                <w:sz w:val="20"/>
                <w:szCs w:val="20"/>
              </w:rPr>
              <w:t>Wyznaczone równanie kinetyczne</w:t>
            </w:r>
          </w:p>
        </w:tc>
        <w:tc>
          <w:tcPr>
            <w:tcW w:w="1629" w:type="dxa"/>
            <w:vAlign w:val="center"/>
          </w:tcPr>
          <w:p w:rsidR="001C5983" w:rsidRPr="000A7429" w:rsidRDefault="00FC02D2" w:rsidP="00575889">
            <w:pPr>
              <w:spacing w:line="276" w:lineRule="auto"/>
              <w:jc w:val="center"/>
              <w:rPr>
                <w:rFonts w:ascii="Times New Roman" w:hAnsi="Times New Roman" w:cs="Times New Roman"/>
                <w:sz w:val="20"/>
                <w:szCs w:val="20"/>
              </w:rPr>
            </w:pPr>
            <w:r w:rsidRPr="000A7429">
              <w:rPr>
                <w:rFonts w:ascii="Times New Roman" w:hAnsi="Times New Roman" w:cs="Times New Roman"/>
                <w:sz w:val="20"/>
                <w:szCs w:val="20"/>
              </w:rPr>
              <w:t>Źródło</w:t>
            </w:r>
          </w:p>
        </w:tc>
      </w:tr>
      <w:tr w:rsidR="002B2CCB" w:rsidRPr="000A7429" w:rsidTr="00FB50D4">
        <w:trPr>
          <w:jc w:val="center"/>
        </w:trPr>
        <w:tc>
          <w:tcPr>
            <w:tcW w:w="8928" w:type="dxa"/>
            <w:gridSpan w:val="5"/>
          </w:tcPr>
          <w:p w:rsidR="002B2CCB" w:rsidRPr="000A7429" w:rsidRDefault="002B2CCB" w:rsidP="003B5EF5">
            <w:pPr>
              <w:spacing w:line="360" w:lineRule="auto"/>
              <w:jc w:val="center"/>
              <w:rPr>
                <w:rFonts w:ascii="Times New Roman" w:hAnsi="Times New Roman" w:cs="Times New Roman"/>
                <w:i/>
                <w:sz w:val="20"/>
                <w:szCs w:val="20"/>
              </w:rPr>
            </w:pPr>
            <w:r w:rsidRPr="000A7429">
              <w:rPr>
                <w:rFonts w:ascii="Times New Roman" w:hAnsi="Times New Roman" w:cs="Times New Roman"/>
                <w:i/>
                <w:sz w:val="20"/>
                <w:szCs w:val="20"/>
              </w:rPr>
              <w:t>Nanocząstki Au</w:t>
            </w:r>
          </w:p>
        </w:tc>
      </w:tr>
      <w:tr w:rsidR="000678B7" w:rsidRPr="000A7429" w:rsidTr="009C1756">
        <w:trPr>
          <w:jc w:val="center"/>
        </w:trPr>
        <w:tc>
          <w:tcPr>
            <w:tcW w:w="1557" w:type="dxa"/>
            <w:tcBorders>
              <w:bottom w:val="nil"/>
            </w:tcBorders>
          </w:tcPr>
          <w:p w:rsidR="000678B7" w:rsidRPr="000A7429" w:rsidRDefault="000678B7" w:rsidP="000678B7">
            <w:pPr>
              <w:spacing w:line="276" w:lineRule="auto"/>
              <w:rPr>
                <w:rFonts w:ascii="Times New Roman" w:hAnsi="Times New Roman" w:cs="Times New Roman"/>
                <w:sz w:val="18"/>
                <w:szCs w:val="20"/>
              </w:rPr>
            </w:pPr>
            <w:r w:rsidRPr="000A7429">
              <w:rPr>
                <w:rFonts w:ascii="Times New Roman" w:hAnsi="Times New Roman" w:cs="Times New Roman"/>
                <w:sz w:val="18"/>
                <w:szCs w:val="20"/>
              </w:rPr>
              <w:lastRenderedPageBreak/>
              <w:t>kwas L-askorbinowy</w:t>
            </w:r>
          </w:p>
        </w:tc>
        <w:tc>
          <w:tcPr>
            <w:tcW w:w="1601" w:type="dxa"/>
            <w:tcBorders>
              <w:bottom w:val="nil"/>
            </w:tcBorders>
            <w:vAlign w:val="center"/>
          </w:tcPr>
          <w:p w:rsidR="000678B7" w:rsidRPr="000A7429" w:rsidRDefault="000B53F9" w:rsidP="009C1756">
            <w:pPr>
              <w:rPr>
                <w:rFonts w:ascii="Times New Roman" w:hAnsi="Times New Roman" w:cs="Times New Roman"/>
                <w:sz w:val="18"/>
                <w:szCs w:val="20"/>
              </w:rPr>
            </w:pPr>
            <w:r w:rsidRPr="000A7429">
              <w:rPr>
                <w:rFonts w:ascii="Times New Roman" w:hAnsi="Times New Roman" w:cs="Times New Roman"/>
                <w:sz w:val="18"/>
                <w:szCs w:val="20"/>
              </w:rPr>
              <w:t>3,</w:t>
            </w:r>
            <w:r w:rsidR="000678B7" w:rsidRPr="000A7429">
              <w:rPr>
                <w:rFonts w:ascii="Times New Roman" w:hAnsi="Times New Roman" w:cs="Times New Roman"/>
                <w:sz w:val="18"/>
                <w:szCs w:val="20"/>
              </w:rPr>
              <w:t>4</w:t>
            </w:r>
          </w:p>
        </w:tc>
        <w:tc>
          <w:tcPr>
            <w:tcW w:w="1448" w:type="dxa"/>
            <w:tcBorders>
              <w:bottom w:val="nil"/>
            </w:tcBorders>
            <w:vAlign w:val="center"/>
          </w:tcPr>
          <w:p w:rsidR="000678B7" w:rsidRPr="000A7429" w:rsidRDefault="000B53F9" w:rsidP="009C1756">
            <w:pPr>
              <w:rPr>
                <w:rFonts w:ascii="Times New Roman" w:hAnsi="Times New Roman" w:cs="Times New Roman"/>
                <w:sz w:val="18"/>
                <w:szCs w:val="20"/>
              </w:rPr>
            </w:pPr>
            <w:r w:rsidRPr="000A7429">
              <w:rPr>
                <w:rFonts w:ascii="Times New Roman" w:hAnsi="Times New Roman" w:cs="Times New Roman"/>
                <w:sz w:val="18"/>
                <w:szCs w:val="20"/>
              </w:rPr>
              <w:t>8,</w:t>
            </w:r>
            <w:r w:rsidR="000678B7" w:rsidRPr="000A7429">
              <w:rPr>
                <w:rFonts w:ascii="Times New Roman" w:hAnsi="Times New Roman" w:cs="Times New Roman"/>
                <w:sz w:val="18"/>
                <w:szCs w:val="20"/>
              </w:rPr>
              <w:t>66 ×10</w:t>
            </w:r>
            <w:r w:rsidR="000678B7" w:rsidRPr="000A7429">
              <w:rPr>
                <w:rFonts w:ascii="Times New Roman" w:hAnsi="Times New Roman" w:cs="Times New Roman"/>
                <w:sz w:val="18"/>
                <w:szCs w:val="20"/>
                <w:vertAlign w:val="superscript"/>
              </w:rPr>
              <w:t xml:space="preserve">2 </w:t>
            </w:r>
          </w:p>
        </w:tc>
        <w:tc>
          <w:tcPr>
            <w:tcW w:w="2693" w:type="dxa"/>
            <w:vMerge w:val="restart"/>
          </w:tcPr>
          <w:p w:rsidR="000678B7" w:rsidRPr="000A7429" w:rsidRDefault="000678B7" w:rsidP="00DC7D52">
            <w:pPr>
              <w:rPr>
                <w:rFonts w:ascii="Times New Roman" w:hAnsi="Times New Roman" w:cs="Times New Roman"/>
                <w:b/>
                <w:sz w:val="18"/>
                <w:szCs w:val="20"/>
              </w:rPr>
            </w:pPr>
            <w:r w:rsidRPr="000A7429">
              <w:rPr>
                <w:rFonts w:ascii="Times New Roman" w:hAnsi="Times New Roman" w:cs="Times New Roman"/>
                <w:position w:val="-62"/>
                <w:sz w:val="18"/>
                <w:szCs w:val="20"/>
              </w:rPr>
              <w:object w:dxaOrig="3159" w:dyaOrig="1320">
                <v:shape id="_x0000_i1035" type="#_x0000_t75" style="width:122.65pt;height:51pt" o:ole="">
                  <v:imagedata r:id="rId31" o:title=""/>
                </v:shape>
                <o:OLEObject Type="Embed" ProgID="Equation.3" ShapeID="_x0000_i1035" DrawAspect="Content" ObjectID="_1512201940" r:id="rId32"/>
              </w:object>
            </w:r>
          </w:p>
        </w:tc>
        <w:tc>
          <w:tcPr>
            <w:tcW w:w="1629" w:type="dxa"/>
            <w:tcBorders>
              <w:bottom w:val="nil"/>
            </w:tcBorders>
          </w:tcPr>
          <w:p w:rsidR="000678B7" w:rsidRPr="000A7429" w:rsidRDefault="000678B7" w:rsidP="000B53F9">
            <w:pPr>
              <w:jc w:val="right"/>
              <w:rPr>
                <w:rFonts w:ascii="Times New Roman" w:hAnsi="Times New Roman" w:cs="Times New Roman"/>
                <w:b/>
                <w:sz w:val="18"/>
                <w:szCs w:val="20"/>
              </w:rPr>
            </w:pPr>
            <w:r w:rsidRPr="000A7429">
              <w:rPr>
                <w:rFonts w:ascii="Times New Roman" w:hAnsi="Times New Roman" w:cs="Times New Roman"/>
                <w:sz w:val="18"/>
                <w:szCs w:val="20"/>
              </w:rPr>
              <w:t xml:space="preserve">wyniki </w:t>
            </w:r>
            <w:r w:rsidR="000B53F9" w:rsidRPr="000A7429">
              <w:rPr>
                <w:rFonts w:ascii="Times New Roman" w:hAnsi="Times New Roman" w:cs="Times New Roman"/>
                <w:sz w:val="18"/>
                <w:szCs w:val="20"/>
              </w:rPr>
              <w:t>własne</w:t>
            </w:r>
          </w:p>
        </w:tc>
      </w:tr>
      <w:tr w:rsidR="000678B7" w:rsidRPr="000A7429" w:rsidTr="00393332">
        <w:trPr>
          <w:jc w:val="center"/>
        </w:trPr>
        <w:tc>
          <w:tcPr>
            <w:tcW w:w="1557" w:type="dxa"/>
            <w:tcBorders>
              <w:top w:val="nil"/>
              <w:bottom w:val="nil"/>
            </w:tcBorders>
          </w:tcPr>
          <w:p w:rsidR="000678B7" w:rsidRPr="000A7429" w:rsidRDefault="000678B7" w:rsidP="000678B7">
            <w:pPr>
              <w:spacing w:line="276" w:lineRule="auto"/>
              <w:rPr>
                <w:rFonts w:ascii="Times New Roman" w:hAnsi="Times New Roman" w:cs="Times New Roman"/>
                <w:sz w:val="18"/>
                <w:szCs w:val="20"/>
              </w:rPr>
            </w:pPr>
            <w:r w:rsidRPr="000A7429">
              <w:rPr>
                <w:rFonts w:ascii="Times New Roman" w:hAnsi="Times New Roman" w:cs="Times New Roman"/>
                <w:sz w:val="18"/>
                <w:szCs w:val="20"/>
              </w:rPr>
              <w:t>hydrazyna</w:t>
            </w:r>
          </w:p>
        </w:tc>
        <w:tc>
          <w:tcPr>
            <w:tcW w:w="1601" w:type="dxa"/>
            <w:tcBorders>
              <w:top w:val="nil"/>
              <w:bottom w:val="nil"/>
            </w:tcBorders>
          </w:tcPr>
          <w:p w:rsidR="000678B7" w:rsidRPr="000A7429" w:rsidRDefault="000B53F9" w:rsidP="000678B7">
            <w:pPr>
              <w:rPr>
                <w:rFonts w:ascii="Times New Roman" w:hAnsi="Times New Roman" w:cs="Times New Roman"/>
                <w:sz w:val="18"/>
                <w:szCs w:val="20"/>
              </w:rPr>
            </w:pPr>
            <w:r w:rsidRPr="000A7429">
              <w:rPr>
                <w:rFonts w:ascii="Times New Roman" w:hAnsi="Times New Roman" w:cs="Times New Roman"/>
                <w:sz w:val="18"/>
                <w:szCs w:val="20"/>
              </w:rPr>
              <w:t>3,</w:t>
            </w:r>
            <w:r w:rsidR="000678B7" w:rsidRPr="000A7429">
              <w:rPr>
                <w:rFonts w:ascii="Times New Roman" w:hAnsi="Times New Roman" w:cs="Times New Roman"/>
                <w:sz w:val="18"/>
                <w:szCs w:val="20"/>
              </w:rPr>
              <w:t>87 ×10</w:t>
            </w:r>
            <w:r w:rsidR="000678B7" w:rsidRPr="000A7429">
              <w:rPr>
                <w:rFonts w:ascii="Times New Roman" w:hAnsi="Times New Roman" w:cs="Times New Roman"/>
                <w:sz w:val="18"/>
                <w:szCs w:val="20"/>
                <w:vertAlign w:val="superscript"/>
              </w:rPr>
              <w:t xml:space="preserve">-2 </w:t>
            </w:r>
          </w:p>
        </w:tc>
        <w:tc>
          <w:tcPr>
            <w:tcW w:w="1448" w:type="dxa"/>
            <w:tcBorders>
              <w:top w:val="nil"/>
              <w:bottom w:val="nil"/>
            </w:tcBorders>
          </w:tcPr>
          <w:p w:rsidR="000678B7" w:rsidRPr="000A7429" w:rsidRDefault="000B53F9" w:rsidP="000678B7">
            <w:pPr>
              <w:rPr>
                <w:rFonts w:ascii="Times New Roman" w:hAnsi="Times New Roman" w:cs="Times New Roman"/>
                <w:sz w:val="18"/>
                <w:szCs w:val="20"/>
              </w:rPr>
            </w:pPr>
            <w:r w:rsidRPr="000A7429">
              <w:rPr>
                <w:rFonts w:ascii="Times New Roman" w:hAnsi="Times New Roman" w:cs="Times New Roman"/>
                <w:sz w:val="18"/>
                <w:szCs w:val="20"/>
              </w:rPr>
              <w:t>7,</w:t>
            </w:r>
            <w:r w:rsidR="000678B7" w:rsidRPr="000A7429">
              <w:rPr>
                <w:rFonts w:ascii="Times New Roman" w:hAnsi="Times New Roman" w:cs="Times New Roman"/>
                <w:sz w:val="18"/>
                <w:szCs w:val="20"/>
              </w:rPr>
              <w:t>53×10</w:t>
            </w:r>
            <w:r w:rsidR="000678B7" w:rsidRPr="000A7429">
              <w:rPr>
                <w:rFonts w:ascii="Times New Roman" w:hAnsi="Times New Roman" w:cs="Times New Roman"/>
                <w:sz w:val="18"/>
                <w:szCs w:val="20"/>
                <w:vertAlign w:val="superscript"/>
              </w:rPr>
              <w:t xml:space="preserve">5 </w:t>
            </w:r>
          </w:p>
        </w:tc>
        <w:tc>
          <w:tcPr>
            <w:tcW w:w="2693" w:type="dxa"/>
            <w:vMerge/>
          </w:tcPr>
          <w:p w:rsidR="000678B7" w:rsidRPr="000A7429" w:rsidRDefault="000678B7" w:rsidP="00DC7D52">
            <w:pPr>
              <w:rPr>
                <w:rFonts w:ascii="Times New Roman" w:hAnsi="Times New Roman" w:cs="Times New Roman"/>
                <w:sz w:val="18"/>
                <w:szCs w:val="20"/>
              </w:rPr>
            </w:pPr>
          </w:p>
        </w:tc>
        <w:tc>
          <w:tcPr>
            <w:tcW w:w="1629" w:type="dxa"/>
            <w:tcBorders>
              <w:top w:val="nil"/>
              <w:bottom w:val="nil"/>
            </w:tcBorders>
          </w:tcPr>
          <w:p w:rsidR="000678B7" w:rsidRPr="000A7429" w:rsidRDefault="000678B7" w:rsidP="000553F6">
            <w:pPr>
              <w:jc w:val="right"/>
              <w:rPr>
                <w:rFonts w:ascii="Times New Roman" w:hAnsi="Times New Roman" w:cs="Times New Roman"/>
                <w:sz w:val="18"/>
                <w:szCs w:val="20"/>
              </w:rPr>
            </w:pPr>
            <w:r w:rsidRPr="000A7429">
              <w:rPr>
                <w:rFonts w:ascii="Times New Roman" w:hAnsi="Times New Roman" w:cs="Times New Roman"/>
                <w:sz w:val="18"/>
                <w:szCs w:val="20"/>
              </w:rPr>
              <w:t>[</w:t>
            </w:r>
            <w:r w:rsidR="000553F6" w:rsidRPr="000A7429">
              <w:rPr>
                <w:rFonts w:ascii="Times New Roman" w:hAnsi="Times New Roman" w:cs="Times New Roman"/>
                <w:sz w:val="18"/>
                <w:szCs w:val="20"/>
              </w:rPr>
              <w:t>32</w:t>
            </w:r>
            <w:r w:rsidRPr="000A7429">
              <w:rPr>
                <w:rFonts w:ascii="Times New Roman" w:hAnsi="Times New Roman" w:cs="Times New Roman"/>
                <w:sz w:val="18"/>
                <w:szCs w:val="20"/>
              </w:rPr>
              <w:t>]</w:t>
            </w:r>
          </w:p>
        </w:tc>
      </w:tr>
      <w:tr w:rsidR="000678B7" w:rsidRPr="000A7429" w:rsidTr="00393332">
        <w:trPr>
          <w:jc w:val="center"/>
        </w:trPr>
        <w:tc>
          <w:tcPr>
            <w:tcW w:w="1557" w:type="dxa"/>
            <w:tcBorders>
              <w:top w:val="nil"/>
            </w:tcBorders>
          </w:tcPr>
          <w:p w:rsidR="000678B7" w:rsidRPr="000A7429" w:rsidRDefault="000678B7" w:rsidP="005E64CD">
            <w:pPr>
              <w:rPr>
                <w:rFonts w:ascii="Times New Roman" w:hAnsi="Times New Roman" w:cs="Times New Roman"/>
                <w:sz w:val="18"/>
                <w:szCs w:val="20"/>
              </w:rPr>
            </w:pPr>
            <w:r w:rsidRPr="000A7429">
              <w:rPr>
                <w:rFonts w:ascii="Times New Roman" w:hAnsi="Times New Roman" w:cs="Times New Roman"/>
                <w:sz w:val="18"/>
                <w:szCs w:val="20"/>
              </w:rPr>
              <w:t>glukoza</w:t>
            </w:r>
          </w:p>
        </w:tc>
        <w:tc>
          <w:tcPr>
            <w:tcW w:w="1601" w:type="dxa"/>
            <w:tcBorders>
              <w:top w:val="nil"/>
            </w:tcBorders>
          </w:tcPr>
          <w:p w:rsidR="000678B7" w:rsidRPr="000A7429" w:rsidRDefault="000B53F9" w:rsidP="00C44EFA">
            <w:pPr>
              <w:rPr>
                <w:rFonts w:ascii="Times New Roman" w:hAnsi="Times New Roman" w:cs="Times New Roman"/>
                <w:sz w:val="18"/>
                <w:szCs w:val="20"/>
              </w:rPr>
            </w:pPr>
            <w:r w:rsidRPr="000A7429">
              <w:rPr>
                <w:rFonts w:ascii="Times New Roman" w:hAnsi="Times New Roman" w:cs="Times New Roman"/>
                <w:sz w:val="18"/>
                <w:szCs w:val="20"/>
              </w:rPr>
              <w:t>1,</w:t>
            </w:r>
            <w:r w:rsidR="000678B7" w:rsidRPr="000A7429">
              <w:rPr>
                <w:rFonts w:ascii="Times New Roman" w:hAnsi="Times New Roman" w:cs="Times New Roman"/>
                <w:sz w:val="18"/>
                <w:szCs w:val="20"/>
              </w:rPr>
              <w:t>26 ×10</w:t>
            </w:r>
            <w:r w:rsidR="000678B7" w:rsidRPr="000A7429">
              <w:rPr>
                <w:rFonts w:ascii="Times New Roman" w:hAnsi="Times New Roman" w:cs="Times New Roman"/>
                <w:sz w:val="18"/>
                <w:szCs w:val="20"/>
                <w:vertAlign w:val="superscript"/>
              </w:rPr>
              <w:t xml:space="preserve">2 </w:t>
            </w:r>
          </w:p>
        </w:tc>
        <w:tc>
          <w:tcPr>
            <w:tcW w:w="1448" w:type="dxa"/>
            <w:tcBorders>
              <w:top w:val="nil"/>
            </w:tcBorders>
          </w:tcPr>
          <w:p w:rsidR="000678B7" w:rsidRPr="000A7429" w:rsidRDefault="000B53F9" w:rsidP="00C44EFA">
            <w:pPr>
              <w:rPr>
                <w:rFonts w:ascii="Times New Roman" w:hAnsi="Times New Roman" w:cs="Times New Roman"/>
                <w:sz w:val="18"/>
                <w:szCs w:val="20"/>
              </w:rPr>
            </w:pPr>
            <w:r w:rsidRPr="000A7429">
              <w:rPr>
                <w:rFonts w:ascii="Times New Roman" w:hAnsi="Times New Roman" w:cs="Times New Roman"/>
                <w:sz w:val="18"/>
                <w:szCs w:val="20"/>
              </w:rPr>
              <w:t>2,</w:t>
            </w:r>
            <w:r w:rsidR="000678B7" w:rsidRPr="000A7429">
              <w:rPr>
                <w:rFonts w:ascii="Times New Roman" w:hAnsi="Times New Roman" w:cs="Times New Roman"/>
                <w:sz w:val="18"/>
                <w:szCs w:val="20"/>
              </w:rPr>
              <w:t>63×10</w:t>
            </w:r>
            <w:r w:rsidR="000678B7" w:rsidRPr="000A7429">
              <w:rPr>
                <w:rFonts w:ascii="Times New Roman" w:hAnsi="Times New Roman" w:cs="Times New Roman"/>
                <w:sz w:val="18"/>
                <w:szCs w:val="20"/>
                <w:vertAlign w:val="superscript"/>
              </w:rPr>
              <w:t xml:space="preserve">3 </w:t>
            </w:r>
          </w:p>
        </w:tc>
        <w:tc>
          <w:tcPr>
            <w:tcW w:w="2693" w:type="dxa"/>
            <w:vMerge/>
          </w:tcPr>
          <w:p w:rsidR="000678B7" w:rsidRPr="000A7429" w:rsidRDefault="000678B7" w:rsidP="00DC7D52">
            <w:pPr>
              <w:rPr>
                <w:rFonts w:ascii="Times New Roman" w:hAnsi="Times New Roman" w:cs="Times New Roman"/>
                <w:sz w:val="18"/>
                <w:szCs w:val="20"/>
              </w:rPr>
            </w:pPr>
          </w:p>
        </w:tc>
        <w:tc>
          <w:tcPr>
            <w:tcW w:w="1629" w:type="dxa"/>
            <w:tcBorders>
              <w:top w:val="nil"/>
            </w:tcBorders>
          </w:tcPr>
          <w:p w:rsidR="000678B7" w:rsidRPr="000A7429" w:rsidRDefault="000678B7" w:rsidP="000553F6">
            <w:pPr>
              <w:jc w:val="right"/>
              <w:rPr>
                <w:rFonts w:ascii="Times New Roman" w:hAnsi="Times New Roman" w:cs="Times New Roman"/>
                <w:sz w:val="18"/>
                <w:szCs w:val="20"/>
              </w:rPr>
            </w:pPr>
            <w:r w:rsidRPr="000A7429">
              <w:rPr>
                <w:rFonts w:ascii="Times New Roman" w:hAnsi="Times New Roman" w:cs="Times New Roman"/>
                <w:sz w:val="18"/>
                <w:szCs w:val="20"/>
              </w:rPr>
              <w:t>[</w:t>
            </w:r>
            <w:r w:rsidR="000553F6" w:rsidRPr="000A7429">
              <w:rPr>
                <w:rFonts w:ascii="Times New Roman" w:hAnsi="Times New Roman" w:cs="Times New Roman"/>
                <w:sz w:val="18"/>
                <w:szCs w:val="20"/>
              </w:rPr>
              <w:t>12</w:t>
            </w:r>
            <w:r w:rsidRPr="000A7429">
              <w:rPr>
                <w:rFonts w:ascii="Times New Roman" w:hAnsi="Times New Roman" w:cs="Times New Roman"/>
                <w:sz w:val="18"/>
                <w:szCs w:val="20"/>
              </w:rPr>
              <w:t>]</w:t>
            </w:r>
          </w:p>
        </w:tc>
      </w:tr>
      <w:tr w:rsidR="002B2CCB" w:rsidRPr="000A7429" w:rsidTr="00FB50D4">
        <w:trPr>
          <w:jc w:val="center"/>
        </w:trPr>
        <w:tc>
          <w:tcPr>
            <w:tcW w:w="8928" w:type="dxa"/>
            <w:gridSpan w:val="5"/>
          </w:tcPr>
          <w:p w:rsidR="002B2CCB" w:rsidRPr="000A7429" w:rsidRDefault="002B2CCB" w:rsidP="003B5EF5">
            <w:pPr>
              <w:spacing w:line="360" w:lineRule="auto"/>
              <w:jc w:val="center"/>
              <w:rPr>
                <w:rFonts w:ascii="Times New Roman" w:hAnsi="Times New Roman" w:cs="Times New Roman"/>
                <w:i/>
                <w:sz w:val="20"/>
                <w:szCs w:val="20"/>
              </w:rPr>
            </w:pPr>
            <w:r w:rsidRPr="000A7429">
              <w:rPr>
                <w:rFonts w:ascii="Times New Roman" w:hAnsi="Times New Roman" w:cs="Times New Roman"/>
                <w:i/>
                <w:sz w:val="20"/>
                <w:szCs w:val="20"/>
              </w:rPr>
              <w:t>Nanocząstki Pt</w:t>
            </w:r>
          </w:p>
        </w:tc>
      </w:tr>
      <w:tr w:rsidR="00393332" w:rsidRPr="000A7429" w:rsidTr="00393332">
        <w:trPr>
          <w:jc w:val="center"/>
        </w:trPr>
        <w:tc>
          <w:tcPr>
            <w:tcW w:w="1557" w:type="dxa"/>
            <w:tcBorders>
              <w:bottom w:val="nil"/>
            </w:tcBorders>
            <w:vAlign w:val="center"/>
          </w:tcPr>
          <w:p w:rsidR="003C24CB" w:rsidRPr="000A7429" w:rsidRDefault="003C24CB" w:rsidP="00393332">
            <w:pPr>
              <w:spacing w:line="276" w:lineRule="auto"/>
              <w:rPr>
                <w:rFonts w:ascii="Times New Roman" w:hAnsi="Times New Roman" w:cs="Times New Roman"/>
                <w:sz w:val="18"/>
                <w:szCs w:val="20"/>
              </w:rPr>
            </w:pPr>
            <w:r w:rsidRPr="000A7429">
              <w:rPr>
                <w:rFonts w:ascii="Times New Roman" w:hAnsi="Times New Roman" w:cs="Times New Roman"/>
                <w:sz w:val="18"/>
                <w:szCs w:val="20"/>
              </w:rPr>
              <w:t>kwas L-askorbinowy</w:t>
            </w:r>
          </w:p>
        </w:tc>
        <w:tc>
          <w:tcPr>
            <w:tcW w:w="1601" w:type="dxa"/>
            <w:tcBorders>
              <w:bottom w:val="nil"/>
            </w:tcBorders>
            <w:vAlign w:val="center"/>
          </w:tcPr>
          <w:p w:rsidR="003C24CB" w:rsidRPr="000A7429" w:rsidRDefault="000B53F9" w:rsidP="00393332">
            <w:pPr>
              <w:rPr>
                <w:rFonts w:ascii="Times New Roman" w:hAnsi="Times New Roman" w:cs="Times New Roman"/>
                <w:sz w:val="18"/>
                <w:szCs w:val="20"/>
              </w:rPr>
            </w:pPr>
            <w:r w:rsidRPr="000A7429">
              <w:rPr>
                <w:rFonts w:ascii="Times New Roman" w:hAnsi="Times New Roman" w:cs="Times New Roman"/>
                <w:sz w:val="18"/>
                <w:szCs w:val="20"/>
              </w:rPr>
              <w:t>72,</w:t>
            </w:r>
            <w:r w:rsidR="00F733C2" w:rsidRPr="000A7429">
              <w:rPr>
                <w:rFonts w:ascii="Times New Roman" w:hAnsi="Times New Roman" w:cs="Times New Roman"/>
                <w:sz w:val="18"/>
                <w:szCs w:val="20"/>
              </w:rPr>
              <w:t>1</w:t>
            </w:r>
          </w:p>
        </w:tc>
        <w:tc>
          <w:tcPr>
            <w:tcW w:w="1448" w:type="dxa"/>
            <w:tcBorders>
              <w:bottom w:val="nil"/>
            </w:tcBorders>
            <w:vAlign w:val="center"/>
          </w:tcPr>
          <w:p w:rsidR="003C24CB" w:rsidRPr="000A7429" w:rsidRDefault="000B53F9" w:rsidP="00393332">
            <w:pPr>
              <w:rPr>
                <w:rFonts w:ascii="Times New Roman" w:hAnsi="Times New Roman" w:cs="Times New Roman"/>
                <w:b/>
                <w:sz w:val="18"/>
                <w:szCs w:val="20"/>
              </w:rPr>
            </w:pPr>
            <w:r w:rsidRPr="000A7429">
              <w:rPr>
                <w:rFonts w:ascii="Times New Roman" w:hAnsi="Times New Roman" w:cs="Times New Roman"/>
                <w:sz w:val="18"/>
                <w:szCs w:val="20"/>
              </w:rPr>
              <w:t>1,</w:t>
            </w:r>
            <w:r w:rsidR="00F733C2" w:rsidRPr="000A7429">
              <w:rPr>
                <w:rFonts w:ascii="Times New Roman" w:hAnsi="Times New Roman" w:cs="Times New Roman"/>
                <w:sz w:val="18"/>
                <w:szCs w:val="20"/>
              </w:rPr>
              <w:t>97</w:t>
            </w:r>
          </w:p>
        </w:tc>
        <w:tc>
          <w:tcPr>
            <w:tcW w:w="2693" w:type="dxa"/>
            <w:tcBorders>
              <w:bottom w:val="nil"/>
            </w:tcBorders>
          </w:tcPr>
          <w:p w:rsidR="003C24CB" w:rsidRPr="000A7429" w:rsidRDefault="00393332" w:rsidP="00393332">
            <w:pPr>
              <w:rPr>
                <w:rFonts w:ascii="Times New Roman" w:hAnsi="Times New Roman" w:cs="Times New Roman"/>
                <w:b/>
                <w:sz w:val="18"/>
                <w:szCs w:val="20"/>
                <w:lang w:val="en-US"/>
              </w:rPr>
            </w:pPr>
            <w:r w:rsidRPr="000A7429">
              <w:rPr>
                <w:rFonts w:ascii="Times New Roman" w:hAnsi="Times New Roman" w:cs="Times New Roman"/>
                <w:position w:val="-62"/>
                <w:sz w:val="18"/>
                <w:szCs w:val="20"/>
              </w:rPr>
              <w:object w:dxaOrig="3100" w:dyaOrig="1320">
                <v:shape id="_x0000_i1036" type="#_x0000_t75" style="width:118.9pt;height:51pt" o:ole="">
                  <v:imagedata r:id="rId33" o:title=""/>
                </v:shape>
                <o:OLEObject Type="Embed" ProgID="Equation.3" ShapeID="_x0000_i1036" DrawAspect="Content" ObjectID="_1512201941" r:id="rId34"/>
              </w:object>
            </w:r>
          </w:p>
        </w:tc>
        <w:tc>
          <w:tcPr>
            <w:tcW w:w="1629" w:type="dxa"/>
            <w:tcBorders>
              <w:bottom w:val="nil"/>
            </w:tcBorders>
            <w:vAlign w:val="center"/>
          </w:tcPr>
          <w:p w:rsidR="003C24CB" w:rsidRPr="000A7429" w:rsidRDefault="000B53F9" w:rsidP="00393332">
            <w:pPr>
              <w:jc w:val="right"/>
              <w:rPr>
                <w:rFonts w:ascii="Times New Roman" w:hAnsi="Times New Roman" w:cs="Times New Roman"/>
                <w:sz w:val="18"/>
                <w:szCs w:val="20"/>
              </w:rPr>
            </w:pPr>
            <w:r w:rsidRPr="000A7429">
              <w:rPr>
                <w:rFonts w:ascii="Times New Roman" w:hAnsi="Times New Roman" w:cs="Times New Roman"/>
                <w:sz w:val="18"/>
                <w:szCs w:val="20"/>
              </w:rPr>
              <w:t>wyniki własne</w:t>
            </w:r>
          </w:p>
        </w:tc>
      </w:tr>
      <w:tr w:rsidR="00393332" w:rsidRPr="000A7429" w:rsidTr="00393332">
        <w:trPr>
          <w:jc w:val="center"/>
        </w:trPr>
        <w:tc>
          <w:tcPr>
            <w:tcW w:w="1557" w:type="dxa"/>
            <w:tcBorders>
              <w:top w:val="nil"/>
            </w:tcBorders>
            <w:vAlign w:val="center"/>
          </w:tcPr>
          <w:p w:rsidR="00393332" w:rsidRPr="000A7429" w:rsidRDefault="00393332" w:rsidP="00393332">
            <w:pPr>
              <w:rPr>
                <w:rFonts w:ascii="Times New Roman" w:hAnsi="Times New Roman" w:cs="Times New Roman"/>
                <w:sz w:val="18"/>
                <w:szCs w:val="20"/>
              </w:rPr>
            </w:pPr>
            <w:r w:rsidRPr="000A7429">
              <w:rPr>
                <w:rFonts w:ascii="Times New Roman" w:hAnsi="Times New Roman" w:cs="Times New Roman"/>
                <w:sz w:val="18"/>
                <w:szCs w:val="20"/>
              </w:rPr>
              <w:t>hydrazyna</w:t>
            </w:r>
          </w:p>
        </w:tc>
        <w:tc>
          <w:tcPr>
            <w:tcW w:w="1601" w:type="dxa"/>
            <w:tcBorders>
              <w:top w:val="nil"/>
            </w:tcBorders>
            <w:vAlign w:val="center"/>
          </w:tcPr>
          <w:p w:rsidR="00393332" w:rsidRPr="000A7429" w:rsidRDefault="000B53F9" w:rsidP="00393332">
            <w:pPr>
              <w:rPr>
                <w:rFonts w:ascii="Times New Roman" w:hAnsi="Times New Roman" w:cs="Times New Roman"/>
                <w:sz w:val="18"/>
                <w:szCs w:val="20"/>
              </w:rPr>
            </w:pPr>
            <w:r w:rsidRPr="000A7429">
              <w:rPr>
                <w:rFonts w:ascii="Times New Roman" w:hAnsi="Times New Roman" w:cs="Times New Roman"/>
                <w:sz w:val="18"/>
                <w:szCs w:val="20"/>
              </w:rPr>
              <w:t>0,</w:t>
            </w:r>
            <w:r w:rsidR="00393332" w:rsidRPr="000A7429">
              <w:rPr>
                <w:rFonts w:ascii="Times New Roman" w:hAnsi="Times New Roman" w:cs="Times New Roman"/>
                <w:sz w:val="18"/>
                <w:szCs w:val="20"/>
              </w:rPr>
              <w:t>964</w:t>
            </w:r>
          </w:p>
        </w:tc>
        <w:tc>
          <w:tcPr>
            <w:tcW w:w="1448" w:type="dxa"/>
            <w:tcBorders>
              <w:top w:val="nil"/>
            </w:tcBorders>
            <w:vAlign w:val="center"/>
          </w:tcPr>
          <w:p w:rsidR="00393332" w:rsidRPr="000A7429" w:rsidRDefault="000C673B" w:rsidP="000C673B">
            <w:pPr>
              <w:rPr>
                <w:rFonts w:ascii="Times New Roman" w:hAnsi="Times New Roman" w:cs="Times New Roman"/>
                <w:sz w:val="18"/>
                <w:szCs w:val="20"/>
              </w:rPr>
            </w:pPr>
            <w:r w:rsidRPr="000A7429">
              <w:rPr>
                <w:rFonts w:ascii="Times New Roman" w:hAnsi="Times New Roman" w:cs="Times New Roman"/>
                <w:sz w:val="18"/>
                <w:szCs w:val="20"/>
              </w:rPr>
              <w:t>brak danych</w:t>
            </w:r>
          </w:p>
        </w:tc>
        <w:tc>
          <w:tcPr>
            <w:tcW w:w="2693" w:type="dxa"/>
            <w:tcBorders>
              <w:top w:val="nil"/>
            </w:tcBorders>
            <w:vAlign w:val="center"/>
          </w:tcPr>
          <w:p w:rsidR="00393332" w:rsidRPr="000A7429" w:rsidRDefault="00575889" w:rsidP="00393332">
            <w:pPr>
              <w:jc w:val="center"/>
              <w:rPr>
                <w:rFonts w:ascii="Times New Roman" w:hAnsi="Times New Roman" w:cs="Times New Roman"/>
                <w:sz w:val="18"/>
                <w:szCs w:val="20"/>
                <w:lang w:val="en-US"/>
              </w:rPr>
            </w:pPr>
            <w:r w:rsidRPr="000A7429">
              <w:rPr>
                <w:rFonts w:ascii="Times New Roman" w:hAnsi="Times New Roman" w:cs="Times New Roman"/>
                <w:position w:val="-14"/>
                <w:sz w:val="18"/>
                <w:szCs w:val="24"/>
              </w:rPr>
              <w:object w:dxaOrig="2260" w:dyaOrig="400">
                <v:shape id="_x0000_i1037" type="#_x0000_t75" style="width:97.15pt;height:16.5pt" o:ole="">
                  <v:imagedata r:id="rId35" o:title=""/>
                </v:shape>
                <o:OLEObject Type="Embed" ProgID="Equation.3" ShapeID="_x0000_i1037" DrawAspect="Content" ObjectID="_1512201942" r:id="rId36"/>
              </w:object>
            </w:r>
          </w:p>
        </w:tc>
        <w:tc>
          <w:tcPr>
            <w:tcW w:w="1629" w:type="dxa"/>
            <w:tcBorders>
              <w:top w:val="nil"/>
            </w:tcBorders>
            <w:vAlign w:val="center"/>
          </w:tcPr>
          <w:p w:rsidR="00393332" w:rsidRPr="000A7429" w:rsidRDefault="000B53F9" w:rsidP="00393332">
            <w:pPr>
              <w:jc w:val="right"/>
              <w:rPr>
                <w:rFonts w:ascii="Times New Roman" w:hAnsi="Times New Roman" w:cs="Times New Roman"/>
                <w:sz w:val="18"/>
                <w:szCs w:val="20"/>
              </w:rPr>
            </w:pPr>
            <w:r w:rsidRPr="000A7429">
              <w:rPr>
                <w:rFonts w:ascii="Times New Roman" w:hAnsi="Times New Roman" w:cs="Times New Roman"/>
                <w:sz w:val="18"/>
                <w:szCs w:val="20"/>
              </w:rPr>
              <w:t>wyniki własne</w:t>
            </w:r>
          </w:p>
        </w:tc>
      </w:tr>
      <w:tr w:rsidR="003C24CB" w:rsidRPr="000A7429" w:rsidTr="00393332">
        <w:trPr>
          <w:jc w:val="center"/>
        </w:trPr>
        <w:tc>
          <w:tcPr>
            <w:tcW w:w="8928" w:type="dxa"/>
            <w:gridSpan w:val="5"/>
            <w:vAlign w:val="center"/>
          </w:tcPr>
          <w:p w:rsidR="003C24CB" w:rsidRPr="000A7429" w:rsidRDefault="003C24CB" w:rsidP="003B5EF5">
            <w:pPr>
              <w:spacing w:line="360" w:lineRule="auto"/>
              <w:jc w:val="center"/>
              <w:rPr>
                <w:rFonts w:ascii="Times New Roman" w:hAnsi="Times New Roman" w:cs="Times New Roman"/>
                <w:i/>
                <w:sz w:val="20"/>
                <w:szCs w:val="20"/>
              </w:rPr>
            </w:pPr>
            <w:r w:rsidRPr="000A7429">
              <w:rPr>
                <w:rFonts w:ascii="Times New Roman" w:hAnsi="Times New Roman" w:cs="Times New Roman"/>
                <w:i/>
                <w:sz w:val="20"/>
                <w:szCs w:val="20"/>
              </w:rPr>
              <w:t>Nanocząstki Pd</w:t>
            </w:r>
          </w:p>
        </w:tc>
      </w:tr>
      <w:tr w:rsidR="00393332" w:rsidRPr="000A7429" w:rsidTr="00393332">
        <w:trPr>
          <w:jc w:val="center"/>
        </w:trPr>
        <w:tc>
          <w:tcPr>
            <w:tcW w:w="1557" w:type="dxa"/>
            <w:tcBorders>
              <w:bottom w:val="nil"/>
            </w:tcBorders>
            <w:vAlign w:val="center"/>
          </w:tcPr>
          <w:p w:rsidR="00393332" w:rsidRPr="000A7429" w:rsidRDefault="00393332" w:rsidP="00393332">
            <w:pPr>
              <w:spacing w:line="276" w:lineRule="auto"/>
              <w:rPr>
                <w:rFonts w:ascii="Times New Roman" w:hAnsi="Times New Roman" w:cs="Times New Roman"/>
                <w:b/>
                <w:sz w:val="18"/>
                <w:szCs w:val="20"/>
              </w:rPr>
            </w:pPr>
            <w:r w:rsidRPr="000A7429">
              <w:rPr>
                <w:rFonts w:ascii="Times New Roman" w:hAnsi="Times New Roman" w:cs="Times New Roman"/>
                <w:sz w:val="18"/>
                <w:szCs w:val="20"/>
              </w:rPr>
              <w:t>kwas L-askorbinowy</w:t>
            </w:r>
          </w:p>
        </w:tc>
        <w:tc>
          <w:tcPr>
            <w:tcW w:w="1601" w:type="dxa"/>
            <w:tcBorders>
              <w:bottom w:val="nil"/>
            </w:tcBorders>
            <w:vAlign w:val="center"/>
          </w:tcPr>
          <w:p w:rsidR="00393332" w:rsidRPr="000A7429" w:rsidRDefault="000B53F9" w:rsidP="00393332">
            <w:pPr>
              <w:rPr>
                <w:rFonts w:ascii="Times New Roman" w:hAnsi="Times New Roman" w:cs="Times New Roman"/>
                <w:sz w:val="18"/>
                <w:szCs w:val="20"/>
              </w:rPr>
            </w:pPr>
            <w:r w:rsidRPr="000A7429">
              <w:rPr>
                <w:rFonts w:ascii="Times New Roman" w:hAnsi="Times New Roman" w:cs="Times New Roman"/>
                <w:sz w:val="18"/>
                <w:szCs w:val="20"/>
              </w:rPr>
              <w:t>3,</w:t>
            </w:r>
            <w:r w:rsidR="00393332" w:rsidRPr="000A7429">
              <w:rPr>
                <w:rFonts w:ascii="Times New Roman" w:hAnsi="Times New Roman" w:cs="Times New Roman"/>
                <w:sz w:val="18"/>
                <w:szCs w:val="20"/>
              </w:rPr>
              <w:t>08</w:t>
            </w:r>
          </w:p>
        </w:tc>
        <w:tc>
          <w:tcPr>
            <w:tcW w:w="1448" w:type="dxa"/>
            <w:tcBorders>
              <w:bottom w:val="nil"/>
            </w:tcBorders>
            <w:vAlign w:val="center"/>
          </w:tcPr>
          <w:p w:rsidR="00393332" w:rsidRPr="000A7429" w:rsidRDefault="000B53F9" w:rsidP="00393332">
            <w:pPr>
              <w:rPr>
                <w:rFonts w:ascii="Times New Roman" w:hAnsi="Times New Roman" w:cs="Times New Roman"/>
                <w:sz w:val="18"/>
                <w:szCs w:val="20"/>
              </w:rPr>
            </w:pPr>
            <w:r w:rsidRPr="000A7429">
              <w:rPr>
                <w:rFonts w:ascii="Times New Roman" w:hAnsi="Times New Roman" w:cs="Times New Roman"/>
                <w:sz w:val="18"/>
                <w:szCs w:val="20"/>
              </w:rPr>
              <w:t>5,</w:t>
            </w:r>
            <w:r w:rsidR="00393332" w:rsidRPr="000A7429">
              <w:rPr>
                <w:rFonts w:ascii="Times New Roman" w:hAnsi="Times New Roman" w:cs="Times New Roman"/>
                <w:sz w:val="18"/>
                <w:szCs w:val="20"/>
              </w:rPr>
              <w:t>04×10</w:t>
            </w:r>
            <w:r w:rsidR="00393332" w:rsidRPr="000A7429">
              <w:rPr>
                <w:rFonts w:ascii="Times New Roman" w:hAnsi="Times New Roman" w:cs="Times New Roman"/>
                <w:sz w:val="18"/>
                <w:szCs w:val="20"/>
                <w:vertAlign w:val="superscript"/>
              </w:rPr>
              <w:t xml:space="preserve">6 </w:t>
            </w:r>
          </w:p>
        </w:tc>
        <w:tc>
          <w:tcPr>
            <w:tcW w:w="2693" w:type="dxa"/>
            <w:vMerge w:val="restart"/>
            <w:tcBorders>
              <w:bottom w:val="nil"/>
            </w:tcBorders>
            <w:vAlign w:val="center"/>
          </w:tcPr>
          <w:p w:rsidR="00393332" w:rsidRPr="000A7429" w:rsidRDefault="00393332" w:rsidP="00393332">
            <w:pPr>
              <w:rPr>
                <w:rFonts w:ascii="Times New Roman" w:hAnsi="Times New Roman" w:cs="Times New Roman"/>
                <w:b/>
                <w:sz w:val="18"/>
                <w:szCs w:val="20"/>
              </w:rPr>
            </w:pPr>
            <w:r w:rsidRPr="000A7429">
              <w:rPr>
                <w:rFonts w:ascii="Times New Roman" w:hAnsi="Times New Roman" w:cs="Times New Roman"/>
                <w:position w:val="-62"/>
                <w:sz w:val="18"/>
                <w:szCs w:val="20"/>
              </w:rPr>
              <w:object w:dxaOrig="3360" w:dyaOrig="1320">
                <v:shape id="_x0000_i1038" type="#_x0000_t75" style="width:129pt;height:51pt" o:ole="">
                  <v:imagedata r:id="rId37" o:title=""/>
                </v:shape>
                <o:OLEObject Type="Embed" ProgID="Equation.3" ShapeID="_x0000_i1038" DrawAspect="Content" ObjectID="_1512201943" r:id="rId38"/>
              </w:object>
            </w:r>
          </w:p>
        </w:tc>
        <w:tc>
          <w:tcPr>
            <w:tcW w:w="1629" w:type="dxa"/>
            <w:tcBorders>
              <w:bottom w:val="nil"/>
            </w:tcBorders>
            <w:vAlign w:val="center"/>
          </w:tcPr>
          <w:p w:rsidR="00393332" w:rsidRPr="000A7429" w:rsidRDefault="000B53F9" w:rsidP="00393332">
            <w:pPr>
              <w:jc w:val="right"/>
              <w:rPr>
                <w:rFonts w:ascii="Times New Roman" w:hAnsi="Times New Roman" w:cs="Times New Roman"/>
                <w:sz w:val="18"/>
                <w:szCs w:val="20"/>
              </w:rPr>
            </w:pPr>
            <w:r w:rsidRPr="000A7429">
              <w:rPr>
                <w:rFonts w:ascii="Times New Roman" w:hAnsi="Times New Roman" w:cs="Times New Roman"/>
                <w:sz w:val="18"/>
                <w:szCs w:val="20"/>
              </w:rPr>
              <w:t>wyniki własne</w:t>
            </w:r>
          </w:p>
        </w:tc>
      </w:tr>
      <w:tr w:rsidR="00393332" w:rsidRPr="000A7429" w:rsidTr="00393332">
        <w:trPr>
          <w:jc w:val="center"/>
        </w:trPr>
        <w:tc>
          <w:tcPr>
            <w:tcW w:w="1557" w:type="dxa"/>
            <w:tcBorders>
              <w:top w:val="nil"/>
            </w:tcBorders>
            <w:vAlign w:val="center"/>
          </w:tcPr>
          <w:p w:rsidR="00393332" w:rsidRPr="000A7429" w:rsidRDefault="00393332" w:rsidP="00393332">
            <w:pPr>
              <w:rPr>
                <w:rFonts w:ascii="Times New Roman" w:hAnsi="Times New Roman" w:cs="Times New Roman"/>
                <w:sz w:val="18"/>
                <w:szCs w:val="20"/>
              </w:rPr>
            </w:pPr>
            <w:r w:rsidRPr="000A7429">
              <w:rPr>
                <w:rFonts w:ascii="Times New Roman" w:hAnsi="Times New Roman" w:cs="Times New Roman"/>
                <w:sz w:val="18"/>
                <w:szCs w:val="20"/>
              </w:rPr>
              <w:t>hydrazyna</w:t>
            </w:r>
          </w:p>
        </w:tc>
        <w:tc>
          <w:tcPr>
            <w:tcW w:w="1601" w:type="dxa"/>
            <w:tcBorders>
              <w:top w:val="nil"/>
            </w:tcBorders>
            <w:vAlign w:val="center"/>
          </w:tcPr>
          <w:p w:rsidR="00393332" w:rsidRPr="000A7429" w:rsidRDefault="000B53F9" w:rsidP="00393332">
            <w:pPr>
              <w:rPr>
                <w:rFonts w:ascii="Times New Roman" w:hAnsi="Times New Roman" w:cs="Times New Roman"/>
                <w:sz w:val="18"/>
                <w:szCs w:val="20"/>
              </w:rPr>
            </w:pPr>
            <w:r w:rsidRPr="000A7429">
              <w:rPr>
                <w:rFonts w:ascii="Times New Roman" w:hAnsi="Times New Roman" w:cs="Times New Roman"/>
                <w:sz w:val="18"/>
                <w:szCs w:val="20"/>
              </w:rPr>
              <w:t>8,</w:t>
            </w:r>
            <w:r w:rsidR="00393332" w:rsidRPr="000A7429">
              <w:rPr>
                <w:rFonts w:ascii="Times New Roman" w:hAnsi="Times New Roman" w:cs="Times New Roman"/>
                <w:sz w:val="18"/>
                <w:szCs w:val="20"/>
              </w:rPr>
              <w:t>51</w:t>
            </w:r>
          </w:p>
        </w:tc>
        <w:tc>
          <w:tcPr>
            <w:tcW w:w="1448" w:type="dxa"/>
            <w:tcBorders>
              <w:top w:val="nil"/>
            </w:tcBorders>
            <w:vAlign w:val="center"/>
          </w:tcPr>
          <w:p w:rsidR="00393332" w:rsidRPr="000A7429" w:rsidRDefault="000B53F9" w:rsidP="00393332">
            <w:pPr>
              <w:rPr>
                <w:rFonts w:ascii="Times New Roman" w:hAnsi="Times New Roman" w:cs="Times New Roman"/>
                <w:sz w:val="18"/>
                <w:szCs w:val="20"/>
              </w:rPr>
            </w:pPr>
            <w:r w:rsidRPr="000A7429">
              <w:rPr>
                <w:rFonts w:ascii="Times New Roman" w:hAnsi="Times New Roman" w:cs="Times New Roman"/>
                <w:sz w:val="18"/>
                <w:szCs w:val="20"/>
              </w:rPr>
              <w:t>2,</w:t>
            </w:r>
            <w:r w:rsidR="00393332" w:rsidRPr="000A7429">
              <w:rPr>
                <w:rFonts w:ascii="Times New Roman" w:hAnsi="Times New Roman" w:cs="Times New Roman"/>
                <w:sz w:val="18"/>
                <w:szCs w:val="20"/>
              </w:rPr>
              <w:t>85 ×10</w:t>
            </w:r>
            <w:r w:rsidR="00393332" w:rsidRPr="000A7429">
              <w:rPr>
                <w:rFonts w:ascii="Times New Roman" w:hAnsi="Times New Roman" w:cs="Times New Roman"/>
                <w:sz w:val="18"/>
                <w:szCs w:val="20"/>
                <w:vertAlign w:val="superscript"/>
              </w:rPr>
              <w:t xml:space="preserve">2 </w:t>
            </w:r>
          </w:p>
        </w:tc>
        <w:tc>
          <w:tcPr>
            <w:tcW w:w="2693" w:type="dxa"/>
            <w:vMerge/>
            <w:tcBorders>
              <w:top w:val="nil"/>
            </w:tcBorders>
            <w:vAlign w:val="center"/>
          </w:tcPr>
          <w:p w:rsidR="00393332" w:rsidRPr="000A7429" w:rsidRDefault="00393332" w:rsidP="00393332">
            <w:pPr>
              <w:rPr>
                <w:rFonts w:ascii="Times New Roman" w:hAnsi="Times New Roman" w:cs="Times New Roman"/>
                <w:sz w:val="18"/>
                <w:szCs w:val="20"/>
              </w:rPr>
            </w:pPr>
          </w:p>
        </w:tc>
        <w:tc>
          <w:tcPr>
            <w:tcW w:w="1629" w:type="dxa"/>
            <w:tcBorders>
              <w:top w:val="nil"/>
            </w:tcBorders>
            <w:vAlign w:val="center"/>
          </w:tcPr>
          <w:p w:rsidR="00393332" w:rsidRPr="000A7429" w:rsidRDefault="000B53F9" w:rsidP="00393332">
            <w:pPr>
              <w:jc w:val="right"/>
              <w:rPr>
                <w:rFonts w:ascii="Times New Roman" w:hAnsi="Times New Roman" w:cs="Times New Roman"/>
                <w:sz w:val="18"/>
                <w:szCs w:val="20"/>
              </w:rPr>
            </w:pPr>
            <w:r w:rsidRPr="000A7429">
              <w:rPr>
                <w:rFonts w:ascii="Times New Roman" w:hAnsi="Times New Roman" w:cs="Times New Roman"/>
                <w:sz w:val="18"/>
                <w:szCs w:val="20"/>
              </w:rPr>
              <w:t>wyniki własne</w:t>
            </w:r>
          </w:p>
        </w:tc>
      </w:tr>
    </w:tbl>
    <w:p w:rsidR="00130F3D" w:rsidRPr="000A7429" w:rsidRDefault="00130F3D" w:rsidP="00900BDA">
      <w:pPr>
        <w:pStyle w:val="Bezodstpw"/>
        <w:jc w:val="both"/>
        <w:rPr>
          <w:rFonts w:ascii="Times New Roman" w:hAnsi="Times New Roman" w:cs="Times New Roman"/>
          <w:sz w:val="24"/>
          <w:szCs w:val="24"/>
        </w:rPr>
      </w:pPr>
    </w:p>
    <w:p w:rsidR="00F90974" w:rsidRPr="000A7429" w:rsidRDefault="005A1E53" w:rsidP="00900BDA">
      <w:pPr>
        <w:pStyle w:val="Bezodstpw"/>
        <w:jc w:val="both"/>
        <w:rPr>
          <w:rFonts w:ascii="Times New Roman" w:hAnsi="Times New Roman" w:cs="Times New Roman"/>
          <w:sz w:val="24"/>
          <w:szCs w:val="24"/>
        </w:rPr>
      </w:pPr>
      <w:r w:rsidRPr="000A7429">
        <w:rPr>
          <w:rFonts w:ascii="Times New Roman" w:hAnsi="Times New Roman" w:cs="Times New Roman"/>
          <w:sz w:val="24"/>
          <w:szCs w:val="24"/>
        </w:rPr>
        <w:t xml:space="preserve">Każdy z </w:t>
      </w:r>
      <w:r w:rsidR="002B7E09" w:rsidRPr="000A7429">
        <w:rPr>
          <w:rFonts w:ascii="Times New Roman" w:hAnsi="Times New Roman" w:cs="Times New Roman"/>
          <w:sz w:val="24"/>
          <w:szCs w:val="24"/>
        </w:rPr>
        <w:t xml:space="preserve">badanych </w:t>
      </w:r>
      <w:r w:rsidRPr="000A7429">
        <w:rPr>
          <w:rFonts w:ascii="Times New Roman" w:hAnsi="Times New Roman" w:cs="Times New Roman"/>
          <w:sz w:val="24"/>
          <w:szCs w:val="24"/>
        </w:rPr>
        <w:t xml:space="preserve">układów wymagał </w:t>
      </w:r>
      <w:r w:rsidR="002E36D8" w:rsidRPr="000A7429">
        <w:rPr>
          <w:rFonts w:ascii="Times New Roman" w:hAnsi="Times New Roman" w:cs="Times New Roman"/>
          <w:sz w:val="24"/>
          <w:szCs w:val="24"/>
        </w:rPr>
        <w:t xml:space="preserve">opracowania </w:t>
      </w:r>
      <w:r w:rsidR="000664B7" w:rsidRPr="000A7429">
        <w:rPr>
          <w:rFonts w:ascii="Times New Roman" w:hAnsi="Times New Roman" w:cs="Times New Roman"/>
          <w:sz w:val="24"/>
          <w:szCs w:val="24"/>
        </w:rPr>
        <w:t xml:space="preserve">indywidualnego </w:t>
      </w:r>
      <w:r w:rsidRPr="000A7429">
        <w:rPr>
          <w:rFonts w:ascii="Times New Roman" w:hAnsi="Times New Roman" w:cs="Times New Roman"/>
          <w:sz w:val="24"/>
          <w:szCs w:val="24"/>
        </w:rPr>
        <w:t xml:space="preserve">modelu drogi </w:t>
      </w:r>
      <w:r w:rsidR="000664B7" w:rsidRPr="000A7429">
        <w:rPr>
          <w:rFonts w:ascii="Times New Roman" w:hAnsi="Times New Roman" w:cs="Times New Roman"/>
          <w:sz w:val="24"/>
          <w:szCs w:val="24"/>
        </w:rPr>
        <w:t xml:space="preserve">redukcji jonów prekursora </w:t>
      </w:r>
      <w:r w:rsidRPr="000A7429">
        <w:rPr>
          <w:rFonts w:ascii="Times New Roman" w:hAnsi="Times New Roman" w:cs="Times New Roman"/>
          <w:sz w:val="24"/>
          <w:szCs w:val="24"/>
        </w:rPr>
        <w:t>jak też doboru równania kinetycznego. Wynikało to z różnic</w:t>
      </w:r>
      <w:r w:rsidR="00C957FF" w:rsidRPr="000A7429">
        <w:rPr>
          <w:rFonts w:ascii="Times New Roman" w:hAnsi="Times New Roman" w:cs="Times New Roman"/>
          <w:sz w:val="24"/>
          <w:szCs w:val="24"/>
        </w:rPr>
        <w:t xml:space="preserve"> pomiędzy </w:t>
      </w:r>
      <w:r w:rsidR="00640173" w:rsidRPr="000A7429">
        <w:rPr>
          <w:rFonts w:ascii="Times New Roman" w:hAnsi="Times New Roman" w:cs="Times New Roman"/>
          <w:sz w:val="24"/>
          <w:szCs w:val="24"/>
        </w:rPr>
        <w:t xml:space="preserve">reagentami </w:t>
      </w:r>
      <w:r w:rsidR="00C957FF" w:rsidRPr="000A7429">
        <w:rPr>
          <w:rFonts w:ascii="Times New Roman" w:hAnsi="Times New Roman" w:cs="Times New Roman"/>
          <w:sz w:val="24"/>
          <w:szCs w:val="24"/>
        </w:rPr>
        <w:t>układami</w:t>
      </w:r>
      <w:r w:rsidRPr="000A7429">
        <w:rPr>
          <w:rFonts w:ascii="Times New Roman" w:hAnsi="Times New Roman" w:cs="Times New Roman"/>
          <w:sz w:val="24"/>
          <w:szCs w:val="24"/>
        </w:rPr>
        <w:t xml:space="preserve">, </w:t>
      </w:r>
      <w:r w:rsidR="002B7E09" w:rsidRPr="000A7429">
        <w:rPr>
          <w:rFonts w:ascii="Times New Roman" w:hAnsi="Times New Roman" w:cs="Times New Roman"/>
          <w:sz w:val="24"/>
          <w:szCs w:val="24"/>
        </w:rPr>
        <w:t>m.in</w:t>
      </w:r>
      <w:r w:rsidRPr="000A7429">
        <w:rPr>
          <w:rFonts w:ascii="Times New Roman" w:hAnsi="Times New Roman" w:cs="Times New Roman"/>
          <w:sz w:val="24"/>
          <w:szCs w:val="24"/>
        </w:rPr>
        <w:t>.</w:t>
      </w:r>
      <w:r w:rsidR="00900BDA" w:rsidRPr="000A7429">
        <w:rPr>
          <w:rFonts w:ascii="Times New Roman" w:hAnsi="Times New Roman" w:cs="Times New Roman"/>
          <w:sz w:val="24"/>
          <w:szCs w:val="24"/>
        </w:rPr>
        <w:t xml:space="preserve"> w</w:t>
      </w:r>
      <w:r w:rsidR="002310E9">
        <w:rPr>
          <w:rFonts w:ascii="Times New Roman" w:hAnsi="Times New Roman" w:cs="Times New Roman"/>
          <w:sz w:val="24"/>
          <w:szCs w:val="24"/>
        </w:rPr>
        <w:t xml:space="preserve"> </w:t>
      </w:r>
      <w:r w:rsidR="003B5EF5" w:rsidRPr="000A7429">
        <w:rPr>
          <w:rFonts w:ascii="Times New Roman" w:hAnsi="Times New Roman" w:cs="Times New Roman"/>
          <w:sz w:val="24"/>
          <w:szCs w:val="24"/>
        </w:rPr>
        <w:t>wartości</w:t>
      </w:r>
      <w:r w:rsidR="00900BDA" w:rsidRPr="000A7429">
        <w:rPr>
          <w:rFonts w:ascii="Times New Roman" w:hAnsi="Times New Roman" w:cs="Times New Roman"/>
          <w:sz w:val="24"/>
          <w:szCs w:val="24"/>
        </w:rPr>
        <w:t>ach</w:t>
      </w:r>
      <w:r w:rsidR="00C8029F">
        <w:rPr>
          <w:rFonts w:ascii="Times New Roman" w:hAnsi="Times New Roman" w:cs="Times New Roman"/>
          <w:sz w:val="24"/>
          <w:szCs w:val="24"/>
        </w:rPr>
        <w:t xml:space="preserve"> </w:t>
      </w:r>
      <w:r w:rsidR="00900BDA" w:rsidRPr="000A7429">
        <w:rPr>
          <w:rFonts w:ascii="Times New Roman" w:hAnsi="Times New Roman" w:cs="Times New Roman"/>
          <w:sz w:val="24"/>
          <w:szCs w:val="24"/>
        </w:rPr>
        <w:t>stopni</w:t>
      </w:r>
      <w:r w:rsidRPr="000A7429">
        <w:rPr>
          <w:rFonts w:ascii="Times New Roman" w:hAnsi="Times New Roman" w:cs="Times New Roman"/>
          <w:sz w:val="24"/>
          <w:szCs w:val="24"/>
        </w:rPr>
        <w:t xml:space="preserve"> utlenienia jonu centralnego kompleksów prekursora (platyna(IV), złoto(III), pallad(II))</w:t>
      </w:r>
      <w:r w:rsidR="002B7E09" w:rsidRPr="000A7429">
        <w:rPr>
          <w:rFonts w:ascii="Times New Roman" w:hAnsi="Times New Roman" w:cs="Times New Roman"/>
          <w:sz w:val="24"/>
          <w:szCs w:val="24"/>
        </w:rPr>
        <w:t xml:space="preserve"> oraz rodzaju reduktora (donor</w:t>
      </w:r>
      <w:r w:rsidR="0088433F" w:rsidRPr="000A7429">
        <w:rPr>
          <w:rFonts w:ascii="Times New Roman" w:hAnsi="Times New Roman" w:cs="Times New Roman"/>
          <w:sz w:val="24"/>
          <w:szCs w:val="24"/>
        </w:rPr>
        <w:t>y</w:t>
      </w:r>
      <w:r w:rsidR="00C8029F">
        <w:rPr>
          <w:rFonts w:ascii="Times New Roman" w:hAnsi="Times New Roman" w:cs="Times New Roman"/>
          <w:sz w:val="24"/>
          <w:szCs w:val="24"/>
        </w:rPr>
        <w:t xml:space="preserve"> </w:t>
      </w:r>
      <w:r w:rsidR="0088433F" w:rsidRPr="000A7429">
        <w:rPr>
          <w:rFonts w:ascii="Times New Roman" w:hAnsi="Times New Roman" w:cs="Times New Roman"/>
          <w:sz w:val="24"/>
          <w:szCs w:val="24"/>
        </w:rPr>
        <w:t>różnej</w:t>
      </w:r>
      <w:r w:rsidR="00C8029F">
        <w:rPr>
          <w:rFonts w:ascii="Times New Roman" w:hAnsi="Times New Roman" w:cs="Times New Roman"/>
          <w:sz w:val="24"/>
          <w:szCs w:val="24"/>
        </w:rPr>
        <w:t xml:space="preserve"> </w:t>
      </w:r>
      <w:r w:rsidR="0088433F" w:rsidRPr="000A7429">
        <w:rPr>
          <w:rFonts w:ascii="Times New Roman" w:hAnsi="Times New Roman" w:cs="Times New Roman"/>
          <w:sz w:val="24"/>
          <w:szCs w:val="24"/>
        </w:rPr>
        <w:t>ilości</w:t>
      </w:r>
      <w:r w:rsidR="002B7E09" w:rsidRPr="000A7429">
        <w:rPr>
          <w:rFonts w:ascii="Times New Roman" w:hAnsi="Times New Roman" w:cs="Times New Roman"/>
          <w:sz w:val="24"/>
          <w:szCs w:val="24"/>
        </w:rPr>
        <w:t xml:space="preserve"> elektronów)</w:t>
      </w:r>
      <w:r w:rsidRPr="000A7429">
        <w:rPr>
          <w:rFonts w:ascii="Times New Roman" w:hAnsi="Times New Roman" w:cs="Times New Roman"/>
          <w:sz w:val="24"/>
          <w:szCs w:val="24"/>
        </w:rPr>
        <w:t xml:space="preserve">, </w:t>
      </w:r>
      <w:r w:rsidR="003B5EF5" w:rsidRPr="000A7429">
        <w:rPr>
          <w:rFonts w:ascii="Times New Roman" w:hAnsi="Times New Roman" w:cs="Times New Roman"/>
          <w:sz w:val="24"/>
          <w:szCs w:val="24"/>
        </w:rPr>
        <w:t xml:space="preserve">które </w:t>
      </w:r>
      <w:r w:rsidRPr="000A7429">
        <w:rPr>
          <w:rFonts w:ascii="Times New Roman" w:hAnsi="Times New Roman" w:cs="Times New Roman"/>
          <w:sz w:val="24"/>
          <w:szCs w:val="24"/>
        </w:rPr>
        <w:t>determin</w:t>
      </w:r>
      <w:r w:rsidR="00640173" w:rsidRPr="000A7429">
        <w:rPr>
          <w:rFonts w:ascii="Times New Roman" w:hAnsi="Times New Roman" w:cs="Times New Roman"/>
          <w:sz w:val="24"/>
          <w:szCs w:val="24"/>
        </w:rPr>
        <w:t>owały</w:t>
      </w:r>
      <w:r w:rsidR="00C8029F">
        <w:rPr>
          <w:rFonts w:ascii="Times New Roman" w:hAnsi="Times New Roman" w:cs="Times New Roman"/>
          <w:sz w:val="24"/>
          <w:szCs w:val="24"/>
        </w:rPr>
        <w:t xml:space="preserve"> </w:t>
      </w:r>
      <w:r w:rsidRPr="000A7429">
        <w:rPr>
          <w:rFonts w:ascii="Times New Roman" w:hAnsi="Times New Roman" w:cs="Times New Roman"/>
          <w:sz w:val="24"/>
          <w:szCs w:val="24"/>
        </w:rPr>
        <w:t xml:space="preserve">ilość etapów </w:t>
      </w:r>
      <w:r w:rsidR="002B7E09" w:rsidRPr="000A7429">
        <w:rPr>
          <w:rFonts w:ascii="Times New Roman" w:hAnsi="Times New Roman" w:cs="Times New Roman"/>
          <w:sz w:val="24"/>
          <w:szCs w:val="24"/>
        </w:rPr>
        <w:t>elementarnych</w:t>
      </w:r>
      <w:r w:rsidRPr="000A7429">
        <w:rPr>
          <w:rFonts w:ascii="Times New Roman" w:hAnsi="Times New Roman" w:cs="Times New Roman"/>
          <w:sz w:val="24"/>
          <w:szCs w:val="24"/>
        </w:rPr>
        <w:t xml:space="preserve"> złożonej reakcji redoks, </w:t>
      </w:r>
      <w:r w:rsidR="00900BDA" w:rsidRPr="000A7429">
        <w:rPr>
          <w:rFonts w:ascii="Times New Roman" w:hAnsi="Times New Roman" w:cs="Times New Roman"/>
          <w:sz w:val="24"/>
          <w:szCs w:val="24"/>
        </w:rPr>
        <w:t xml:space="preserve">w </w:t>
      </w:r>
      <w:r w:rsidRPr="000A7429">
        <w:rPr>
          <w:rFonts w:ascii="Times New Roman" w:hAnsi="Times New Roman" w:cs="Times New Roman"/>
          <w:sz w:val="24"/>
          <w:szCs w:val="24"/>
        </w:rPr>
        <w:t xml:space="preserve">rodzaju prekursora (zmiana rodzaju ligandu w otoczeniu atomu centralnego </w:t>
      </w:r>
      <w:r w:rsidR="00204616" w:rsidRPr="000A7429">
        <w:rPr>
          <w:rFonts w:ascii="Times New Roman" w:hAnsi="Times New Roman" w:cs="Times New Roman"/>
          <w:sz w:val="24"/>
          <w:szCs w:val="24"/>
        </w:rPr>
        <w:t>wpływa</w:t>
      </w:r>
      <w:r w:rsidR="00C8029F">
        <w:rPr>
          <w:rFonts w:ascii="Times New Roman" w:hAnsi="Times New Roman" w:cs="Times New Roman"/>
          <w:sz w:val="24"/>
          <w:szCs w:val="24"/>
        </w:rPr>
        <w:t xml:space="preserve"> </w:t>
      </w:r>
      <w:r w:rsidR="0039642E" w:rsidRPr="000A7429">
        <w:rPr>
          <w:rFonts w:ascii="Times New Roman" w:hAnsi="Times New Roman" w:cs="Times New Roman"/>
          <w:sz w:val="24"/>
          <w:szCs w:val="24"/>
        </w:rPr>
        <w:t xml:space="preserve">na </w:t>
      </w:r>
      <w:r w:rsidR="000B53F9" w:rsidRPr="000A7429">
        <w:rPr>
          <w:rFonts w:ascii="Times New Roman" w:hAnsi="Times New Roman" w:cs="Times New Roman"/>
          <w:sz w:val="24"/>
          <w:szCs w:val="24"/>
        </w:rPr>
        <w:t>reaktywność prekursora), itp</w:t>
      </w:r>
      <w:r w:rsidR="006E027A" w:rsidRPr="000A7429">
        <w:rPr>
          <w:rFonts w:ascii="Times New Roman" w:hAnsi="Times New Roman" w:cs="Times New Roman"/>
          <w:sz w:val="24"/>
          <w:szCs w:val="24"/>
        </w:rPr>
        <w:t>.</w:t>
      </w:r>
      <w:r w:rsidR="00C8029F">
        <w:rPr>
          <w:rFonts w:ascii="Times New Roman" w:hAnsi="Times New Roman" w:cs="Times New Roman"/>
          <w:sz w:val="24"/>
          <w:szCs w:val="24"/>
        </w:rPr>
        <w:t xml:space="preserve"> </w:t>
      </w:r>
      <w:r w:rsidR="000664B7" w:rsidRPr="000A7429">
        <w:rPr>
          <w:rFonts w:ascii="Times New Roman" w:hAnsi="Times New Roman" w:cs="Times New Roman"/>
          <w:sz w:val="24"/>
          <w:szCs w:val="24"/>
        </w:rPr>
        <w:t xml:space="preserve">W </w:t>
      </w:r>
      <w:r w:rsidR="003B5EF5" w:rsidRPr="000A7429">
        <w:rPr>
          <w:rFonts w:ascii="Times New Roman" w:hAnsi="Times New Roman" w:cs="Times New Roman"/>
          <w:sz w:val="24"/>
          <w:szCs w:val="24"/>
        </w:rPr>
        <w:t>wyniku</w:t>
      </w:r>
      <w:r w:rsidR="00C8029F">
        <w:rPr>
          <w:rFonts w:ascii="Times New Roman" w:hAnsi="Times New Roman" w:cs="Times New Roman"/>
          <w:sz w:val="24"/>
          <w:szCs w:val="24"/>
        </w:rPr>
        <w:t xml:space="preserve"> </w:t>
      </w:r>
      <w:r w:rsidR="00F90974" w:rsidRPr="000A7429">
        <w:rPr>
          <w:rFonts w:ascii="Times New Roman" w:hAnsi="Times New Roman" w:cs="Times New Roman"/>
          <w:sz w:val="24"/>
          <w:szCs w:val="24"/>
        </w:rPr>
        <w:t xml:space="preserve">badań nad </w:t>
      </w:r>
      <w:r w:rsidR="00900BDA" w:rsidRPr="000A7429">
        <w:rPr>
          <w:rFonts w:ascii="Times New Roman" w:hAnsi="Times New Roman" w:cs="Times New Roman"/>
          <w:sz w:val="24"/>
          <w:szCs w:val="24"/>
        </w:rPr>
        <w:t>kinetyką i mechanizmem etapu</w:t>
      </w:r>
      <w:r w:rsidR="002310E9">
        <w:rPr>
          <w:rFonts w:ascii="Times New Roman" w:hAnsi="Times New Roman" w:cs="Times New Roman"/>
          <w:sz w:val="24"/>
          <w:szCs w:val="24"/>
        </w:rPr>
        <w:t xml:space="preserve"> </w:t>
      </w:r>
      <w:r w:rsidR="000664B7" w:rsidRPr="000A7429">
        <w:rPr>
          <w:rFonts w:ascii="Times New Roman" w:hAnsi="Times New Roman" w:cs="Times New Roman"/>
          <w:sz w:val="24"/>
          <w:szCs w:val="24"/>
        </w:rPr>
        <w:t>powstawa</w:t>
      </w:r>
      <w:r w:rsidR="003B5EF5" w:rsidRPr="000A7429">
        <w:rPr>
          <w:rFonts w:ascii="Times New Roman" w:hAnsi="Times New Roman" w:cs="Times New Roman"/>
          <w:sz w:val="24"/>
          <w:szCs w:val="24"/>
        </w:rPr>
        <w:t>nia nanocząstek metali</w:t>
      </w:r>
      <w:r w:rsidR="000664B7" w:rsidRPr="000A7429">
        <w:rPr>
          <w:rFonts w:ascii="Times New Roman" w:hAnsi="Times New Roman" w:cs="Times New Roman"/>
          <w:sz w:val="24"/>
          <w:szCs w:val="24"/>
        </w:rPr>
        <w:t xml:space="preserve"> m</w:t>
      </w:r>
      <w:r w:rsidRPr="000A7429">
        <w:rPr>
          <w:rFonts w:ascii="Times New Roman" w:hAnsi="Times New Roman" w:cs="Times New Roman"/>
          <w:sz w:val="24"/>
          <w:szCs w:val="24"/>
        </w:rPr>
        <w:t xml:space="preserve">ożna stwierdzić, że w układach pallad(II) – reduktor, do opisu </w:t>
      </w:r>
      <w:r w:rsidR="00F90974" w:rsidRPr="000A7429">
        <w:rPr>
          <w:rFonts w:ascii="Times New Roman" w:hAnsi="Times New Roman" w:cs="Times New Roman"/>
          <w:sz w:val="24"/>
          <w:szCs w:val="24"/>
        </w:rPr>
        <w:t>tego etapu</w:t>
      </w:r>
      <w:r w:rsidR="002310E9">
        <w:rPr>
          <w:rFonts w:ascii="Times New Roman" w:hAnsi="Times New Roman" w:cs="Times New Roman"/>
          <w:sz w:val="24"/>
          <w:szCs w:val="24"/>
        </w:rPr>
        <w:t xml:space="preserve"> </w:t>
      </w:r>
      <w:r w:rsidR="003B5EF5" w:rsidRPr="000A7429">
        <w:rPr>
          <w:rFonts w:ascii="Times New Roman" w:hAnsi="Times New Roman" w:cs="Times New Roman"/>
          <w:sz w:val="24"/>
          <w:szCs w:val="24"/>
        </w:rPr>
        <w:t xml:space="preserve">stosuje się uproszczony model F-W, </w:t>
      </w:r>
      <w:r w:rsidR="00900BDA" w:rsidRPr="000A7429">
        <w:rPr>
          <w:rFonts w:ascii="Times New Roman" w:hAnsi="Times New Roman" w:cs="Times New Roman"/>
          <w:sz w:val="24"/>
          <w:szCs w:val="24"/>
        </w:rPr>
        <w:t xml:space="preserve">któremu odpowiada </w:t>
      </w:r>
      <w:r w:rsidR="003B5EF5" w:rsidRPr="000A7429">
        <w:rPr>
          <w:rFonts w:ascii="Times New Roman" w:hAnsi="Times New Roman" w:cs="Times New Roman"/>
          <w:sz w:val="24"/>
          <w:szCs w:val="24"/>
        </w:rPr>
        <w:t xml:space="preserve">równanie </w:t>
      </w:r>
      <w:r w:rsidR="0065516A" w:rsidRPr="000A7429">
        <w:rPr>
          <w:rFonts w:ascii="Times New Roman" w:hAnsi="Times New Roman" w:cs="Times New Roman"/>
          <w:sz w:val="24"/>
          <w:szCs w:val="24"/>
        </w:rPr>
        <w:t>(3)</w:t>
      </w:r>
      <w:r w:rsidRPr="000A7429">
        <w:rPr>
          <w:rFonts w:ascii="Times New Roman" w:hAnsi="Times New Roman" w:cs="Times New Roman"/>
          <w:sz w:val="24"/>
          <w:szCs w:val="24"/>
        </w:rPr>
        <w:t>. W układach</w:t>
      </w:r>
      <w:r w:rsidR="006E027A" w:rsidRPr="000A7429">
        <w:rPr>
          <w:rFonts w:ascii="Times New Roman" w:hAnsi="Times New Roman" w:cs="Times New Roman"/>
          <w:sz w:val="24"/>
          <w:szCs w:val="24"/>
        </w:rPr>
        <w:t xml:space="preserve"> zawierających</w:t>
      </w:r>
      <w:r w:rsidR="002310E9">
        <w:rPr>
          <w:rFonts w:ascii="Times New Roman" w:hAnsi="Times New Roman" w:cs="Times New Roman"/>
          <w:sz w:val="24"/>
          <w:szCs w:val="24"/>
        </w:rPr>
        <w:t xml:space="preserve"> </w:t>
      </w:r>
      <w:r w:rsidR="006E027A" w:rsidRPr="000A7429">
        <w:rPr>
          <w:rFonts w:ascii="Times New Roman" w:hAnsi="Times New Roman" w:cs="Times New Roman"/>
          <w:sz w:val="24"/>
          <w:szCs w:val="24"/>
        </w:rPr>
        <w:t xml:space="preserve">jony </w:t>
      </w:r>
      <w:r w:rsidRPr="000A7429">
        <w:rPr>
          <w:rFonts w:ascii="Times New Roman" w:hAnsi="Times New Roman" w:cs="Times New Roman"/>
          <w:sz w:val="24"/>
          <w:szCs w:val="24"/>
        </w:rPr>
        <w:t>platyn</w:t>
      </w:r>
      <w:r w:rsidR="006E027A" w:rsidRPr="000A7429">
        <w:rPr>
          <w:rFonts w:ascii="Times New Roman" w:hAnsi="Times New Roman" w:cs="Times New Roman"/>
          <w:sz w:val="24"/>
          <w:szCs w:val="24"/>
        </w:rPr>
        <w:t>y</w:t>
      </w:r>
      <w:r w:rsidRPr="000A7429">
        <w:rPr>
          <w:rFonts w:ascii="Times New Roman" w:hAnsi="Times New Roman" w:cs="Times New Roman"/>
          <w:sz w:val="24"/>
          <w:szCs w:val="24"/>
        </w:rPr>
        <w:t xml:space="preserve">(IV) </w:t>
      </w:r>
      <w:r w:rsidR="006E027A" w:rsidRPr="000A7429">
        <w:rPr>
          <w:rFonts w:ascii="Times New Roman" w:hAnsi="Times New Roman" w:cs="Times New Roman"/>
          <w:sz w:val="24"/>
          <w:szCs w:val="24"/>
        </w:rPr>
        <w:t xml:space="preserve">lubjony </w:t>
      </w:r>
      <w:r w:rsidRPr="000A7429">
        <w:rPr>
          <w:rFonts w:ascii="Times New Roman" w:hAnsi="Times New Roman" w:cs="Times New Roman"/>
          <w:sz w:val="24"/>
          <w:szCs w:val="24"/>
        </w:rPr>
        <w:t>złot</w:t>
      </w:r>
      <w:r w:rsidR="006E027A" w:rsidRPr="000A7429">
        <w:rPr>
          <w:rFonts w:ascii="Times New Roman" w:hAnsi="Times New Roman" w:cs="Times New Roman"/>
          <w:sz w:val="24"/>
          <w:szCs w:val="24"/>
        </w:rPr>
        <w:t>a</w:t>
      </w:r>
      <w:r w:rsidRPr="000A7429">
        <w:rPr>
          <w:rFonts w:ascii="Times New Roman" w:hAnsi="Times New Roman" w:cs="Times New Roman"/>
          <w:sz w:val="24"/>
          <w:szCs w:val="24"/>
        </w:rPr>
        <w:t>(III)</w:t>
      </w:r>
      <w:r w:rsidR="006E027A" w:rsidRPr="000A7429">
        <w:rPr>
          <w:rFonts w:ascii="Times New Roman" w:hAnsi="Times New Roman" w:cs="Times New Roman"/>
          <w:sz w:val="24"/>
          <w:szCs w:val="24"/>
        </w:rPr>
        <w:t xml:space="preserve"> jako prekursor nanocząstek,</w:t>
      </w:r>
      <w:r w:rsidR="004D4C11" w:rsidRPr="000A7429">
        <w:rPr>
          <w:rFonts w:ascii="Times New Roman" w:hAnsi="Times New Roman" w:cs="Times New Roman"/>
          <w:sz w:val="24"/>
          <w:szCs w:val="24"/>
        </w:rPr>
        <w:t xml:space="preserve"> model </w:t>
      </w:r>
      <w:r w:rsidR="00502124" w:rsidRPr="000A7429">
        <w:rPr>
          <w:rFonts w:ascii="Times New Roman" w:hAnsi="Times New Roman" w:cs="Times New Roman"/>
          <w:sz w:val="24"/>
          <w:szCs w:val="24"/>
        </w:rPr>
        <w:t>F-W</w:t>
      </w:r>
      <w:r w:rsidR="006E027A" w:rsidRPr="000A7429">
        <w:rPr>
          <w:rFonts w:ascii="Times New Roman" w:hAnsi="Times New Roman" w:cs="Times New Roman"/>
          <w:sz w:val="24"/>
          <w:szCs w:val="24"/>
        </w:rPr>
        <w:t xml:space="preserve"> wymagał modyfikacji, tj. </w:t>
      </w:r>
      <w:r w:rsidR="004D4C11" w:rsidRPr="000A7429">
        <w:rPr>
          <w:rFonts w:ascii="Times New Roman" w:hAnsi="Times New Roman" w:cs="Times New Roman"/>
          <w:sz w:val="24"/>
          <w:szCs w:val="24"/>
        </w:rPr>
        <w:t>uwzględnienia obecności co najmniej jed</w:t>
      </w:r>
      <w:r w:rsidRPr="000A7429">
        <w:rPr>
          <w:rFonts w:ascii="Times New Roman" w:hAnsi="Times New Roman" w:cs="Times New Roman"/>
          <w:sz w:val="24"/>
          <w:szCs w:val="24"/>
        </w:rPr>
        <w:t>n</w:t>
      </w:r>
      <w:r w:rsidR="004D4C11" w:rsidRPr="000A7429">
        <w:rPr>
          <w:rFonts w:ascii="Times New Roman" w:hAnsi="Times New Roman" w:cs="Times New Roman"/>
          <w:sz w:val="24"/>
          <w:szCs w:val="24"/>
        </w:rPr>
        <w:t>ego</w:t>
      </w:r>
      <w:r w:rsidRPr="000A7429">
        <w:rPr>
          <w:rFonts w:ascii="Times New Roman" w:hAnsi="Times New Roman" w:cs="Times New Roman"/>
          <w:sz w:val="24"/>
          <w:szCs w:val="24"/>
        </w:rPr>
        <w:t xml:space="preserve"> etap</w:t>
      </w:r>
      <w:r w:rsidR="00F90974" w:rsidRPr="000A7429">
        <w:rPr>
          <w:rFonts w:ascii="Times New Roman" w:hAnsi="Times New Roman" w:cs="Times New Roman"/>
          <w:sz w:val="24"/>
          <w:szCs w:val="24"/>
        </w:rPr>
        <w:t>u</w:t>
      </w:r>
      <w:r w:rsidRPr="000A7429">
        <w:rPr>
          <w:rFonts w:ascii="Times New Roman" w:hAnsi="Times New Roman" w:cs="Times New Roman"/>
          <w:sz w:val="24"/>
          <w:szCs w:val="24"/>
        </w:rPr>
        <w:t xml:space="preserve"> pośredni</w:t>
      </w:r>
      <w:r w:rsidR="004D4C11" w:rsidRPr="000A7429">
        <w:rPr>
          <w:rFonts w:ascii="Times New Roman" w:hAnsi="Times New Roman" w:cs="Times New Roman"/>
          <w:sz w:val="24"/>
          <w:szCs w:val="24"/>
        </w:rPr>
        <w:t>eg</w:t>
      </w:r>
      <w:r w:rsidR="00900BDA" w:rsidRPr="000A7429">
        <w:rPr>
          <w:rFonts w:ascii="Times New Roman" w:hAnsi="Times New Roman" w:cs="Times New Roman"/>
          <w:sz w:val="24"/>
          <w:szCs w:val="24"/>
        </w:rPr>
        <w:t xml:space="preserve">o. </w:t>
      </w:r>
      <w:r w:rsidR="00F90974" w:rsidRPr="000A7429">
        <w:rPr>
          <w:rFonts w:ascii="Times New Roman" w:hAnsi="Times New Roman" w:cs="Times New Roman"/>
          <w:sz w:val="24"/>
          <w:szCs w:val="24"/>
        </w:rPr>
        <w:t xml:space="preserve">Uzyskane wyniki pozwoliły określić, który z etapów złożonego procesu syntezy nanocząstek jest limitujący i dokonać wyboru równania kinetycznego, </w:t>
      </w:r>
      <w:r w:rsidR="00F90974" w:rsidRPr="000A7429">
        <w:rPr>
          <w:rFonts w:ascii="Times New Roman" w:hAnsi="Times New Roman" w:cs="Times New Roman"/>
          <w:i/>
          <w:sz w:val="24"/>
          <w:szCs w:val="24"/>
        </w:rPr>
        <w:t>V</w:t>
      </w:r>
      <w:r w:rsidR="00F90974" w:rsidRPr="000A7429">
        <w:rPr>
          <w:rFonts w:ascii="Times New Roman" w:hAnsi="Times New Roman" w:cs="Times New Roman"/>
          <w:sz w:val="24"/>
          <w:szCs w:val="24"/>
          <w:vertAlign w:val="subscript"/>
        </w:rPr>
        <w:t>r</w:t>
      </w:r>
      <w:r w:rsidR="00F90974" w:rsidRPr="000A7429">
        <w:rPr>
          <w:rFonts w:ascii="Times New Roman" w:hAnsi="Times New Roman" w:cs="Times New Roman"/>
          <w:sz w:val="24"/>
          <w:szCs w:val="24"/>
        </w:rPr>
        <w:t xml:space="preserve"> = </w:t>
      </w:r>
      <w:r w:rsidR="00F90974" w:rsidRPr="000A7429">
        <w:rPr>
          <w:rFonts w:ascii="Times New Roman" w:hAnsi="Times New Roman" w:cs="Times New Roman"/>
          <w:i/>
          <w:sz w:val="24"/>
          <w:szCs w:val="24"/>
        </w:rPr>
        <w:t>f</w:t>
      </w:r>
      <w:r w:rsidR="00F90974" w:rsidRPr="000A7429">
        <w:rPr>
          <w:rFonts w:ascii="Times New Roman" w:hAnsi="Times New Roman" w:cs="Times New Roman"/>
          <w:sz w:val="24"/>
          <w:szCs w:val="24"/>
        </w:rPr>
        <w:t>(</w:t>
      </w:r>
      <w:r w:rsidR="00F90974" w:rsidRPr="000A7429">
        <w:rPr>
          <w:rFonts w:ascii="Times New Roman" w:hAnsi="Times New Roman" w:cs="Times New Roman"/>
          <w:i/>
          <w:sz w:val="24"/>
          <w:szCs w:val="24"/>
        </w:rPr>
        <w:t>C</w:t>
      </w:r>
      <w:r w:rsidR="00F90974" w:rsidRPr="000A7429">
        <w:rPr>
          <w:rFonts w:ascii="Times New Roman" w:hAnsi="Times New Roman" w:cs="Times New Roman"/>
          <w:sz w:val="24"/>
          <w:szCs w:val="24"/>
          <w:vertAlign w:val="subscript"/>
        </w:rPr>
        <w:t>red</w:t>
      </w:r>
      <w:r w:rsidR="00F90974" w:rsidRPr="000A7429">
        <w:rPr>
          <w:rFonts w:ascii="Times New Roman" w:hAnsi="Times New Roman" w:cs="Times New Roman"/>
          <w:sz w:val="24"/>
          <w:szCs w:val="24"/>
        </w:rPr>
        <w:t xml:space="preserve">) lub </w:t>
      </w:r>
      <w:r w:rsidR="00F90974" w:rsidRPr="000A7429">
        <w:rPr>
          <w:rFonts w:ascii="Times New Roman" w:hAnsi="Times New Roman" w:cs="Times New Roman"/>
          <w:i/>
          <w:sz w:val="24"/>
          <w:szCs w:val="24"/>
        </w:rPr>
        <w:t>D</w:t>
      </w:r>
      <w:r w:rsidR="00F90974" w:rsidRPr="000A7429">
        <w:rPr>
          <w:rFonts w:ascii="Times New Roman" w:hAnsi="Times New Roman" w:cs="Times New Roman"/>
          <w:sz w:val="24"/>
          <w:szCs w:val="24"/>
          <w:vertAlign w:val="subscript"/>
        </w:rPr>
        <w:t>H</w:t>
      </w:r>
      <w:r w:rsidR="00F90974" w:rsidRPr="000A7429">
        <w:rPr>
          <w:rFonts w:ascii="Times New Roman" w:hAnsi="Times New Roman" w:cs="Times New Roman"/>
          <w:sz w:val="24"/>
          <w:szCs w:val="24"/>
        </w:rPr>
        <w:t xml:space="preserve"> = </w:t>
      </w:r>
      <w:r w:rsidR="00F90974" w:rsidRPr="000A7429">
        <w:rPr>
          <w:rFonts w:ascii="Times New Roman" w:hAnsi="Times New Roman" w:cs="Times New Roman"/>
          <w:i/>
          <w:sz w:val="24"/>
          <w:szCs w:val="24"/>
        </w:rPr>
        <w:t>f</w:t>
      </w:r>
      <w:r w:rsidR="00F90974" w:rsidRPr="000A7429">
        <w:rPr>
          <w:rFonts w:ascii="Times New Roman" w:hAnsi="Times New Roman" w:cs="Times New Roman"/>
          <w:sz w:val="24"/>
          <w:szCs w:val="24"/>
        </w:rPr>
        <w:t>(</w:t>
      </w:r>
      <w:r w:rsidR="00F90974" w:rsidRPr="000A7429">
        <w:rPr>
          <w:rFonts w:ascii="Times New Roman" w:hAnsi="Times New Roman" w:cs="Times New Roman"/>
          <w:i/>
          <w:sz w:val="24"/>
          <w:szCs w:val="24"/>
        </w:rPr>
        <w:t>C</w:t>
      </w:r>
      <w:r w:rsidR="00F90974" w:rsidRPr="000A7429">
        <w:rPr>
          <w:rFonts w:ascii="Times New Roman" w:hAnsi="Times New Roman" w:cs="Times New Roman"/>
          <w:sz w:val="24"/>
          <w:szCs w:val="24"/>
          <w:vertAlign w:val="subscript"/>
        </w:rPr>
        <w:t>red</w:t>
      </w:r>
      <w:r w:rsidR="00F90974" w:rsidRPr="000A7429">
        <w:rPr>
          <w:rFonts w:ascii="Times New Roman" w:hAnsi="Times New Roman" w:cs="Times New Roman"/>
          <w:sz w:val="24"/>
          <w:szCs w:val="24"/>
        </w:rPr>
        <w:t xml:space="preserve">), do </w:t>
      </w:r>
      <w:r w:rsidR="00502124" w:rsidRPr="000A7429">
        <w:rPr>
          <w:rFonts w:ascii="Times New Roman" w:hAnsi="Times New Roman" w:cs="Times New Roman"/>
          <w:sz w:val="24"/>
          <w:szCs w:val="24"/>
        </w:rPr>
        <w:t xml:space="preserve">ustalenia </w:t>
      </w:r>
      <w:r w:rsidR="00A36D9C" w:rsidRPr="000A7429">
        <w:rPr>
          <w:rFonts w:ascii="Times New Roman" w:hAnsi="Times New Roman" w:cs="Times New Roman"/>
          <w:sz w:val="24"/>
          <w:szCs w:val="24"/>
        </w:rPr>
        <w:t xml:space="preserve">wartości </w:t>
      </w:r>
      <w:r w:rsidR="00502124" w:rsidRPr="000A7429">
        <w:rPr>
          <w:rFonts w:ascii="Times New Roman" w:hAnsi="Times New Roman" w:cs="Times New Roman"/>
          <w:sz w:val="24"/>
          <w:szCs w:val="24"/>
        </w:rPr>
        <w:t>parametrów przepływu</w:t>
      </w:r>
      <w:r w:rsidR="00F90974" w:rsidRPr="000A7429">
        <w:rPr>
          <w:rFonts w:ascii="Times New Roman" w:hAnsi="Times New Roman" w:cs="Times New Roman"/>
          <w:sz w:val="24"/>
          <w:szCs w:val="24"/>
        </w:rPr>
        <w:t xml:space="preserve"> w trakcie syntezy w mikroreaktorze. </w:t>
      </w:r>
    </w:p>
    <w:p w:rsidR="00900BDA" w:rsidRPr="000A7429" w:rsidRDefault="00900BDA" w:rsidP="005B72C2">
      <w:pPr>
        <w:pStyle w:val="Bezodstpw"/>
        <w:rPr>
          <w:rFonts w:ascii="Times New Roman" w:hAnsi="Times New Roman" w:cs="Times New Roman"/>
          <w:sz w:val="24"/>
          <w:szCs w:val="24"/>
        </w:rPr>
      </w:pPr>
    </w:p>
    <w:p w:rsidR="0065516A" w:rsidRPr="000A7429" w:rsidRDefault="00B96D6C" w:rsidP="005B72C2">
      <w:pPr>
        <w:pStyle w:val="Akapitzlist"/>
        <w:tabs>
          <w:tab w:val="left" w:pos="567"/>
        </w:tabs>
        <w:spacing w:line="240" w:lineRule="auto"/>
        <w:ind w:left="567" w:hanging="567"/>
        <w:rPr>
          <w:rFonts w:ascii="Times New Roman" w:hAnsi="Times New Roman" w:cs="Times New Roman"/>
          <w:i/>
          <w:sz w:val="24"/>
          <w:szCs w:val="24"/>
        </w:rPr>
      </w:pPr>
      <w:r w:rsidRPr="000A7429">
        <w:rPr>
          <w:rFonts w:ascii="Times New Roman" w:hAnsi="Times New Roman" w:cs="Times New Roman"/>
          <w:i/>
          <w:sz w:val="24"/>
          <w:szCs w:val="24"/>
        </w:rPr>
        <w:tab/>
      </w:r>
      <w:r w:rsidR="0065516A" w:rsidRPr="000A7429">
        <w:rPr>
          <w:rFonts w:ascii="Times New Roman" w:hAnsi="Times New Roman" w:cs="Times New Roman"/>
          <w:i/>
          <w:sz w:val="24"/>
          <w:szCs w:val="24"/>
        </w:rPr>
        <w:t>Wpływ temperatury na szyb</w:t>
      </w:r>
      <w:r w:rsidR="005B72C2" w:rsidRPr="000A7429">
        <w:rPr>
          <w:rFonts w:ascii="Times New Roman" w:hAnsi="Times New Roman" w:cs="Times New Roman"/>
          <w:i/>
          <w:sz w:val="24"/>
          <w:szCs w:val="24"/>
        </w:rPr>
        <w:t xml:space="preserve">kość redukcji jonów prekursora </w:t>
      </w:r>
      <w:r w:rsidR="0065516A" w:rsidRPr="000A7429">
        <w:rPr>
          <w:rFonts w:ascii="Times New Roman" w:hAnsi="Times New Roman" w:cs="Times New Roman"/>
          <w:i/>
          <w:sz w:val="24"/>
          <w:szCs w:val="24"/>
        </w:rPr>
        <w:t xml:space="preserve">i szybkość powstawania nanocząstek: </w:t>
      </w:r>
    </w:p>
    <w:p w:rsidR="00502124" w:rsidRPr="000A7429" w:rsidRDefault="00502124" w:rsidP="0065516A">
      <w:pPr>
        <w:pStyle w:val="Akapitzlist"/>
        <w:tabs>
          <w:tab w:val="left" w:pos="567"/>
        </w:tabs>
        <w:spacing w:line="240" w:lineRule="auto"/>
        <w:ind w:left="567" w:hanging="567"/>
        <w:jc w:val="both"/>
        <w:rPr>
          <w:rFonts w:ascii="Times New Roman" w:hAnsi="Times New Roman" w:cs="Times New Roman"/>
          <w:i/>
          <w:sz w:val="24"/>
          <w:szCs w:val="24"/>
        </w:rPr>
      </w:pPr>
    </w:p>
    <w:p w:rsidR="00DF5706" w:rsidRPr="000A7429" w:rsidRDefault="001A20E5" w:rsidP="0065516A">
      <w:pPr>
        <w:pStyle w:val="Akapitzlist"/>
        <w:spacing w:line="240" w:lineRule="auto"/>
        <w:ind w:left="0" w:firstLine="567"/>
        <w:jc w:val="both"/>
        <w:rPr>
          <w:rFonts w:ascii="Times New Roman" w:hAnsi="Times New Roman" w:cs="Times New Roman"/>
          <w:i/>
          <w:sz w:val="24"/>
          <w:szCs w:val="24"/>
        </w:rPr>
      </w:pPr>
      <w:r w:rsidRPr="000A7429">
        <w:rPr>
          <w:rFonts w:ascii="Times New Roman" w:hAnsi="Times New Roman" w:cs="Times New Roman"/>
          <w:sz w:val="24"/>
          <w:szCs w:val="24"/>
        </w:rPr>
        <w:t xml:space="preserve">Temperatura stanowi istotny </w:t>
      </w:r>
      <w:r w:rsidR="00DF5706" w:rsidRPr="000A7429">
        <w:rPr>
          <w:rFonts w:ascii="Times New Roman" w:hAnsi="Times New Roman" w:cs="Times New Roman"/>
          <w:sz w:val="24"/>
          <w:szCs w:val="24"/>
        </w:rPr>
        <w:t>czynnik</w:t>
      </w:r>
      <w:r w:rsidRPr="000A7429">
        <w:rPr>
          <w:rFonts w:ascii="Times New Roman" w:hAnsi="Times New Roman" w:cs="Times New Roman"/>
          <w:sz w:val="24"/>
          <w:szCs w:val="24"/>
        </w:rPr>
        <w:t xml:space="preserve"> w procesie syntezy nanocząstek Au, Pt</w:t>
      </w:r>
      <w:r w:rsidR="002310E9">
        <w:rPr>
          <w:rFonts w:ascii="Times New Roman" w:hAnsi="Times New Roman" w:cs="Times New Roman"/>
          <w:sz w:val="24"/>
          <w:szCs w:val="24"/>
        </w:rPr>
        <w:t xml:space="preserve"> </w:t>
      </w:r>
      <w:r w:rsidRPr="000A7429">
        <w:rPr>
          <w:rFonts w:ascii="Times New Roman" w:hAnsi="Times New Roman" w:cs="Times New Roman"/>
          <w:sz w:val="24"/>
          <w:szCs w:val="24"/>
        </w:rPr>
        <w:t>i Pd.</w:t>
      </w:r>
      <w:r w:rsidR="008A777B" w:rsidRPr="000A7429">
        <w:rPr>
          <w:rFonts w:ascii="Times New Roman" w:hAnsi="Times New Roman" w:cs="Times New Roman"/>
          <w:sz w:val="24"/>
          <w:szCs w:val="24"/>
        </w:rPr>
        <w:t xml:space="preserve"> Ma szczególne znaczenie dla </w:t>
      </w:r>
      <w:r w:rsidR="00B91756" w:rsidRPr="000A7429">
        <w:rPr>
          <w:rFonts w:ascii="Times New Roman" w:hAnsi="Times New Roman" w:cs="Times New Roman"/>
          <w:sz w:val="24"/>
          <w:szCs w:val="24"/>
        </w:rPr>
        <w:t xml:space="preserve">tych </w:t>
      </w:r>
      <w:r w:rsidR="008A777B" w:rsidRPr="000A7429">
        <w:rPr>
          <w:rFonts w:ascii="Times New Roman" w:hAnsi="Times New Roman" w:cs="Times New Roman"/>
          <w:sz w:val="24"/>
          <w:szCs w:val="24"/>
        </w:rPr>
        <w:t xml:space="preserve">układów redoks, w których </w:t>
      </w:r>
      <w:r w:rsidR="00DF5706" w:rsidRPr="000A7429">
        <w:rPr>
          <w:rFonts w:ascii="Times New Roman" w:hAnsi="Times New Roman" w:cs="Times New Roman"/>
          <w:sz w:val="24"/>
          <w:szCs w:val="24"/>
        </w:rPr>
        <w:t>bariera energetyczna (</w:t>
      </w:r>
      <w:r w:rsidR="00DF5706" w:rsidRPr="000A7429">
        <w:rPr>
          <w:rFonts w:ascii="Times New Roman" w:hAnsi="Times New Roman" w:cs="Times New Roman"/>
          <w:i/>
          <w:sz w:val="24"/>
          <w:szCs w:val="24"/>
        </w:rPr>
        <w:t>E</w:t>
      </w:r>
      <w:r w:rsidR="00DF5706" w:rsidRPr="000A7429">
        <w:rPr>
          <w:rFonts w:ascii="Times New Roman" w:hAnsi="Times New Roman" w:cs="Times New Roman"/>
          <w:sz w:val="24"/>
          <w:szCs w:val="24"/>
          <w:vertAlign w:val="subscript"/>
        </w:rPr>
        <w:t>A</w:t>
      </w:r>
      <w:r w:rsidR="00DF5706" w:rsidRPr="000A7429">
        <w:rPr>
          <w:rFonts w:ascii="Times New Roman" w:hAnsi="Times New Roman" w:cs="Times New Roman"/>
          <w:sz w:val="24"/>
          <w:szCs w:val="24"/>
        </w:rPr>
        <w:t>) dla transferu elektronu jest wysoka. Przykładem takiego układu jes</w:t>
      </w:r>
      <w:r w:rsidR="00B91756" w:rsidRPr="000A7429">
        <w:rPr>
          <w:rFonts w:ascii="Times New Roman" w:hAnsi="Times New Roman" w:cs="Times New Roman"/>
          <w:sz w:val="24"/>
          <w:szCs w:val="24"/>
        </w:rPr>
        <w:t>t „złoto(III) – cytrynian sodu”</w:t>
      </w:r>
      <w:r w:rsidR="00DF5706" w:rsidRPr="000A7429">
        <w:rPr>
          <w:rFonts w:ascii="Times New Roman" w:hAnsi="Times New Roman" w:cs="Times New Roman"/>
          <w:sz w:val="24"/>
          <w:szCs w:val="24"/>
        </w:rPr>
        <w:t xml:space="preserve">. Możliwość przewidywania wartości stałej szybkości reakcji jak również procesów fizycznych (zarodkowanie, wzrost) </w:t>
      </w:r>
      <w:r w:rsidR="00900BDA" w:rsidRPr="000A7429">
        <w:rPr>
          <w:rFonts w:ascii="Times New Roman" w:hAnsi="Times New Roman" w:cs="Times New Roman"/>
          <w:sz w:val="24"/>
          <w:szCs w:val="24"/>
        </w:rPr>
        <w:t xml:space="preserve">w różnych temperaturach </w:t>
      </w:r>
      <w:r w:rsidR="00DF5706" w:rsidRPr="000A7429">
        <w:rPr>
          <w:rFonts w:ascii="Times New Roman" w:hAnsi="Times New Roman" w:cs="Times New Roman"/>
          <w:sz w:val="24"/>
          <w:szCs w:val="24"/>
        </w:rPr>
        <w:t>daje np. zależność</w:t>
      </w:r>
      <w:r w:rsidR="008A777B" w:rsidRPr="000A7429">
        <w:rPr>
          <w:rFonts w:ascii="Times New Roman" w:hAnsi="Times New Roman" w:cs="Times New Roman"/>
          <w:sz w:val="24"/>
          <w:szCs w:val="24"/>
        </w:rPr>
        <w:t xml:space="preserve"> Arrheniusa:</w:t>
      </w:r>
    </w:p>
    <w:p w:rsidR="008A777B" w:rsidRPr="000A7429" w:rsidRDefault="0065516A" w:rsidP="0065516A">
      <w:pPr>
        <w:tabs>
          <w:tab w:val="center" w:pos="4536"/>
          <w:tab w:val="right" w:pos="9072"/>
        </w:tabs>
        <w:spacing w:line="240" w:lineRule="auto"/>
        <w:jc w:val="both"/>
        <w:rPr>
          <w:rFonts w:ascii="Times New Roman" w:hAnsi="Times New Roman" w:cs="Times New Roman"/>
          <w:sz w:val="24"/>
          <w:szCs w:val="24"/>
        </w:rPr>
      </w:pPr>
      <w:r w:rsidRPr="000A7429">
        <w:tab/>
      </w:r>
      <w:r w:rsidRPr="000A7429">
        <w:rPr>
          <w:position w:val="-24"/>
          <w:sz w:val="24"/>
          <w:szCs w:val="24"/>
        </w:rPr>
        <w:object w:dxaOrig="1740" w:dyaOrig="620">
          <v:shape id="_x0000_i1039" type="#_x0000_t75" style="width:87pt;height:31.15pt" o:ole="">
            <v:imagedata r:id="rId39" o:title=""/>
          </v:shape>
          <o:OLEObject Type="Embed" ProgID="Equation.3" ShapeID="_x0000_i1039" DrawAspect="Content" ObjectID="_1512201944" r:id="rId40"/>
        </w:object>
      </w:r>
      <w:r w:rsidRPr="000A7429">
        <w:rPr>
          <w:sz w:val="24"/>
          <w:szCs w:val="24"/>
        </w:rPr>
        <w:tab/>
      </w:r>
      <w:r w:rsidRPr="000A7429">
        <w:rPr>
          <w:rFonts w:ascii="Times New Roman" w:hAnsi="Times New Roman" w:cs="Times New Roman"/>
          <w:sz w:val="24"/>
          <w:szCs w:val="24"/>
        </w:rPr>
        <w:t>(</w:t>
      </w:r>
      <w:r w:rsidR="000678B7" w:rsidRPr="000A7429">
        <w:rPr>
          <w:rFonts w:ascii="Times New Roman" w:hAnsi="Times New Roman" w:cs="Times New Roman"/>
          <w:sz w:val="24"/>
          <w:szCs w:val="24"/>
        </w:rPr>
        <w:t>7</w:t>
      </w:r>
      <w:r w:rsidRPr="000A7429">
        <w:rPr>
          <w:rFonts w:ascii="Times New Roman" w:hAnsi="Times New Roman" w:cs="Times New Roman"/>
          <w:sz w:val="24"/>
          <w:szCs w:val="24"/>
        </w:rPr>
        <w:t>)</w:t>
      </w:r>
      <w:r w:rsidR="008A777B" w:rsidRPr="000A7429">
        <w:rPr>
          <w:sz w:val="24"/>
          <w:szCs w:val="24"/>
        </w:rPr>
        <w:tab/>
      </w:r>
    </w:p>
    <w:p w:rsidR="008A777B" w:rsidRPr="000A7429" w:rsidRDefault="00DF5706" w:rsidP="00310D22">
      <w:pPr>
        <w:pStyle w:val="bezwcicia"/>
        <w:spacing w:line="240" w:lineRule="auto"/>
      </w:pPr>
      <w:r w:rsidRPr="000A7429">
        <w:t xml:space="preserve">gdzie: </w:t>
      </w:r>
      <w:r w:rsidRPr="000A7429">
        <w:rPr>
          <w:i/>
        </w:rPr>
        <w:t>A</w:t>
      </w:r>
      <w:r w:rsidR="002310E9">
        <w:rPr>
          <w:i/>
        </w:rPr>
        <w:t xml:space="preserve"> </w:t>
      </w:r>
      <w:r w:rsidR="002017F2" w:rsidRPr="000A7429">
        <w:t>–</w:t>
      </w:r>
      <w:r w:rsidRPr="000A7429">
        <w:t xml:space="preserve"> cz</w:t>
      </w:r>
      <w:r w:rsidR="0039642E" w:rsidRPr="000A7429">
        <w:t>ęstość zderzeń</w:t>
      </w:r>
      <w:r w:rsidR="002017F2" w:rsidRPr="000A7429">
        <w:t xml:space="preserve">, </w:t>
      </w:r>
      <w:r w:rsidR="002017F2" w:rsidRPr="000A7429">
        <w:rPr>
          <w:i/>
        </w:rPr>
        <w:t>R</w:t>
      </w:r>
      <w:r w:rsidR="002310E9">
        <w:rPr>
          <w:i/>
        </w:rPr>
        <w:t xml:space="preserve"> </w:t>
      </w:r>
      <w:r w:rsidR="002017F2" w:rsidRPr="000A7429">
        <w:t>–</w:t>
      </w:r>
      <w:r w:rsidRPr="000A7429">
        <w:t xml:space="preserve"> stała gazowa. W tablicy 3 przedstawiono </w:t>
      </w:r>
      <w:r w:rsidR="0039642E" w:rsidRPr="000A7429">
        <w:t>wyznaczon</w:t>
      </w:r>
      <w:r w:rsidR="00C16BE6" w:rsidRPr="000A7429">
        <w:t>e</w:t>
      </w:r>
      <w:r w:rsidR="0039642E" w:rsidRPr="000A7429">
        <w:t xml:space="preserve"> doświadczalnie </w:t>
      </w:r>
      <w:r w:rsidR="00C16BE6" w:rsidRPr="000A7429">
        <w:t xml:space="preserve">wartości parametrów aktywacji odpowiednio, redukcji jonów prekursora oraz powstawania nanocząstek Au, Pt i Pd, </w:t>
      </w:r>
      <w:r w:rsidRPr="000A7429">
        <w:t>dla wybranych układów, w których prowadzono syntezy.</w:t>
      </w:r>
    </w:p>
    <w:p w:rsidR="00310D22" w:rsidRPr="000A7429" w:rsidRDefault="00310D22" w:rsidP="00310D22">
      <w:pPr>
        <w:pStyle w:val="bezwcicia"/>
        <w:spacing w:line="240" w:lineRule="auto"/>
      </w:pPr>
    </w:p>
    <w:p w:rsidR="002017F2" w:rsidRPr="000A7429" w:rsidRDefault="00DF5706" w:rsidP="002017F2">
      <w:pPr>
        <w:pStyle w:val="bezwcicia"/>
        <w:spacing w:line="240" w:lineRule="auto"/>
        <w:rPr>
          <w:sz w:val="20"/>
        </w:rPr>
      </w:pPr>
      <w:r w:rsidRPr="000A7429">
        <w:rPr>
          <w:sz w:val="20"/>
        </w:rPr>
        <w:t xml:space="preserve">Tablica 3. </w:t>
      </w:r>
      <w:r w:rsidR="002017F2" w:rsidRPr="000A7429">
        <w:rPr>
          <w:sz w:val="20"/>
        </w:rPr>
        <w:t>P</w:t>
      </w:r>
      <w:r w:rsidR="00DC7D52" w:rsidRPr="000A7429">
        <w:rPr>
          <w:sz w:val="20"/>
        </w:rPr>
        <w:t>arametry aktywacji reakcji redoks</w:t>
      </w:r>
      <w:r w:rsidR="00F66556">
        <w:rPr>
          <w:sz w:val="20"/>
        </w:rPr>
        <w:t xml:space="preserve"> </w:t>
      </w:r>
      <w:r w:rsidR="00C16BE6" w:rsidRPr="000A7429">
        <w:rPr>
          <w:sz w:val="20"/>
        </w:rPr>
        <w:t>dla wybranych układów</w:t>
      </w:r>
      <w:r w:rsidR="002017F2" w:rsidRPr="000A7429">
        <w:rPr>
          <w:sz w:val="20"/>
        </w:rPr>
        <w:t>, w których prowadzono syntezy nanocząstek</w:t>
      </w:r>
      <w:r w:rsidR="00C16BE6" w:rsidRPr="000A7429">
        <w:rPr>
          <w:sz w:val="20"/>
        </w:rPr>
        <w:t xml:space="preserve"> Au, Pt i Pd</w:t>
      </w:r>
      <w:r w:rsidR="002017F2" w:rsidRPr="000A7429">
        <w:rPr>
          <w:sz w:val="20"/>
        </w:rPr>
        <w:t>.</w:t>
      </w:r>
    </w:p>
    <w:p w:rsidR="002017F2" w:rsidRPr="000A7429" w:rsidRDefault="002017F2" w:rsidP="002017F2">
      <w:pPr>
        <w:pStyle w:val="bezwcicia"/>
        <w:spacing w:line="240" w:lineRule="auto"/>
        <w:rPr>
          <w:sz w:val="20"/>
        </w:rPr>
      </w:pPr>
    </w:p>
    <w:tbl>
      <w:tblPr>
        <w:tblStyle w:val="Tabela-Siatka"/>
        <w:tblW w:w="0" w:type="auto"/>
        <w:jc w:val="center"/>
        <w:tblInd w:w="360" w:type="dxa"/>
        <w:tblBorders>
          <w:left w:val="none" w:sz="0" w:space="0" w:color="auto"/>
          <w:right w:val="none" w:sz="0" w:space="0" w:color="auto"/>
          <w:insideV w:val="none" w:sz="0" w:space="0" w:color="auto"/>
        </w:tblBorders>
        <w:tblLook w:val="04A0"/>
      </w:tblPr>
      <w:tblGrid>
        <w:gridCol w:w="2232"/>
        <w:gridCol w:w="2232"/>
        <w:gridCol w:w="2232"/>
        <w:gridCol w:w="2232"/>
      </w:tblGrid>
      <w:tr w:rsidR="00DC7D52" w:rsidRPr="000A7429" w:rsidTr="00EE4417">
        <w:trPr>
          <w:trHeight w:val="350"/>
          <w:jc w:val="center"/>
        </w:trPr>
        <w:tc>
          <w:tcPr>
            <w:tcW w:w="2232" w:type="dxa"/>
            <w:vAlign w:val="center"/>
          </w:tcPr>
          <w:p w:rsidR="00DC7D52" w:rsidRPr="000A7429" w:rsidRDefault="00EE4417" w:rsidP="00EE4417">
            <w:pPr>
              <w:pStyle w:val="Bezodstpw"/>
              <w:jc w:val="center"/>
              <w:rPr>
                <w:rFonts w:ascii="Times New Roman" w:hAnsi="Times New Roman" w:cs="Times New Roman"/>
                <w:sz w:val="20"/>
              </w:rPr>
            </w:pPr>
            <w:r w:rsidRPr="000A7429">
              <w:rPr>
                <w:rFonts w:ascii="Times New Roman" w:hAnsi="Times New Roman" w:cs="Times New Roman"/>
                <w:sz w:val="20"/>
              </w:rPr>
              <w:t xml:space="preserve">Rodzaj stosowanego </w:t>
            </w:r>
            <w:r w:rsidR="00FE5FC3" w:rsidRPr="000A7429">
              <w:rPr>
                <w:rFonts w:ascii="Times New Roman" w:hAnsi="Times New Roman" w:cs="Times New Roman"/>
                <w:sz w:val="20"/>
              </w:rPr>
              <w:t>reduktor</w:t>
            </w:r>
            <w:r w:rsidRPr="000A7429">
              <w:rPr>
                <w:rFonts w:ascii="Times New Roman" w:hAnsi="Times New Roman" w:cs="Times New Roman"/>
                <w:sz w:val="20"/>
              </w:rPr>
              <w:t>a</w:t>
            </w:r>
          </w:p>
        </w:tc>
        <w:tc>
          <w:tcPr>
            <w:tcW w:w="2232" w:type="dxa"/>
            <w:vAlign w:val="center"/>
          </w:tcPr>
          <w:p w:rsidR="00DC7D52" w:rsidRPr="000A7429" w:rsidRDefault="00FE5FC3" w:rsidP="00EE4417">
            <w:pPr>
              <w:pStyle w:val="Bezodstpw"/>
              <w:jc w:val="center"/>
              <w:rPr>
                <w:rFonts w:ascii="Times New Roman" w:hAnsi="Times New Roman" w:cs="Times New Roman"/>
                <w:sz w:val="20"/>
              </w:rPr>
            </w:pPr>
            <w:r w:rsidRPr="000A7429">
              <w:rPr>
                <w:rFonts w:ascii="Times New Roman" w:hAnsi="Times New Roman" w:cs="Times New Roman"/>
                <w:sz w:val="20"/>
              </w:rPr>
              <w:t>redukcja</w:t>
            </w:r>
          </w:p>
        </w:tc>
        <w:tc>
          <w:tcPr>
            <w:tcW w:w="2232" w:type="dxa"/>
            <w:vAlign w:val="center"/>
          </w:tcPr>
          <w:p w:rsidR="00DC7D52" w:rsidRPr="000A7429" w:rsidRDefault="00FE5FC3" w:rsidP="00EE4417">
            <w:pPr>
              <w:pStyle w:val="Bezodstpw"/>
              <w:jc w:val="center"/>
              <w:rPr>
                <w:rFonts w:ascii="Times New Roman" w:hAnsi="Times New Roman" w:cs="Times New Roman"/>
                <w:sz w:val="20"/>
              </w:rPr>
            </w:pPr>
            <w:r w:rsidRPr="000A7429">
              <w:rPr>
                <w:rFonts w:ascii="Times New Roman" w:hAnsi="Times New Roman" w:cs="Times New Roman"/>
                <w:sz w:val="20"/>
              </w:rPr>
              <w:t>zarodkowanie</w:t>
            </w:r>
          </w:p>
        </w:tc>
        <w:tc>
          <w:tcPr>
            <w:tcW w:w="2232" w:type="dxa"/>
            <w:vAlign w:val="center"/>
          </w:tcPr>
          <w:p w:rsidR="00DC7D52" w:rsidRPr="000A7429" w:rsidRDefault="00FE5FC3" w:rsidP="00EE4417">
            <w:pPr>
              <w:pStyle w:val="Bezodstpw"/>
              <w:jc w:val="center"/>
              <w:rPr>
                <w:rFonts w:ascii="Times New Roman" w:hAnsi="Times New Roman" w:cs="Times New Roman"/>
                <w:sz w:val="20"/>
              </w:rPr>
            </w:pPr>
            <w:r w:rsidRPr="000A7429">
              <w:rPr>
                <w:rFonts w:ascii="Times New Roman" w:hAnsi="Times New Roman" w:cs="Times New Roman"/>
                <w:sz w:val="20"/>
              </w:rPr>
              <w:t>wzrost</w:t>
            </w:r>
          </w:p>
        </w:tc>
      </w:tr>
      <w:tr w:rsidR="00FE5FC3" w:rsidRPr="000A7429" w:rsidTr="003B1BFC">
        <w:trPr>
          <w:jc w:val="center"/>
        </w:trPr>
        <w:tc>
          <w:tcPr>
            <w:tcW w:w="8928" w:type="dxa"/>
            <w:gridSpan w:val="4"/>
            <w:vAlign w:val="center"/>
          </w:tcPr>
          <w:p w:rsidR="00FE5FC3" w:rsidRPr="000A7429" w:rsidRDefault="00FE5FC3" w:rsidP="00130F3D">
            <w:pPr>
              <w:pStyle w:val="Bezodstpw"/>
              <w:spacing w:line="360" w:lineRule="auto"/>
              <w:jc w:val="center"/>
              <w:rPr>
                <w:rFonts w:ascii="Times New Roman" w:hAnsi="Times New Roman" w:cs="Times New Roman"/>
                <w:i/>
                <w:sz w:val="20"/>
                <w:szCs w:val="20"/>
              </w:rPr>
            </w:pPr>
            <w:r w:rsidRPr="000A7429">
              <w:rPr>
                <w:rFonts w:ascii="Times New Roman" w:hAnsi="Times New Roman" w:cs="Times New Roman"/>
                <w:i/>
                <w:sz w:val="20"/>
                <w:szCs w:val="20"/>
              </w:rPr>
              <w:t>Nanocząstki Au</w:t>
            </w:r>
          </w:p>
        </w:tc>
      </w:tr>
      <w:tr w:rsidR="00FE5FC3" w:rsidRPr="000A7429" w:rsidTr="003B1BFC">
        <w:trPr>
          <w:jc w:val="center"/>
        </w:trPr>
        <w:tc>
          <w:tcPr>
            <w:tcW w:w="2232" w:type="dxa"/>
          </w:tcPr>
          <w:p w:rsidR="00FE5FC3" w:rsidRPr="000A7429" w:rsidRDefault="00481B19" w:rsidP="00FE5FC3">
            <w:pPr>
              <w:rPr>
                <w:rFonts w:ascii="Times New Roman" w:hAnsi="Times New Roman" w:cs="Times New Roman"/>
                <w:sz w:val="18"/>
                <w:szCs w:val="20"/>
              </w:rPr>
            </w:pPr>
            <w:r w:rsidRPr="000A7429">
              <w:rPr>
                <w:rFonts w:ascii="Times New Roman" w:hAnsi="Times New Roman" w:cs="Times New Roman"/>
                <w:sz w:val="18"/>
                <w:szCs w:val="20"/>
              </w:rPr>
              <w:t>kwas L-</w:t>
            </w:r>
            <w:r w:rsidR="00FE5FC3" w:rsidRPr="000A7429">
              <w:rPr>
                <w:rFonts w:ascii="Times New Roman" w:hAnsi="Times New Roman" w:cs="Times New Roman"/>
                <w:sz w:val="18"/>
                <w:szCs w:val="20"/>
              </w:rPr>
              <w:t>askorbinowy</w:t>
            </w:r>
          </w:p>
        </w:tc>
        <w:tc>
          <w:tcPr>
            <w:tcW w:w="2232" w:type="dxa"/>
          </w:tcPr>
          <w:p w:rsidR="00FE5FC3" w:rsidRPr="000A7429" w:rsidRDefault="00FE5FC3" w:rsidP="00FE5FC3">
            <w:pPr>
              <w:rPr>
                <w:rFonts w:ascii="Times New Roman" w:hAnsi="Times New Roman" w:cs="Times New Roman"/>
                <w:sz w:val="18"/>
                <w:szCs w:val="20"/>
              </w:rPr>
            </w:pPr>
            <w:r w:rsidRPr="000A7429">
              <w:rPr>
                <w:rFonts w:ascii="Times New Roman" w:hAnsi="Times New Roman" w:cs="Times New Roman"/>
                <w:i/>
                <w:sz w:val="18"/>
                <w:szCs w:val="20"/>
              </w:rPr>
              <w:t>A</w:t>
            </w:r>
            <w:r w:rsidRPr="000A7429">
              <w:rPr>
                <w:rFonts w:ascii="Times New Roman" w:hAnsi="Times New Roman" w:cs="Times New Roman"/>
                <w:sz w:val="18"/>
                <w:szCs w:val="20"/>
              </w:rPr>
              <w:t xml:space="preserve"> = </w:t>
            </w:r>
            <w:r w:rsidR="004F3E75" w:rsidRPr="000A7429">
              <w:rPr>
                <w:rFonts w:ascii="Times New Roman" w:hAnsi="Times New Roman" w:cs="Times New Roman"/>
                <w:sz w:val="18"/>
                <w:szCs w:val="20"/>
              </w:rPr>
              <w:t>4,</w:t>
            </w:r>
            <w:r w:rsidR="00481B19" w:rsidRPr="000A7429">
              <w:rPr>
                <w:rFonts w:ascii="Times New Roman" w:hAnsi="Times New Roman" w:cs="Times New Roman"/>
                <w:sz w:val="18"/>
                <w:szCs w:val="20"/>
              </w:rPr>
              <w:t>34 ×10</w:t>
            </w:r>
            <w:r w:rsidR="00307CD6" w:rsidRPr="000A7429">
              <w:rPr>
                <w:rFonts w:ascii="Times New Roman" w:hAnsi="Times New Roman" w:cs="Times New Roman"/>
                <w:sz w:val="18"/>
                <w:szCs w:val="20"/>
                <w:vertAlign w:val="superscript"/>
              </w:rPr>
              <w:t>8</w:t>
            </w:r>
            <w:r w:rsidR="00307CD6" w:rsidRPr="000A7429">
              <w:rPr>
                <w:rFonts w:ascii="Times New Roman" w:hAnsi="Times New Roman" w:cs="Times New Roman"/>
                <w:sz w:val="18"/>
                <w:szCs w:val="20"/>
              </w:rPr>
              <w:t>s</w:t>
            </w:r>
            <w:r w:rsidR="00307CD6" w:rsidRPr="000A7429">
              <w:rPr>
                <w:rFonts w:ascii="Times New Roman" w:hAnsi="Times New Roman" w:cs="Times New Roman"/>
                <w:sz w:val="18"/>
                <w:szCs w:val="20"/>
                <w:vertAlign w:val="superscript"/>
              </w:rPr>
              <w:t>-1</w:t>
            </w:r>
          </w:p>
          <w:p w:rsidR="00FE5FC3" w:rsidRPr="000A7429" w:rsidRDefault="00FE5FC3" w:rsidP="00481B19">
            <w:pPr>
              <w:spacing w:line="360" w:lineRule="auto"/>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Pr="000A7429">
              <w:rPr>
                <w:rFonts w:ascii="Times New Roman" w:hAnsi="Times New Roman" w:cs="Times New Roman"/>
                <w:sz w:val="18"/>
                <w:szCs w:val="20"/>
              </w:rPr>
              <w:t xml:space="preserve"> = </w:t>
            </w:r>
            <w:r w:rsidR="001B124D" w:rsidRPr="000A7429">
              <w:rPr>
                <w:rFonts w:ascii="Times New Roman" w:hAnsi="Times New Roman" w:cs="Times New Roman"/>
                <w:sz w:val="18"/>
                <w:szCs w:val="20"/>
              </w:rPr>
              <w:t>41,62</w:t>
            </w:r>
            <w:r w:rsidR="00481B19" w:rsidRPr="000A7429">
              <w:rPr>
                <w:rFonts w:ascii="Times New Roman" w:hAnsi="Times New Roman" w:cs="Times New Roman"/>
                <w:sz w:val="18"/>
                <w:szCs w:val="20"/>
              </w:rPr>
              <w:t>kJ/mol</w:t>
            </w:r>
          </w:p>
        </w:tc>
        <w:tc>
          <w:tcPr>
            <w:tcW w:w="2232" w:type="dxa"/>
          </w:tcPr>
          <w:p w:rsidR="0020742A" w:rsidRPr="000A7429" w:rsidRDefault="0020742A" w:rsidP="0020742A">
            <w:pPr>
              <w:rPr>
                <w:rFonts w:ascii="Times New Roman" w:hAnsi="Times New Roman" w:cs="Times New Roman"/>
                <w:sz w:val="18"/>
                <w:szCs w:val="20"/>
                <w:vertAlign w:val="superscript"/>
              </w:rPr>
            </w:pPr>
            <w:r w:rsidRPr="000A7429">
              <w:rPr>
                <w:rFonts w:ascii="Times New Roman" w:hAnsi="Times New Roman" w:cs="Times New Roman"/>
                <w:i/>
                <w:sz w:val="18"/>
                <w:szCs w:val="20"/>
              </w:rPr>
              <w:t>A</w:t>
            </w:r>
            <w:r w:rsidR="004F3E75" w:rsidRPr="000A7429">
              <w:rPr>
                <w:rFonts w:ascii="Times New Roman" w:hAnsi="Times New Roman" w:cs="Times New Roman"/>
                <w:sz w:val="18"/>
                <w:szCs w:val="20"/>
              </w:rPr>
              <w:t xml:space="preserve"> = 8,</w:t>
            </w:r>
            <w:r w:rsidRPr="000A7429">
              <w:rPr>
                <w:rFonts w:ascii="Times New Roman" w:hAnsi="Times New Roman" w:cs="Times New Roman"/>
                <w:sz w:val="18"/>
                <w:szCs w:val="20"/>
              </w:rPr>
              <w:t>2×10</w:t>
            </w:r>
            <w:r w:rsidRPr="000A7429">
              <w:rPr>
                <w:rFonts w:ascii="Times New Roman" w:hAnsi="Times New Roman" w:cs="Times New Roman"/>
                <w:sz w:val="18"/>
                <w:szCs w:val="20"/>
                <w:vertAlign w:val="superscript"/>
              </w:rPr>
              <w:t xml:space="preserve">12 </w:t>
            </w:r>
            <w:r w:rsidRPr="000A7429">
              <w:rPr>
                <w:rFonts w:ascii="Times New Roman" w:hAnsi="Times New Roman" w:cs="Times New Roman"/>
                <w:sz w:val="18"/>
                <w:szCs w:val="20"/>
              </w:rPr>
              <w:t>s</w:t>
            </w:r>
            <w:r w:rsidRPr="000A7429">
              <w:rPr>
                <w:rFonts w:ascii="Times New Roman" w:hAnsi="Times New Roman" w:cs="Times New Roman"/>
                <w:sz w:val="18"/>
                <w:szCs w:val="20"/>
                <w:vertAlign w:val="superscript"/>
              </w:rPr>
              <w:t>-1</w:t>
            </w:r>
          </w:p>
          <w:p w:rsidR="00FE5FC3" w:rsidRPr="000A7429" w:rsidRDefault="0020742A" w:rsidP="0020742A">
            <w:pPr>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004F3E75" w:rsidRPr="000A7429">
              <w:rPr>
                <w:rFonts w:ascii="Times New Roman" w:hAnsi="Times New Roman" w:cs="Times New Roman"/>
                <w:sz w:val="18"/>
                <w:szCs w:val="20"/>
              </w:rPr>
              <w:t xml:space="preserve"> = 92,</w:t>
            </w:r>
            <w:r w:rsidRPr="000A7429">
              <w:rPr>
                <w:rFonts w:ascii="Times New Roman" w:hAnsi="Times New Roman" w:cs="Times New Roman"/>
                <w:sz w:val="18"/>
                <w:szCs w:val="20"/>
              </w:rPr>
              <w:t>0 kJ/mol</w:t>
            </w:r>
          </w:p>
        </w:tc>
        <w:tc>
          <w:tcPr>
            <w:tcW w:w="2232" w:type="dxa"/>
          </w:tcPr>
          <w:p w:rsidR="0020742A" w:rsidRPr="000A7429" w:rsidRDefault="0020742A" w:rsidP="0020742A">
            <w:pPr>
              <w:rPr>
                <w:rFonts w:ascii="Times New Roman" w:hAnsi="Times New Roman" w:cs="Times New Roman"/>
                <w:sz w:val="18"/>
                <w:szCs w:val="20"/>
                <w:vertAlign w:val="superscript"/>
              </w:rPr>
            </w:pPr>
            <w:r w:rsidRPr="000A7429">
              <w:rPr>
                <w:rFonts w:ascii="Times New Roman" w:hAnsi="Times New Roman" w:cs="Times New Roman"/>
                <w:i/>
                <w:sz w:val="18"/>
                <w:szCs w:val="20"/>
              </w:rPr>
              <w:t>A</w:t>
            </w:r>
            <w:r w:rsidR="004F3E75" w:rsidRPr="000A7429">
              <w:rPr>
                <w:rFonts w:ascii="Times New Roman" w:hAnsi="Times New Roman" w:cs="Times New Roman"/>
                <w:sz w:val="18"/>
                <w:szCs w:val="20"/>
              </w:rPr>
              <w:t xml:space="preserve"> = 89,</w:t>
            </w:r>
            <w:r w:rsidRPr="000A7429">
              <w:rPr>
                <w:rFonts w:ascii="Times New Roman" w:hAnsi="Times New Roman" w:cs="Times New Roman"/>
                <w:sz w:val="18"/>
                <w:szCs w:val="20"/>
              </w:rPr>
              <w:t>32 M</w:t>
            </w:r>
            <w:r w:rsidRPr="000A7429">
              <w:rPr>
                <w:rFonts w:ascii="Times New Roman" w:hAnsi="Times New Roman" w:cs="Times New Roman"/>
                <w:sz w:val="18"/>
                <w:szCs w:val="20"/>
                <w:vertAlign w:val="superscript"/>
              </w:rPr>
              <w:t xml:space="preserve"> -1</w:t>
            </w:r>
            <w:r w:rsidRPr="000A7429">
              <w:rPr>
                <w:rFonts w:ascii="Times New Roman" w:hAnsi="Times New Roman" w:cs="Times New Roman"/>
                <w:sz w:val="18"/>
                <w:szCs w:val="20"/>
              </w:rPr>
              <w:t>s</w:t>
            </w:r>
            <w:r w:rsidRPr="000A7429">
              <w:rPr>
                <w:rFonts w:ascii="Times New Roman" w:hAnsi="Times New Roman" w:cs="Times New Roman"/>
                <w:sz w:val="18"/>
                <w:szCs w:val="20"/>
                <w:vertAlign w:val="superscript"/>
              </w:rPr>
              <w:t>-1</w:t>
            </w:r>
          </w:p>
          <w:p w:rsidR="00FE5FC3" w:rsidRPr="000A7429" w:rsidRDefault="0020742A" w:rsidP="0020742A">
            <w:pPr>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004F3E75" w:rsidRPr="000A7429">
              <w:rPr>
                <w:rFonts w:ascii="Times New Roman" w:hAnsi="Times New Roman" w:cs="Times New Roman"/>
                <w:sz w:val="18"/>
                <w:szCs w:val="20"/>
              </w:rPr>
              <w:t xml:space="preserve"> = 92,</w:t>
            </w:r>
            <w:r w:rsidRPr="000A7429">
              <w:rPr>
                <w:rFonts w:ascii="Times New Roman" w:hAnsi="Times New Roman" w:cs="Times New Roman"/>
                <w:sz w:val="18"/>
                <w:szCs w:val="20"/>
              </w:rPr>
              <w:t>0 kJ/mol</w:t>
            </w:r>
          </w:p>
        </w:tc>
      </w:tr>
      <w:tr w:rsidR="00FE5FC3" w:rsidRPr="000A7429" w:rsidTr="003B1BFC">
        <w:trPr>
          <w:jc w:val="center"/>
        </w:trPr>
        <w:tc>
          <w:tcPr>
            <w:tcW w:w="2232" w:type="dxa"/>
          </w:tcPr>
          <w:p w:rsidR="00FE5FC3" w:rsidRPr="000A7429" w:rsidRDefault="00FE5FC3" w:rsidP="00FE5FC3">
            <w:pPr>
              <w:rPr>
                <w:rFonts w:ascii="Times New Roman" w:hAnsi="Times New Roman" w:cs="Times New Roman"/>
                <w:sz w:val="18"/>
                <w:szCs w:val="20"/>
              </w:rPr>
            </w:pPr>
            <w:r w:rsidRPr="000A7429">
              <w:rPr>
                <w:rFonts w:ascii="Times New Roman" w:hAnsi="Times New Roman" w:cs="Times New Roman"/>
                <w:sz w:val="18"/>
                <w:szCs w:val="20"/>
              </w:rPr>
              <w:t>hydrazyna</w:t>
            </w:r>
          </w:p>
        </w:tc>
        <w:tc>
          <w:tcPr>
            <w:tcW w:w="2232" w:type="dxa"/>
          </w:tcPr>
          <w:p w:rsidR="00307CD6" w:rsidRPr="000A7429" w:rsidRDefault="00481B19" w:rsidP="00307CD6">
            <w:pPr>
              <w:rPr>
                <w:rFonts w:ascii="Times New Roman" w:hAnsi="Times New Roman" w:cs="Times New Roman"/>
                <w:sz w:val="18"/>
                <w:szCs w:val="20"/>
              </w:rPr>
            </w:pPr>
            <w:r w:rsidRPr="000A7429">
              <w:rPr>
                <w:rFonts w:ascii="Times New Roman" w:hAnsi="Times New Roman" w:cs="Times New Roman"/>
                <w:i/>
                <w:sz w:val="18"/>
                <w:szCs w:val="20"/>
              </w:rPr>
              <w:t>A</w:t>
            </w:r>
            <w:r w:rsidRPr="000A7429">
              <w:rPr>
                <w:rFonts w:ascii="Times New Roman" w:hAnsi="Times New Roman" w:cs="Times New Roman"/>
                <w:sz w:val="18"/>
                <w:szCs w:val="20"/>
              </w:rPr>
              <w:t xml:space="preserve"> = </w:t>
            </w:r>
            <w:r w:rsidR="004F3E75" w:rsidRPr="000A7429">
              <w:rPr>
                <w:rFonts w:ascii="Times New Roman" w:hAnsi="Times New Roman" w:cs="Times New Roman"/>
                <w:sz w:val="18"/>
                <w:szCs w:val="20"/>
              </w:rPr>
              <w:t>8,</w:t>
            </w:r>
            <w:r w:rsidR="00307CD6" w:rsidRPr="000A7429">
              <w:rPr>
                <w:rFonts w:ascii="Times New Roman" w:hAnsi="Times New Roman" w:cs="Times New Roman"/>
                <w:sz w:val="18"/>
                <w:szCs w:val="20"/>
              </w:rPr>
              <w:t>18 ×10</w:t>
            </w:r>
            <w:r w:rsidR="00307CD6" w:rsidRPr="000A7429">
              <w:rPr>
                <w:rFonts w:ascii="Times New Roman" w:hAnsi="Times New Roman" w:cs="Times New Roman"/>
                <w:sz w:val="18"/>
                <w:szCs w:val="20"/>
                <w:vertAlign w:val="superscript"/>
              </w:rPr>
              <w:t xml:space="preserve">5 </w:t>
            </w:r>
            <w:r w:rsidR="00307CD6" w:rsidRPr="000A7429">
              <w:rPr>
                <w:rFonts w:ascii="Times New Roman" w:hAnsi="Times New Roman" w:cs="Times New Roman"/>
                <w:sz w:val="18"/>
                <w:szCs w:val="20"/>
              </w:rPr>
              <w:t>s</w:t>
            </w:r>
            <w:r w:rsidR="00307CD6" w:rsidRPr="000A7429">
              <w:rPr>
                <w:rFonts w:ascii="Times New Roman" w:hAnsi="Times New Roman" w:cs="Times New Roman"/>
                <w:sz w:val="18"/>
                <w:szCs w:val="20"/>
                <w:vertAlign w:val="superscript"/>
              </w:rPr>
              <w:t>-1</w:t>
            </w:r>
          </w:p>
          <w:p w:rsidR="00FE5FC3" w:rsidRPr="000A7429" w:rsidRDefault="00481B19" w:rsidP="00481B19">
            <w:pPr>
              <w:spacing w:line="360" w:lineRule="auto"/>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Pr="000A7429">
              <w:rPr>
                <w:rFonts w:ascii="Times New Roman" w:hAnsi="Times New Roman" w:cs="Times New Roman"/>
                <w:sz w:val="18"/>
                <w:szCs w:val="20"/>
              </w:rPr>
              <w:t xml:space="preserve"> =</w:t>
            </w:r>
            <w:r w:rsidR="004F3E75" w:rsidRPr="000A7429">
              <w:rPr>
                <w:rFonts w:ascii="Times New Roman" w:hAnsi="Times New Roman" w:cs="Times New Roman"/>
                <w:sz w:val="18"/>
                <w:szCs w:val="20"/>
              </w:rPr>
              <w:t xml:space="preserve"> 45,</w:t>
            </w:r>
            <w:r w:rsidR="00CB4E95" w:rsidRPr="000A7429">
              <w:rPr>
                <w:rFonts w:ascii="Times New Roman" w:hAnsi="Times New Roman" w:cs="Times New Roman"/>
                <w:sz w:val="18"/>
                <w:szCs w:val="20"/>
              </w:rPr>
              <w:t>2 kJ/mol</w:t>
            </w:r>
          </w:p>
        </w:tc>
        <w:tc>
          <w:tcPr>
            <w:tcW w:w="2232" w:type="dxa"/>
          </w:tcPr>
          <w:p w:rsidR="00FE5FC3" w:rsidRPr="000A7429" w:rsidRDefault="00CB4E95" w:rsidP="004D4BBA">
            <w:pPr>
              <w:rPr>
                <w:rFonts w:ascii="Times New Roman" w:hAnsi="Times New Roman" w:cs="Times New Roman"/>
                <w:sz w:val="18"/>
                <w:szCs w:val="20"/>
                <w:vertAlign w:val="superscript"/>
              </w:rPr>
            </w:pPr>
            <w:r w:rsidRPr="000A7429">
              <w:rPr>
                <w:rFonts w:ascii="Times New Roman" w:hAnsi="Times New Roman" w:cs="Times New Roman"/>
                <w:i/>
                <w:sz w:val="18"/>
                <w:szCs w:val="20"/>
              </w:rPr>
              <w:t>A</w:t>
            </w:r>
            <w:r w:rsidR="004F3E75" w:rsidRPr="000A7429">
              <w:rPr>
                <w:rFonts w:ascii="Times New Roman" w:hAnsi="Times New Roman" w:cs="Times New Roman"/>
                <w:sz w:val="18"/>
                <w:szCs w:val="20"/>
              </w:rPr>
              <w:t xml:space="preserve"> = 4,</w:t>
            </w:r>
            <w:r w:rsidRPr="000A7429">
              <w:rPr>
                <w:rFonts w:ascii="Times New Roman" w:hAnsi="Times New Roman" w:cs="Times New Roman"/>
                <w:sz w:val="18"/>
                <w:szCs w:val="20"/>
              </w:rPr>
              <w:t>7×10</w:t>
            </w:r>
            <w:r w:rsidRPr="000A7429">
              <w:rPr>
                <w:rFonts w:ascii="Times New Roman" w:hAnsi="Times New Roman" w:cs="Times New Roman"/>
                <w:sz w:val="18"/>
                <w:szCs w:val="20"/>
                <w:vertAlign w:val="superscript"/>
              </w:rPr>
              <w:t xml:space="preserve">12 </w:t>
            </w:r>
            <w:r w:rsidRPr="000A7429">
              <w:rPr>
                <w:rFonts w:ascii="Times New Roman" w:hAnsi="Times New Roman" w:cs="Times New Roman"/>
                <w:sz w:val="18"/>
                <w:szCs w:val="20"/>
              </w:rPr>
              <w:t>s</w:t>
            </w:r>
            <w:r w:rsidRPr="000A7429">
              <w:rPr>
                <w:rFonts w:ascii="Times New Roman" w:hAnsi="Times New Roman" w:cs="Times New Roman"/>
                <w:sz w:val="18"/>
                <w:szCs w:val="20"/>
                <w:vertAlign w:val="superscript"/>
              </w:rPr>
              <w:t>-1</w:t>
            </w:r>
          </w:p>
          <w:p w:rsidR="00CB4E95" w:rsidRPr="000A7429" w:rsidRDefault="00CB4E95" w:rsidP="004D4BBA">
            <w:pPr>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004F3E75" w:rsidRPr="000A7429">
              <w:rPr>
                <w:rFonts w:ascii="Times New Roman" w:hAnsi="Times New Roman" w:cs="Times New Roman"/>
                <w:sz w:val="18"/>
                <w:szCs w:val="20"/>
              </w:rPr>
              <w:t xml:space="preserve"> = 92,</w:t>
            </w:r>
            <w:r w:rsidRPr="000A7429">
              <w:rPr>
                <w:rFonts w:ascii="Times New Roman" w:hAnsi="Times New Roman" w:cs="Times New Roman"/>
                <w:sz w:val="18"/>
                <w:szCs w:val="20"/>
              </w:rPr>
              <w:t>0 kJ/mol</w:t>
            </w:r>
          </w:p>
        </w:tc>
        <w:tc>
          <w:tcPr>
            <w:tcW w:w="2232" w:type="dxa"/>
          </w:tcPr>
          <w:p w:rsidR="00CB4E95" w:rsidRPr="000A7429" w:rsidRDefault="00CB4E95" w:rsidP="004D4BBA">
            <w:pPr>
              <w:rPr>
                <w:rFonts w:ascii="Times New Roman" w:hAnsi="Times New Roman" w:cs="Times New Roman"/>
                <w:sz w:val="18"/>
                <w:szCs w:val="20"/>
                <w:vertAlign w:val="superscript"/>
              </w:rPr>
            </w:pPr>
            <w:r w:rsidRPr="000A7429">
              <w:rPr>
                <w:rFonts w:ascii="Times New Roman" w:hAnsi="Times New Roman" w:cs="Times New Roman"/>
                <w:i/>
                <w:sz w:val="18"/>
                <w:szCs w:val="20"/>
              </w:rPr>
              <w:t>A</w:t>
            </w:r>
            <w:r w:rsidR="004F3E75" w:rsidRPr="000A7429">
              <w:rPr>
                <w:rFonts w:ascii="Times New Roman" w:hAnsi="Times New Roman" w:cs="Times New Roman"/>
                <w:sz w:val="18"/>
                <w:szCs w:val="20"/>
              </w:rPr>
              <w:t xml:space="preserve"> = 2,</w:t>
            </w:r>
            <w:r w:rsidRPr="000A7429">
              <w:rPr>
                <w:rFonts w:ascii="Times New Roman" w:hAnsi="Times New Roman" w:cs="Times New Roman"/>
                <w:sz w:val="18"/>
                <w:szCs w:val="20"/>
              </w:rPr>
              <w:t>05×10</w:t>
            </w:r>
            <w:r w:rsidRPr="000A7429">
              <w:rPr>
                <w:rFonts w:ascii="Times New Roman" w:hAnsi="Times New Roman" w:cs="Times New Roman"/>
                <w:sz w:val="18"/>
                <w:szCs w:val="20"/>
                <w:vertAlign w:val="superscript"/>
              </w:rPr>
              <w:t xml:space="preserve">10 </w:t>
            </w:r>
            <w:r w:rsidR="0020742A" w:rsidRPr="000A7429">
              <w:rPr>
                <w:rFonts w:ascii="Times New Roman" w:hAnsi="Times New Roman" w:cs="Times New Roman"/>
                <w:sz w:val="18"/>
                <w:szCs w:val="20"/>
              </w:rPr>
              <w:t>M</w:t>
            </w:r>
            <w:r w:rsidR="0020742A" w:rsidRPr="000A7429">
              <w:rPr>
                <w:rFonts w:ascii="Times New Roman" w:hAnsi="Times New Roman" w:cs="Times New Roman"/>
                <w:sz w:val="18"/>
                <w:szCs w:val="20"/>
                <w:vertAlign w:val="superscript"/>
              </w:rPr>
              <w:t>-1</w:t>
            </w:r>
            <w:r w:rsidRPr="000A7429">
              <w:rPr>
                <w:rFonts w:ascii="Times New Roman" w:hAnsi="Times New Roman" w:cs="Times New Roman"/>
                <w:sz w:val="18"/>
                <w:szCs w:val="20"/>
              </w:rPr>
              <w:t>s</w:t>
            </w:r>
            <w:r w:rsidRPr="000A7429">
              <w:rPr>
                <w:rFonts w:ascii="Times New Roman" w:hAnsi="Times New Roman" w:cs="Times New Roman"/>
                <w:sz w:val="18"/>
                <w:szCs w:val="20"/>
                <w:vertAlign w:val="superscript"/>
              </w:rPr>
              <w:t>-1</w:t>
            </w:r>
          </w:p>
          <w:p w:rsidR="00FE5FC3" w:rsidRPr="000A7429" w:rsidRDefault="00CB4E95" w:rsidP="004D4BBA">
            <w:pPr>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004F3E75" w:rsidRPr="000A7429">
              <w:rPr>
                <w:rFonts w:ascii="Times New Roman" w:hAnsi="Times New Roman" w:cs="Times New Roman"/>
                <w:sz w:val="18"/>
                <w:szCs w:val="20"/>
              </w:rPr>
              <w:t xml:space="preserve"> = 40,</w:t>
            </w:r>
            <w:r w:rsidRPr="000A7429">
              <w:rPr>
                <w:rFonts w:ascii="Times New Roman" w:hAnsi="Times New Roman" w:cs="Times New Roman"/>
                <w:sz w:val="18"/>
                <w:szCs w:val="20"/>
              </w:rPr>
              <w:t>1 kJ/mol</w:t>
            </w:r>
          </w:p>
        </w:tc>
      </w:tr>
      <w:tr w:rsidR="00FE5FC3" w:rsidRPr="000A7429" w:rsidTr="0043260C">
        <w:trPr>
          <w:jc w:val="center"/>
        </w:trPr>
        <w:tc>
          <w:tcPr>
            <w:tcW w:w="2232" w:type="dxa"/>
          </w:tcPr>
          <w:p w:rsidR="00FE5FC3" w:rsidRPr="000A7429" w:rsidRDefault="00FE5FC3" w:rsidP="00FE5FC3">
            <w:pPr>
              <w:rPr>
                <w:rFonts w:ascii="Times New Roman" w:hAnsi="Times New Roman" w:cs="Times New Roman"/>
                <w:sz w:val="18"/>
                <w:szCs w:val="20"/>
              </w:rPr>
            </w:pPr>
            <w:r w:rsidRPr="000A7429">
              <w:rPr>
                <w:rFonts w:ascii="Times New Roman" w:hAnsi="Times New Roman" w:cs="Times New Roman"/>
                <w:sz w:val="18"/>
                <w:szCs w:val="20"/>
              </w:rPr>
              <w:t>glukoza</w:t>
            </w:r>
          </w:p>
        </w:tc>
        <w:tc>
          <w:tcPr>
            <w:tcW w:w="2232" w:type="dxa"/>
            <w:vAlign w:val="center"/>
          </w:tcPr>
          <w:p w:rsidR="00FE5FC3" w:rsidRPr="000A7429" w:rsidRDefault="000553F6" w:rsidP="0043260C">
            <w:pPr>
              <w:spacing w:line="360" w:lineRule="auto"/>
              <w:rPr>
                <w:rFonts w:ascii="Times New Roman" w:hAnsi="Times New Roman" w:cs="Times New Roman"/>
                <w:sz w:val="18"/>
                <w:szCs w:val="20"/>
              </w:rPr>
            </w:pPr>
            <w:r w:rsidRPr="000A7429">
              <w:rPr>
                <w:rFonts w:ascii="Times New Roman" w:hAnsi="Times New Roman" w:cs="Times New Roman"/>
                <w:sz w:val="18"/>
                <w:szCs w:val="20"/>
              </w:rPr>
              <w:t>brak danych</w:t>
            </w:r>
            <w:r w:rsidR="00EE4417" w:rsidRPr="000A7429">
              <w:rPr>
                <w:rFonts w:ascii="Times New Roman" w:hAnsi="Times New Roman" w:cs="Times New Roman"/>
                <w:sz w:val="18"/>
                <w:szCs w:val="20"/>
              </w:rPr>
              <w:t>*</w:t>
            </w:r>
          </w:p>
        </w:tc>
        <w:tc>
          <w:tcPr>
            <w:tcW w:w="2232" w:type="dxa"/>
          </w:tcPr>
          <w:p w:rsidR="00CB4E95" w:rsidRPr="000A7429" w:rsidRDefault="00CB4E95" w:rsidP="004D4BBA">
            <w:pPr>
              <w:rPr>
                <w:rFonts w:ascii="Times New Roman" w:hAnsi="Times New Roman" w:cs="Times New Roman"/>
                <w:sz w:val="18"/>
                <w:szCs w:val="20"/>
                <w:vertAlign w:val="superscript"/>
              </w:rPr>
            </w:pPr>
            <w:r w:rsidRPr="000A7429">
              <w:rPr>
                <w:rFonts w:ascii="Times New Roman" w:hAnsi="Times New Roman" w:cs="Times New Roman"/>
                <w:i/>
                <w:sz w:val="18"/>
                <w:szCs w:val="20"/>
              </w:rPr>
              <w:t>A</w:t>
            </w:r>
            <w:r w:rsidRPr="000A7429">
              <w:rPr>
                <w:rFonts w:ascii="Times New Roman" w:hAnsi="Times New Roman" w:cs="Times New Roman"/>
                <w:sz w:val="18"/>
                <w:szCs w:val="20"/>
              </w:rPr>
              <w:t xml:space="preserve"> = </w:t>
            </w:r>
            <w:r w:rsidR="0020742A" w:rsidRPr="000A7429">
              <w:rPr>
                <w:rFonts w:ascii="Times New Roman" w:hAnsi="Times New Roman" w:cs="Times New Roman"/>
                <w:sz w:val="18"/>
                <w:szCs w:val="20"/>
              </w:rPr>
              <w:t>0</w:t>
            </w:r>
            <w:r w:rsidR="0080000C" w:rsidRPr="000A7429">
              <w:rPr>
                <w:rFonts w:ascii="Times New Roman" w:hAnsi="Times New Roman" w:cs="Times New Roman"/>
                <w:sz w:val="18"/>
                <w:szCs w:val="20"/>
              </w:rPr>
              <w:t>,</w:t>
            </w:r>
            <w:r w:rsidR="0020742A" w:rsidRPr="000A7429">
              <w:rPr>
                <w:rFonts w:ascii="Times New Roman" w:hAnsi="Times New Roman" w:cs="Times New Roman"/>
                <w:sz w:val="18"/>
                <w:szCs w:val="20"/>
              </w:rPr>
              <w:t xml:space="preserve">21 </w:t>
            </w:r>
            <w:r w:rsidRPr="000A7429">
              <w:rPr>
                <w:rFonts w:ascii="Times New Roman" w:hAnsi="Times New Roman" w:cs="Times New Roman"/>
                <w:sz w:val="18"/>
                <w:szCs w:val="20"/>
              </w:rPr>
              <w:t>s</w:t>
            </w:r>
            <w:r w:rsidRPr="000A7429">
              <w:rPr>
                <w:rFonts w:ascii="Times New Roman" w:hAnsi="Times New Roman" w:cs="Times New Roman"/>
                <w:sz w:val="18"/>
                <w:szCs w:val="20"/>
                <w:vertAlign w:val="superscript"/>
              </w:rPr>
              <w:t>-1</w:t>
            </w:r>
          </w:p>
          <w:p w:rsidR="00FE5FC3" w:rsidRPr="000A7429" w:rsidRDefault="00CB4E95" w:rsidP="004D4BBA">
            <w:pPr>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Pr="000A7429">
              <w:rPr>
                <w:rFonts w:ascii="Times New Roman" w:hAnsi="Times New Roman" w:cs="Times New Roman"/>
                <w:sz w:val="18"/>
                <w:szCs w:val="20"/>
              </w:rPr>
              <w:t xml:space="preserve"> = 33</w:t>
            </w:r>
            <w:r w:rsidR="0080000C" w:rsidRPr="000A7429">
              <w:rPr>
                <w:rFonts w:ascii="Times New Roman" w:hAnsi="Times New Roman" w:cs="Times New Roman"/>
                <w:sz w:val="18"/>
                <w:szCs w:val="20"/>
              </w:rPr>
              <w:t>,</w:t>
            </w:r>
            <w:r w:rsidRPr="000A7429">
              <w:rPr>
                <w:rFonts w:ascii="Times New Roman" w:hAnsi="Times New Roman" w:cs="Times New Roman"/>
                <w:sz w:val="18"/>
                <w:szCs w:val="20"/>
              </w:rPr>
              <w:t>1 kJ/mol</w:t>
            </w:r>
          </w:p>
        </w:tc>
        <w:tc>
          <w:tcPr>
            <w:tcW w:w="2232" w:type="dxa"/>
          </w:tcPr>
          <w:p w:rsidR="00CB4E95" w:rsidRPr="000A7429" w:rsidRDefault="00CB4E95" w:rsidP="004D4BBA">
            <w:pPr>
              <w:rPr>
                <w:rFonts w:ascii="Times New Roman" w:hAnsi="Times New Roman" w:cs="Times New Roman"/>
                <w:sz w:val="18"/>
                <w:szCs w:val="20"/>
                <w:vertAlign w:val="superscript"/>
              </w:rPr>
            </w:pPr>
            <w:r w:rsidRPr="000A7429">
              <w:rPr>
                <w:rFonts w:ascii="Times New Roman" w:hAnsi="Times New Roman" w:cs="Times New Roman"/>
                <w:i/>
                <w:sz w:val="18"/>
                <w:szCs w:val="20"/>
              </w:rPr>
              <w:t xml:space="preserve">A </w:t>
            </w:r>
            <w:r w:rsidRPr="000A7429">
              <w:rPr>
                <w:rFonts w:ascii="Times New Roman" w:hAnsi="Times New Roman" w:cs="Times New Roman"/>
                <w:sz w:val="18"/>
                <w:szCs w:val="20"/>
              </w:rPr>
              <w:t xml:space="preserve">= </w:t>
            </w:r>
            <w:r w:rsidR="0080000C" w:rsidRPr="000A7429">
              <w:rPr>
                <w:rFonts w:ascii="Times New Roman" w:hAnsi="Times New Roman" w:cs="Times New Roman"/>
                <w:sz w:val="18"/>
                <w:szCs w:val="20"/>
              </w:rPr>
              <w:t>4,</w:t>
            </w:r>
            <w:r w:rsidR="0020742A" w:rsidRPr="000A7429">
              <w:rPr>
                <w:rFonts w:ascii="Times New Roman" w:hAnsi="Times New Roman" w:cs="Times New Roman"/>
                <w:sz w:val="18"/>
                <w:szCs w:val="20"/>
              </w:rPr>
              <w:t>48M</w:t>
            </w:r>
            <w:r w:rsidR="0020742A" w:rsidRPr="000A7429">
              <w:rPr>
                <w:rFonts w:ascii="Times New Roman" w:hAnsi="Times New Roman" w:cs="Times New Roman"/>
                <w:sz w:val="18"/>
                <w:szCs w:val="20"/>
                <w:vertAlign w:val="superscript"/>
                <w:lang w:val="en-US"/>
              </w:rPr>
              <w:t>-1</w:t>
            </w:r>
            <w:r w:rsidRPr="000A7429">
              <w:rPr>
                <w:rFonts w:ascii="Times New Roman" w:hAnsi="Times New Roman" w:cs="Times New Roman"/>
                <w:sz w:val="18"/>
                <w:szCs w:val="20"/>
              </w:rPr>
              <w:t>s</w:t>
            </w:r>
            <w:r w:rsidRPr="000A7429">
              <w:rPr>
                <w:rFonts w:ascii="Times New Roman" w:hAnsi="Times New Roman" w:cs="Times New Roman"/>
                <w:sz w:val="18"/>
                <w:szCs w:val="20"/>
                <w:vertAlign w:val="superscript"/>
              </w:rPr>
              <w:t>-1</w:t>
            </w:r>
          </w:p>
          <w:p w:rsidR="00FE5FC3" w:rsidRPr="000A7429" w:rsidRDefault="00CB4E95" w:rsidP="00900BDA">
            <w:pPr>
              <w:spacing w:line="360" w:lineRule="auto"/>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Pr="000A7429">
              <w:rPr>
                <w:rFonts w:ascii="Times New Roman" w:hAnsi="Times New Roman" w:cs="Times New Roman"/>
                <w:sz w:val="18"/>
                <w:szCs w:val="20"/>
              </w:rPr>
              <w:t xml:space="preserve"> = </w:t>
            </w:r>
            <w:r w:rsidR="0080000C" w:rsidRPr="000A7429">
              <w:rPr>
                <w:rFonts w:ascii="Times New Roman" w:hAnsi="Times New Roman" w:cs="Times New Roman"/>
                <w:sz w:val="18"/>
                <w:szCs w:val="20"/>
              </w:rPr>
              <w:t>50,</w:t>
            </w:r>
            <w:r w:rsidR="0020742A" w:rsidRPr="000A7429">
              <w:rPr>
                <w:rFonts w:ascii="Times New Roman" w:hAnsi="Times New Roman" w:cs="Times New Roman"/>
                <w:sz w:val="18"/>
                <w:szCs w:val="20"/>
              </w:rPr>
              <w:t>3</w:t>
            </w:r>
            <w:r w:rsidRPr="000A7429">
              <w:rPr>
                <w:rFonts w:ascii="Times New Roman" w:hAnsi="Times New Roman" w:cs="Times New Roman"/>
                <w:sz w:val="18"/>
                <w:szCs w:val="20"/>
              </w:rPr>
              <w:t>kJ/mol</w:t>
            </w:r>
          </w:p>
        </w:tc>
      </w:tr>
      <w:tr w:rsidR="00FE5FC3" w:rsidRPr="000A7429" w:rsidTr="003B1BFC">
        <w:trPr>
          <w:jc w:val="center"/>
        </w:trPr>
        <w:tc>
          <w:tcPr>
            <w:tcW w:w="8928" w:type="dxa"/>
            <w:gridSpan w:val="4"/>
            <w:vAlign w:val="center"/>
          </w:tcPr>
          <w:p w:rsidR="00FE5FC3" w:rsidRPr="000A7429" w:rsidRDefault="00EE4417" w:rsidP="00130F3D">
            <w:pPr>
              <w:pStyle w:val="Bezodstpw"/>
              <w:spacing w:line="360" w:lineRule="auto"/>
              <w:jc w:val="center"/>
              <w:rPr>
                <w:rFonts w:ascii="Times New Roman" w:hAnsi="Times New Roman" w:cs="Times New Roman"/>
                <w:i/>
                <w:sz w:val="20"/>
                <w:szCs w:val="20"/>
              </w:rPr>
            </w:pPr>
            <w:r w:rsidRPr="000A7429">
              <w:rPr>
                <w:rFonts w:ascii="Times New Roman" w:hAnsi="Times New Roman" w:cs="Times New Roman"/>
                <w:i/>
                <w:sz w:val="20"/>
                <w:szCs w:val="20"/>
              </w:rPr>
              <w:t>Nanocząstki Pt</w:t>
            </w:r>
          </w:p>
        </w:tc>
      </w:tr>
      <w:tr w:rsidR="00FE5FC3" w:rsidRPr="000A7429" w:rsidTr="0043260C">
        <w:trPr>
          <w:jc w:val="center"/>
        </w:trPr>
        <w:tc>
          <w:tcPr>
            <w:tcW w:w="2232" w:type="dxa"/>
          </w:tcPr>
          <w:p w:rsidR="00FE5FC3" w:rsidRPr="000A7429" w:rsidRDefault="00F27D66" w:rsidP="00F27D66">
            <w:pPr>
              <w:rPr>
                <w:rFonts w:ascii="Times New Roman" w:hAnsi="Times New Roman" w:cs="Times New Roman"/>
                <w:sz w:val="18"/>
                <w:szCs w:val="20"/>
              </w:rPr>
            </w:pPr>
            <w:r w:rsidRPr="000A7429">
              <w:rPr>
                <w:rFonts w:ascii="Times New Roman" w:hAnsi="Times New Roman" w:cs="Times New Roman"/>
                <w:sz w:val="18"/>
                <w:szCs w:val="20"/>
              </w:rPr>
              <w:t>kwas L-</w:t>
            </w:r>
            <w:r w:rsidR="00FE5FC3" w:rsidRPr="000A7429">
              <w:rPr>
                <w:rFonts w:ascii="Times New Roman" w:hAnsi="Times New Roman" w:cs="Times New Roman"/>
                <w:sz w:val="18"/>
                <w:szCs w:val="20"/>
              </w:rPr>
              <w:t>askorbinowy</w:t>
            </w:r>
          </w:p>
        </w:tc>
        <w:tc>
          <w:tcPr>
            <w:tcW w:w="2232" w:type="dxa"/>
          </w:tcPr>
          <w:p w:rsidR="00FE5FC3" w:rsidRPr="000A7429" w:rsidRDefault="0020742A" w:rsidP="004D4BBA">
            <w:pPr>
              <w:rPr>
                <w:rFonts w:ascii="Times New Roman" w:hAnsi="Times New Roman" w:cs="Times New Roman"/>
                <w:sz w:val="18"/>
                <w:szCs w:val="20"/>
                <w:vertAlign w:val="superscript"/>
                <w:lang w:val="en-GB"/>
              </w:rPr>
            </w:pPr>
            <w:r w:rsidRPr="000A7429">
              <w:rPr>
                <w:rFonts w:ascii="Times New Roman" w:hAnsi="Times New Roman" w:cs="Times New Roman"/>
                <w:i/>
                <w:sz w:val="18"/>
                <w:szCs w:val="20"/>
                <w:lang w:val="en-GB"/>
              </w:rPr>
              <w:t>A</w:t>
            </w:r>
            <w:r w:rsidR="00CA0BD4" w:rsidRPr="000A7429">
              <w:rPr>
                <w:rFonts w:ascii="Times New Roman" w:hAnsi="Times New Roman" w:cs="Times New Roman"/>
                <w:sz w:val="18"/>
                <w:szCs w:val="20"/>
                <w:vertAlign w:val="subscript"/>
                <w:lang w:val="en-GB"/>
              </w:rPr>
              <w:t>1</w:t>
            </w:r>
            <w:r w:rsidRPr="000A7429">
              <w:rPr>
                <w:rFonts w:ascii="Times New Roman" w:hAnsi="Times New Roman" w:cs="Times New Roman"/>
                <w:sz w:val="18"/>
                <w:szCs w:val="20"/>
                <w:lang w:val="en-GB"/>
              </w:rPr>
              <w:t xml:space="preserve"> = 44,01×10</w:t>
            </w:r>
            <w:r w:rsidRPr="000A7429">
              <w:rPr>
                <w:rFonts w:ascii="Times New Roman" w:hAnsi="Times New Roman" w:cs="Times New Roman"/>
                <w:sz w:val="18"/>
                <w:szCs w:val="20"/>
                <w:vertAlign w:val="superscript"/>
                <w:lang w:val="en-GB"/>
              </w:rPr>
              <w:t>6</w:t>
            </w:r>
            <w:r w:rsidRPr="000A7429">
              <w:rPr>
                <w:rFonts w:ascii="Times New Roman" w:hAnsi="Times New Roman" w:cs="Times New Roman"/>
                <w:sz w:val="18"/>
                <w:szCs w:val="20"/>
                <w:lang w:val="en-GB"/>
              </w:rPr>
              <w:t xml:space="preserve"> s</w:t>
            </w:r>
            <w:r w:rsidRPr="000A7429">
              <w:rPr>
                <w:rFonts w:ascii="Times New Roman" w:hAnsi="Times New Roman" w:cs="Times New Roman"/>
                <w:sz w:val="18"/>
                <w:szCs w:val="20"/>
                <w:vertAlign w:val="superscript"/>
                <w:lang w:val="en-GB"/>
              </w:rPr>
              <w:t>-1</w:t>
            </w:r>
          </w:p>
          <w:p w:rsidR="00CA0BD4" w:rsidRPr="000A7429" w:rsidRDefault="0020742A" w:rsidP="00310D22">
            <w:pPr>
              <w:rPr>
                <w:rFonts w:ascii="Times New Roman" w:hAnsi="Times New Roman" w:cs="Times New Roman"/>
                <w:sz w:val="18"/>
                <w:szCs w:val="20"/>
                <w:lang w:val="en-GB"/>
              </w:rPr>
            </w:pPr>
            <w:r w:rsidRPr="000A7429">
              <w:rPr>
                <w:rFonts w:ascii="Times New Roman" w:hAnsi="Times New Roman" w:cs="Times New Roman"/>
                <w:i/>
                <w:sz w:val="18"/>
                <w:szCs w:val="20"/>
                <w:lang w:val="en-GB"/>
              </w:rPr>
              <w:t>E</w:t>
            </w:r>
            <w:r w:rsidRPr="000A7429">
              <w:rPr>
                <w:rFonts w:ascii="Times New Roman" w:hAnsi="Times New Roman" w:cs="Times New Roman"/>
                <w:sz w:val="18"/>
                <w:szCs w:val="20"/>
                <w:vertAlign w:val="subscript"/>
                <w:lang w:val="en-GB"/>
              </w:rPr>
              <w:t>A</w:t>
            </w:r>
            <w:r w:rsidR="00CA0BD4" w:rsidRPr="000A7429">
              <w:rPr>
                <w:rFonts w:ascii="Times New Roman" w:hAnsi="Times New Roman" w:cs="Times New Roman"/>
                <w:sz w:val="18"/>
                <w:szCs w:val="20"/>
                <w:vertAlign w:val="subscript"/>
                <w:lang w:val="en-GB"/>
              </w:rPr>
              <w:t>1</w:t>
            </w:r>
            <w:r w:rsidRPr="000A7429">
              <w:rPr>
                <w:rFonts w:ascii="Times New Roman" w:hAnsi="Times New Roman" w:cs="Times New Roman"/>
                <w:sz w:val="18"/>
                <w:szCs w:val="20"/>
                <w:lang w:val="en-GB"/>
              </w:rPr>
              <w:t xml:space="preserve"> = </w:t>
            </w:r>
            <w:r w:rsidR="007C6A7E" w:rsidRPr="000A7429">
              <w:rPr>
                <w:rFonts w:ascii="Times New Roman" w:hAnsi="Times New Roman" w:cs="Times New Roman"/>
                <w:sz w:val="18"/>
                <w:szCs w:val="20"/>
                <w:lang w:val="en-GB"/>
              </w:rPr>
              <w:t>50</w:t>
            </w:r>
            <w:r w:rsidR="0080000C" w:rsidRPr="000A7429">
              <w:rPr>
                <w:rFonts w:ascii="Times New Roman" w:hAnsi="Times New Roman" w:cs="Times New Roman"/>
                <w:sz w:val="18"/>
                <w:szCs w:val="20"/>
                <w:lang w:val="en-GB"/>
              </w:rPr>
              <w:t>,</w:t>
            </w:r>
            <w:r w:rsidR="007C6A7E" w:rsidRPr="000A7429">
              <w:rPr>
                <w:rFonts w:ascii="Times New Roman" w:hAnsi="Times New Roman" w:cs="Times New Roman"/>
                <w:sz w:val="18"/>
                <w:szCs w:val="20"/>
                <w:lang w:val="en-GB"/>
              </w:rPr>
              <w:t>98</w:t>
            </w:r>
            <w:r w:rsidRPr="000A7429">
              <w:rPr>
                <w:rFonts w:ascii="Times New Roman" w:hAnsi="Times New Roman" w:cs="Times New Roman"/>
                <w:sz w:val="18"/>
                <w:szCs w:val="20"/>
                <w:lang w:val="en-GB"/>
              </w:rPr>
              <w:t xml:space="preserve"> kJ/mol</w:t>
            </w:r>
          </w:p>
          <w:p w:rsidR="00CA0BD4" w:rsidRPr="000A7429" w:rsidRDefault="00CA0BD4" w:rsidP="004D4BBA">
            <w:pPr>
              <w:rPr>
                <w:rFonts w:ascii="Times New Roman" w:hAnsi="Times New Roman" w:cs="Times New Roman"/>
                <w:sz w:val="18"/>
                <w:szCs w:val="20"/>
                <w:vertAlign w:val="superscript"/>
                <w:lang w:val="en-GB"/>
              </w:rPr>
            </w:pPr>
            <w:r w:rsidRPr="000A7429">
              <w:rPr>
                <w:rFonts w:ascii="Times New Roman" w:hAnsi="Times New Roman" w:cs="Times New Roman"/>
                <w:i/>
                <w:sz w:val="18"/>
                <w:szCs w:val="20"/>
                <w:lang w:val="en-GB"/>
              </w:rPr>
              <w:t>A</w:t>
            </w:r>
            <w:r w:rsidRPr="000A7429">
              <w:rPr>
                <w:rFonts w:ascii="Times New Roman" w:hAnsi="Times New Roman" w:cs="Times New Roman"/>
                <w:sz w:val="18"/>
                <w:szCs w:val="20"/>
                <w:vertAlign w:val="subscript"/>
                <w:lang w:val="en-GB"/>
              </w:rPr>
              <w:t>2</w:t>
            </w:r>
            <w:r w:rsidRPr="000A7429">
              <w:rPr>
                <w:rFonts w:ascii="Times New Roman" w:hAnsi="Times New Roman" w:cs="Times New Roman"/>
                <w:sz w:val="18"/>
                <w:szCs w:val="20"/>
                <w:lang w:val="en-GB"/>
              </w:rPr>
              <w:t xml:space="preserve"> = 9,01×10</w:t>
            </w:r>
            <w:r w:rsidRPr="000A7429">
              <w:rPr>
                <w:rFonts w:ascii="Times New Roman" w:hAnsi="Times New Roman" w:cs="Times New Roman"/>
                <w:sz w:val="18"/>
                <w:szCs w:val="20"/>
                <w:vertAlign w:val="superscript"/>
                <w:lang w:val="en-GB"/>
              </w:rPr>
              <w:t>4</w:t>
            </w:r>
            <w:r w:rsidRPr="000A7429">
              <w:rPr>
                <w:rFonts w:ascii="Times New Roman" w:hAnsi="Times New Roman" w:cs="Times New Roman"/>
                <w:sz w:val="18"/>
                <w:szCs w:val="20"/>
                <w:lang w:val="en-GB"/>
              </w:rPr>
              <w:t xml:space="preserve"> s</w:t>
            </w:r>
            <w:r w:rsidRPr="000A7429">
              <w:rPr>
                <w:rFonts w:ascii="Times New Roman" w:hAnsi="Times New Roman" w:cs="Times New Roman"/>
                <w:sz w:val="18"/>
                <w:szCs w:val="20"/>
                <w:vertAlign w:val="superscript"/>
                <w:lang w:val="en-GB"/>
              </w:rPr>
              <w:t>-1</w:t>
            </w:r>
          </w:p>
          <w:p w:rsidR="00CA0BD4" w:rsidRPr="000A7429" w:rsidRDefault="00CA0BD4" w:rsidP="00900BDA">
            <w:pPr>
              <w:spacing w:line="360" w:lineRule="auto"/>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A2</w:t>
            </w:r>
            <w:r w:rsidR="0080000C" w:rsidRPr="000A7429">
              <w:rPr>
                <w:rFonts w:ascii="Times New Roman" w:hAnsi="Times New Roman" w:cs="Times New Roman"/>
                <w:sz w:val="18"/>
                <w:szCs w:val="20"/>
              </w:rPr>
              <w:t xml:space="preserve"> = 48,</w:t>
            </w:r>
            <w:r w:rsidRPr="000A7429">
              <w:rPr>
                <w:rFonts w:ascii="Times New Roman" w:hAnsi="Times New Roman" w:cs="Times New Roman"/>
                <w:sz w:val="18"/>
                <w:szCs w:val="20"/>
              </w:rPr>
              <w:t>92 kJ/mol</w:t>
            </w:r>
          </w:p>
        </w:tc>
        <w:tc>
          <w:tcPr>
            <w:tcW w:w="2232" w:type="dxa"/>
            <w:vAlign w:val="center"/>
          </w:tcPr>
          <w:p w:rsidR="00FE5FC3" w:rsidRPr="000A7429" w:rsidRDefault="000C673B" w:rsidP="0043260C">
            <w:pPr>
              <w:rPr>
                <w:rFonts w:ascii="Times New Roman" w:hAnsi="Times New Roman" w:cs="Times New Roman"/>
                <w:sz w:val="18"/>
                <w:szCs w:val="20"/>
              </w:rPr>
            </w:pPr>
            <w:r w:rsidRPr="000A7429">
              <w:rPr>
                <w:rFonts w:ascii="Times New Roman" w:hAnsi="Times New Roman" w:cs="Times New Roman"/>
                <w:sz w:val="18"/>
                <w:szCs w:val="20"/>
              </w:rPr>
              <w:t>brak danych</w:t>
            </w:r>
          </w:p>
        </w:tc>
        <w:tc>
          <w:tcPr>
            <w:tcW w:w="2232" w:type="dxa"/>
            <w:vAlign w:val="center"/>
          </w:tcPr>
          <w:p w:rsidR="00FE5FC3" w:rsidRPr="000A7429" w:rsidRDefault="000C673B" w:rsidP="0043260C">
            <w:pPr>
              <w:rPr>
                <w:rFonts w:ascii="Times New Roman" w:hAnsi="Times New Roman" w:cs="Times New Roman"/>
                <w:sz w:val="18"/>
                <w:szCs w:val="20"/>
              </w:rPr>
            </w:pPr>
            <w:r w:rsidRPr="000A7429">
              <w:rPr>
                <w:rFonts w:ascii="Times New Roman" w:hAnsi="Times New Roman" w:cs="Times New Roman"/>
                <w:sz w:val="18"/>
                <w:szCs w:val="20"/>
              </w:rPr>
              <w:t>brak danych</w:t>
            </w:r>
          </w:p>
        </w:tc>
      </w:tr>
      <w:tr w:rsidR="003A3B93" w:rsidRPr="000A7429" w:rsidTr="0043260C">
        <w:trPr>
          <w:jc w:val="center"/>
        </w:trPr>
        <w:tc>
          <w:tcPr>
            <w:tcW w:w="2232" w:type="dxa"/>
          </w:tcPr>
          <w:p w:rsidR="003A3B93" w:rsidRPr="000A7429" w:rsidRDefault="003A3B93" w:rsidP="00FE5FC3">
            <w:pPr>
              <w:rPr>
                <w:rFonts w:ascii="Times New Roman" w:hAnsi="Times New Roman" w:cs="Times New Roman"/>
                <w:sz w:val="18"/>
                <w:szCs w:val="20"/>
              </w:rPr>
            </w:pPr>
            <w:r w:rsidRPr="000A7429">
              <w:rPr>
                <w:rFonts w:ascii="Times New Roman" w:hAnsi="Times New Roman" w:cs="Times New Roman"/>
                <w:sz w:val="18"/>
                <w:szCs w:val="20"/>
              </w:rPr>
              <w:t>hydrazyna</w:t>
            </w:r>
          </w:p>
        </w:tc>
        <w:tc>
          <w:tcPr>
            <w:tcW w:w="2232" w:type="dxa"/>
          </w:tcPr>
          <w:p w:rsidR="003A3B93" w:rsidRPr="000A7429" w:rsidRDefault="003A3B93" w:rsidP="004D4BBA">
            <w:pPr>
              <w:rPr>
                <w:rFonts w:ascii="Times New Roman" w:hAnsi="Times New Roman" w:cs="Times New Roman"/>
                <w:sz w:val="18"/>
                <w:szCs w:val="20"/>
                <w:lang w:val="en-GB"/>
              </w:rPr>
            </w:pPr>
            <w:r w:rsidRPr="000A7429">
              <w:rPr>
                <w:rFonts w:ascii="Times New Roman" w:hAnsi="Times New Roman" w:cs="Times New Roman"/>
                <w:i/>
                <w:sz w:val="18"/>
                <w:szCs w:val="20"/>
                <w:lang w:val="en-GB"/>
              </w:rPr>
              <w:t>A</w:t>
            </w:r>
            <w:r w:rsidR="0080000C" w:rsidRPr="000A7429">
              <w:rPr>
                <w:rFonts w:ascii="Times New Roman" w:hAnsi="Times New Roman" w:cs="Times New Roman"/>
                <w:sz w:val="18"/>
                <w:szCs w:val="20"/>
                <w:lang w:val="en-GB"/>
              </w:rPr>
              <w:t>= 1,</w:t>
            </w:r>
            <w:r w:rsidRPr="000A7429">
              <w:rPr>
                <w:rFonts w:ascii="Times New Roman" w:hAnsi="Times New Roman" w:cs="Times New Roman"/>
                <w:sz w:val="18"/>
                <w:szCs w:val="20"/>
                <w:lang w:val="en-GB"/>
              </w:rPr>
              <w:t>93 ×10</w:t>
            </w:r>
            <w:r w:rsidRPr="000A7429">
              <w:rPr>
                <w:rFonts w:ascii="Times New Roman" w:hAnsi="Times New Roman" w:cs="Times New Roman"/>
                <w:sz w:val="18"/>
                <w:szCs w:val="20"/>
                <w:vertAlign w:val="superscript"/>
                <w:lang w:val="en-GB"/>
              </w:rPr>
              <w:t xml:space="preserve">16 </w:t>
            </w:r>
            <w:r w:rsidRPr="000A7429">
              <w:rPr>
                <w:rFonts w:ascii="Times New Roman" w:hAnsi="Times New Roman" w:cs="Times New Roman"/>
                <w:sz w:val="18"/>
                <w:szCs w:val="20"/>
                <w:lang w:val="en-GB"/>
              </w:rPr>
              <w:t>Ms</w:t>
            </w:r>
            <w:r w:rsidRPr="000A7429">
              <w:rPr>
                <w:rFonts w:ascii="Times New Roman" w:hAnsi="Times New Roman" w:cs="Times New Roman"/>
                <w:sz w:val="18"/>
                <w:szCs w:val="20"/>
                <w:vertAlign w:val="superscript"/>
                <w:lang w:val="en-GB"/>
              </w:rPr>
              <w:t>-1</w:t>
            </w:r>
          </w:p>
          <w:p w:rsidR="003A3B93" w:rsidRPr="000A7429" w:rsidRDefault="003A3B93" w:rsidP="00900BDA">
            <w:pPr>
              <w:spacing w:line="360" w:lineRule="auto"/>
              <w:rPr>
                <w:rFonts w:ascii="Times New Roman" w:hAnsi="Times New Roman" w:cs="Times New Roman"/>
                <w:sz w:val="18"/>
                <w:szCs w:val="20"/>
                <w:lang w:val="en-GB"/>
              </w:rPr>
            </w:pPr>
            <w:r w:rsidRPr="000A7429">
              <w:rPr>
                <w:rFonts w:ascii="Times New Roman" w:hAnsi="Times New Roman" w:cs="Times New Roman"/>
                <w:i/>
                <w:sz w:val="18"/>
                <w:szCs w:val="20"/>
                <w:lang w:val="en-GB"/>
              </w:rPr>
              <w:t>E</w:t>
            </w:r>
            <w:r w:rsidRPr="000A7429">
              <w:rPr>
                <w:rFonts w:ascii="Times New Roman" w:hAnsi="Times New Roman" w:cs="Times New Roman"/>
                <w:sz w:val="18"/>
                <w:szCs w:val="20"/>
                <w:vertAlign w:val="subscript"/>
                <w:lang w:val="en-GB"/>
              </w:rPr>
              <w:t>A</w:t>
            </w:r>
            <w:r w:rsidRPr="000A7429">
              <w:rPr>
                <w:rFonts w:ascii="Times New Roman" w:hAnsi="Times New Roman" w:cs="Times New Roman"/>
                <w:sz w:val="18"/>
                <w:szCs w:val="20"/>
                <w:lang w:val="en-GB"/>
              </w:rPr>
              <w:t xml:space="preserve"> = 162 kJ/mol</w:t>
            </w:r>
          </w:p>
        </w:tc>
        <w:tc>
          <w:tcPr>
            <w:tcW w:w="4464" w:type="dxa"/>
            <w:gridSpan w:val="2"/>
            <w:vAlign w:val="center"/>
          </w:tcPr>
          <w:p w:rsidR="003A3B93" w:rsidRPr="000A7429" w:rsidRDefault="003A3B93" w:rsidP="0043260C">
            <w:pPr>
              <w:jc w:val="center"/>
              <w:rPr>
                <w:rFonts w:ascii="Times New Roman" w:hAnsi="Times New Roman" w:cs="Times New Roman"/>
                <w:sz w:val="18"/>
                <w:szCs w:val="20"/>
              </w:rPr>
            </w:pPr>
            <w:r w:rsidRPr="000A7429">
              <w:rPr>
                <w:rFonts w:ascii="Times New Roman" w:hAnsi="Times New Roman" w:cs="Times New Roman"/>
                <w:i/>
                <w:sz w:val="18"/>
                <w:szCs w:val="20"/>
              </w:rPr>
              <w:t>A</w:t>
            </w:r>
            <w:r w:rsidR="0080000C" w:rsidRPr="000A7429">
              <w:rPr>
                <w:rFonts w:ascii="Times New Roman" w:hAnsi="Times New Roman" w:cs="Times New Roman"/>
                <w:sz w:val="18"/>
                <w:szCs w:val="20"/>
              </w:rPr>
              <w:t xml:space="preserve"> = 6,</w:t>
            </w:r>
            <w:r w:rsidRPr="000A7429">
              <w:rPr>
                <w:rFonts w:ascii="Times New Roman" w:hAnsi="Times New Roman" w:cs="Times New Roman"/>
                <w:sz w:val="18"/>
                <w:szCs w:val="20"/>
              </w:rPr>
              <w:t>02 ×10</w:t>
            </w:r>
            <w:r w:rsidRPr="000A7429">
              <w:rPr>
                <w:rFonts w:ascii="Times New Roman" w:hAnsi="Times New Roman" w:cs="Times New Roman"/>
                <w:sz w:val="18"/>
                <w:szCs w:val="20"/>
                <w:vertAlign w:val="superscript"/>
              </w:rPr>
              <w:t xml:space="preserve">6 </w:t>
            </w:r>
            <w:r w:rsidRPr="000A7429">
              <w:rPr>
                <w:rFonts w:ascii="Times New Roman" w:hAnsi="Times New Roman" w:cs="Times New Roman"/>
                <w:sz w:val="18"/>
                <w:szCs w:val="20"/>
              </w:rPr>
              <w:t>s</w:t>
            </w:r>
            <w:r w:rsidRPr="000A7429">
              <w:rPr>
                <w:rFonts w:ascii="Times New Roman" w:hAnsi="Times New Roman" w:cs="Times New Roman"/>
                <w:sz w:val="18"/>
                <w:szCs w:val="20"/>
                <w:vertAlign w:val="superscript"/>
              </w:rPr>
              <w:t>-1</w:t>
            </w:r>
          </w:p>
          <w:p w:rsidR="003A3B93" w:rsidRPr="000A7429" w:rsidRDefault="003A3B93" w:rsidP="0043260C">
            <w:pPr>
              <w:jc w:val="center"/>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0080000C" w:rsidRPr="000A7429">
              <w:rPr>
                <w:rFonts w:ascii="Times New Roman" w:hAnsi="Times New Roman" w:cs="Times New Roman"/>
                <w:sz w:val="18"/>
                <w:szCs w:val="20"/>
              </w:rPr>
              <w:t xml:space="preserve"> = 48,</w:t>
            </w:r>
            <w:r w:rsidRPr="000A7429">
              <w:rPr>
                <w:rFonts w:ascii="Times New Roman" w:hAnsi="Times New Roman" w:cs="Times New Roman"/>
                <w:sz w:val="18"/>
                <w:szCs w:val="20"/>
              </w:rPr>
              <w:t>9 kJ/mol</w:t>
            </w:r>
          </w:p>
        </w:tc>
      </w:tr>
      <w:tr w:rsidR="00FE5FC3" w:rsidRPr="000A7429" w:rsidTr="003B1BFC">
        <w:trPr>
          <w:jc w:val="center"/>
        </w:trPr>
        <w:tc>
          <w:tcPr>
            <w:tcW w:w="8928" w:type="dxa"/>
            <w:gridSpan w:val="4"/>
          </w:tcPr>
          <w:p w:rsidR="00FE5FC3" w:rsidRPr="000A7429" w:rsidRDefault="00EE4417" w:rsidP="00130F3D">
            <w:pPr>
              <w:pStyle w:val="Bezodstpw"/>
              <w:spacing w:line="360" w:lineRule="auto"/>
              <w:jc w:val="center"/>
              <w:rPr>
                <w:rFonts w:ascii="Times New Roman" w:hAnsi="Times New Roman" w:cs="Times New Roman"/>
                <w:i/>
                <w:szCs w:val="20"/>
              </w:rPr>
            </w:pPr>
            <w:r w:rsidRPr="000A7429">
              <w:rPr>
                <w:rFonts w:ascii="Times New Roman" w:hAnsi="Times New Roman" w:cs="Times New Roman"/>
                <w:i/>
                <w:sz w:val="20"/>
              </w:rPr>
              <w:t>Nanocząstki Pd</w:t>
            </w:r>
          </w:p>
        </w:tc>
      </w:tr>
      <w:tr w:rsidR="000E02A9" w:rsidRPr="000A7429" w:rsidTr="0043260C">
        <w:trPr>
          <w:jc w:val="center"/>
        </w:trPr>
        <w:tc>
          <w:tcPr>
            <w:tcW w:w="2232" w:type="dxa"/>
          </w:tcPr>
          <w:p w:rsidR="000E02A9" w:rsidRPr="000A7429" w:rsidRDefault="000E02A9" w:rsidP="00FE5FC3">
            <w:pPr>
              <w:rPr>
                <w:rFonts w:ascii="Times New Roman" w:hAnsi="Times New Roman" w:cs="Times New Roman"/>
                <w:sz w:val="18"/>
                <w:szCs w:val="20"/>
              </w:rPr>
            </w:pPr>
            <w:r w:rsidRPr="000A7429">
              <w:rPr>
                <w:rFonts w:ascii="Times New Roman" w:hAnsi="Times New Roman" w:cs="Times New Roman"/>
                <w:sz w:val="18"/>
                <w:szCs w:val="20"/>
              </w:rPr>
              <w:t>hydrazyna</w:t>
            </w:r>
          </w:p>
        </w:tc>
        <w:tc>
          <w:tcPr>
            <w:tcW w:w="2232" w:type="dxa"/>
          </w:tcPr>
          <w:p w:rsidR="000E02A9" w:rsidRPr="000A7429" w:rsidRDefault="000E02A9" w:rsidP="002A4004">
            <w:pPr>
              <w:rPr>
                <w:rFonts w:ascii="Times New Roman" w:hAnsi="Times New Roman" w:cs="Times New Roman"/>
                <w:sz w:val="18"/>
                <w:szCs w:val="20"/>
                <w:vertAlign w:val="superscript"/>
                <w:lang w:val="en-GB"/>
              </w:rPr>
            </w:pPr>
            <w:r w:rsidRPr="000A7429">
              <w:rPr>
                <w:rFonts w:ascii="Times New Roman" w:hAnsi="Times New Roman" w:cs="Times New Roman"/>
                <w:i/>
                <w:sz w:val="18"/>
                <w:szCs w:val="20"/>
                <w:lang w:val="en-GB"/>
              </w:rPr>
              <w:t>A</w:t>
            </w:r>
            <w:r w:rsidRPr="000A7429">
              <w:rPr>
                <w:rFonts w:ascii="Times New Roman" w:hAnsi="Times New Roman" w:cs="Times New Roman"/>
                <w:sz w:val="18"/>
                <w:szCs w:val="20"/>
                <w:vertAlign w:val="subscript"/>
                <w:lang w:val="en-GB"/>
              </w:rPr>
              <w:t>1</w:t>
            </w:r>
            <w:r w:rsidRPr="000A7429">
              <w:rPr>
                <w:rFonts w:ascii="Times New Roman" w:hAnsi="Times New Roman" w:cs="Times New Roman"/>
                <w:sz w:val="18"/>
                <w:szCs w:val="20"/>
                <w:lang w:val="en-GB"/>
              </w:rPr>
              <w:t xml:space="preserve"> = </w:t>
            </w:r>
            <w:r w:rsidR="0080000C" w:rsidRPr="000A7429">
              <w:rPr>
                <w:rFonts w:ascii="Times New Roman" w:hAnsi="Times New Roman" w:cs="Times New Roman"/>
                <w:sz w:val="18"/>
                <w:szCs w:val="20"/>
                <w:lang w:val="en-GB"/>
              </w:rPr>
              <w:t>2,</w:t>
            </w:r>
            <w:r w:rsidR="002D126C" w:rsidRPr="000A7429">
              <w:rPr>
                <w:rFonts w:ascii="Times New Roman" w:hAnsi="Times New Roman" w:cs="Times New Roman"/>
                <w:sz w:val="18"/>
                <w:szCs w:val="20"/>
                <w:lang w:val="en-GB"/>
              </w:rPr>
              <w:t>39</w:t>
            </w:r>
            <w:r w:rsidRPr="000A7429">
              <w:rPr>
                <w:rFonts w:ascii="Times New Roman" w:hAnsi="Times New Roman" w:cs="Times New Roman"/>
                <w:sz w:val="18"/>
                <w:szCs w:val="20"/>
                <w:lang w:val="en-GB"/>
              </w:rPr>
              <w:t>×10</w:t>
            </w:r>
            <w:r w:rsidR="002D126C" w:rsidRPr="000A7429">
              <w:rPr>
                <w:rFonts w:ascii="Times New Roman" w:hAnsi="Times New Roman" w:cs="Times New Roman"/>
                <w:sz w:val="18"/>
                <w:szCs w:val="20"/>
                <w:vertAlign w:val="superscript"/>
                <w:lang w:val="en-GB"/>
              </w:rPr>
              <w:t>27</w:t>
            </w:r>
            <w:r w:rsidRPr="000A7429">
              <w:rPr>
                <w:rFonts w:ascii="Times New Roman" w:hAnsi="Times New Roman" w:cs="Times New Roman"/>
                <w:sz w:val="18"/>
                <w:szCs w:val="20"/>
                <w:lang w:val="en-GB"/>
              </w:rPr>
              <w:t xml:space="preserve"> s</w:t>
            </w:r>
            <w:r w:rsidRPr="000A7429">
              <w:rPr>
                <w:rFonts w:ascii="Times New Roman" w:hAnsi="Times New Roman" w:cs="Times New Roman"/>
                <w:sz w:val="18"/>
                <w:szCs w:val="20"/>
                <w:vertAlign w:val="superscript"/>
                <w:lang w:val="en-GB"/>
              </w:rPr>
              <w:t>-1</w:t>
            </w:r>
          </w:p>
          <w:p w:rsidR="000E02A9" w:rsidRPr="000A7429" w:rsidRDefault="000E02A9" w:rsidP="00310D22">
            <w:pPr>
              <w:rPr>
                <w:rFonts w:ascii="Times New Roman" w:hAnsi="Times New Roman" w:cs="Times New Roman"/>
                <w:sz w:val="18"/>
                <w:szCs w:val="20"/>
                <w:lang w:val="en-GB"/>
              </w:rPr>
            </w:pPr>
            <w:r w:rsidRPr="000A7429">
              <w:rPr>
                <w:rFonts w:ascii="Times New Roman" w:hAnsi="Times New Roman" w:cs="Times New Roman"/>
                <w:i/>
                <w:sz w:val="18"/>
                <w:szCs w:val="20"/>
                <w:lang w:val="en-GB"/>
              </w:rPr>
              <w:t>E</w:t>
            </w:r>
            <w:r w:rsidRPr="000A7429">
              <w:rPr>
                <w:rFonts w:ascii="Times New Roman" w:hAnsi="Times New Roman" w:cs="Times New Roman"/>
                <w:sz w:val="18"/>
                <w:szCs w:val="20"/>
                <w:vertAlign w:val="subscript"/>
                <w:lang w:val="en-GB"/>
              </w:rPr>
              <w:t>A1</w:t>
            </w:r>
            <w:r w:rsidRPr="000A7429">
              <w:rPr>
                <w:rFonts w:ascii="Times New Roman" w:hAnsi="Times New Roman" w:cs="Times New Roman"/>
                <w:sz w:val="18"/>
                <w:szCs w:val="20"/>
                <w:lang w:val="en-GB"/>
              </w:rPr>
              <w:t xml:space="preserve"> = </w:t>
            </w:r>
            <w:r w:rsidR="002D126C" w:rsidRPr="000A7429">
              <w:rPr>
                <w:rFonts w:ascii="Times New Roman" w:hAnsi="Times New Roman" w:cs="Times New Roman"/>
                <w:sz w:val="18"/>
                <w:szCs w:val="20"/>
                <w:lang w:val="en-GB"/>
              </w:rPr>
              <w:t>171</w:t>
            </w:r>
            <w:r w:rsidRPr="000A7429">
              <w:rPr>
                <w:rFonts w:ascii="Times New Roman" w:hAnsi="Times New Roman" w:cs="Times New Roman"/>
                <w:sz w:val="18"/>
                <w:szCs w:val="20"/>
                <w:lang w:val="en-GB"/>
              </w:rPr>
              <w:t xml:space="preserve"> kJ/mol</w:t>
            </w:r>
          </w:p>
          <w:p w:rsidR="000E02A9" w:rsidRPr="000A7429" w:rsidRDefault="000E02A9" w:rsidP="002A4004">
            <w:pPr>
              <w:rPr>
                <w:rFonts w:ascii="Times New Roman" w:hAnsi="Times New Roman" w:cs="Times New Roman"/>
                <w:sz w:val="18"/>
                <w:szCs w:val="20"/>
                <w:vertAlign w:val="superscript"/>
                <w:lang w:val="en-GB"/>
              </w:rPr>
            </w:pPr>
            <w:r w:rsidRPr="000A7429">
              <w:rPr>
                <w:rFonts w:ascii="Times New Roman" w:hAnsi="Times New Roman" w:cs="Times New Roman"/>
                <w:i/>
                <w:sz w:val="18"/>
                <w:szCs w:val="20"/>
                <w:lang w:val="en-GB"/>
              </w:rPr>
              <w:t>A</w:t>
            </w:r>
            <w:r w:rsidRPr="000A7429">
              <w:rPr>
                <w:rFonts w:ascii="Times New Roman" w:hAnsi="Times New Roman" w:cs="Times New Roman"/>
                <w:sz w:val="18"/>
                <w:szCs w:val="20"/>
                <w:vertAlign w:val="subscript"/>
                <w:lang w:val="en-GB"/>
              </w:rPr>
              <w:t>2</w:t>
            </w:r>
            <w:r w:rsidRPr="000A7429">
              <w:rPr>
                <w:rFonts w:ascii="Times New Roman" w:hAnsi="Times New Roman" w:cs="Times New Roman"/>
                <w:sz w:val="18"/>
                <w:szCs w:val="20"/>
                <w:lang w:val="en-GB"/>
              </w:rPr>
              <w:t xml:space="preserve"> = </w:t>
            </w:r>
            <w:r w:rsidR="0080000C" w:rsidRPr="000A7429">
              <w:rPr>
                <w:rFonts w:ascii="Times New Roman" w:hAnsi="Times New Roman" w:cs="Times New Roman"/>
                <w:sz w:val="18"/>
                <w:szCs w:val="20"/>
                <w:lang w:val="en-GB"/>
              </w:rPr>
              <w:t>3,</w:t>
            </w:r>
            <w:r w:rsidR="002D126C" w:rsidRPr="000A7429">
              <w:rPr>
                <w:rFonts w:ascii="Times New Roman" w:hAnsi="Times New Roman" w:cs="Times New Roman"/>
                <w:sz w:val="18"/>
                <w:szCs w:val="20"/>
                <w:lang w:val="en-GB"/>
              </w:rPr>
              <w:t>18</w:t>
            </w:r>
            <w:r w:rsidRPr="000A7429">
              <w:rPr>
                <w:rFonts w:ascii="Times New Roman" w:hAnsi="Times New Roman" w:cs="Times New Roman"/>
                <w:sz w:val="18"/>
                <w:szCs w:val="20"/>
                <w:lang w:val="en-GB"/>
              </w:rPr>
              <w:t>×10</w:t>
            </w:r>
            <w:r w:rsidR="002D126C" w:rsidRPr="000A7429">
              <w:rPr>
                <w:rFonts w:ascii="Times New Roman" w:hAnsi="Times New Roman" w:cs="Times New Roman"/>
                <w:sz w:val="18"/>
                <w:szCs w:val="20"/>
                <w:vertAlign w:val="superscript"/>
                <w:lang w:val="en-GB"/>
              </w:rPr>
              <w:t>20</w:t>
            </w:r>
            <w:r w:rsidRPr="000A7429">
              <w:rPr>
                <w:rFonts w:ascii="Times New Roman" w:hAnsi="Times New Roman" w:cs="Times New Roman"/>
                <w:sz w:val="18"/>
                <w:szCs w:val="20"/>
                <w:lang w:val="en-GB"/>
              </w:rPr>
              <w:t xml:space="preserve"> s</w:t>
            </w:r>
            <w:r w:rsidRPr="000A7429">
              <w:rPr>
                <w:rFonts w:ascii="Times New Roman" w:hAnsi="Times New Roman" w:cs="Times New Roman"/>
                <w:sz w:val="18"/>
                <w:szCs w:val="20"/>
                <w:vertAlign w:val="superscript"/>
                <w:lang w:val="en-GB"/>
              </w:rPr>
              <w:t>-1</w:t>
            </w:r>
          </w:p>
          <w:p w:rsidR="000E02A9" w:rsidRPr="000A7429" w:rsidRDefault="000E02A9" w:rsidP="00900BDA">
            <w:pPr>
              <w:spacing w:line="360" w:lineRule="auto"/>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A2</w:t>
            </w:r>
            <w:r w:rsidRPr="000A7429">
              <w:rPr>
                <w:rFonts w:ascii="Times New Roman" w:hAnsi="Times New Roman" w:cs="Times New Roman"/>
                <w:sz w:val="18"/>
                <w:szCs w:val="20"/>
              </w:rPr>
              <w:t xml:space="preserve"> = </w:t>
            </w:r>
            <w:r w:rsidR="002D126C" w:rsidRPr="000A7429">
              <w:rPr>
                <w:rFonts w:ascii="Times New Roman" w:hAnsi="Times New Roman" w:cs="Times New Roman"/>
                <w:sz w:val="18"/>
                <w:szCs w:val="20"/>
              </w:rPr>
              <w:t>141</w:t>
            </w:r>
            <w:r w:rsidRPr="000A7429">
              <w:rPr>
                <w:rFonts w:ascii="Times New Roman" w:hAnsi="Times New Roman" w:cs="Times New Roman"/>
                <w:sz w:val="18"/>
                <w:szCs w:val="20"/>
              </w:rPr>
              <w:t>kJ/mol</w:t>
            </w:r>
          </w:p>
        </w:tc>
        <w:tc>
          <w:tcPr>
            <w:tcW w:w="2232" w:type="dxa"/>
          </w:tcPr>
          <w:p w:rsidR="00D31115" w:rsidRPr="000A7429" w:rsidRDefault="00D31115" w:rsidP="00B06D04">
            <w:pPr>
              <w:rPr>
                <w:rFonts w:ascii="Times New Roman" w:hAnsi="Times New Roman" w:cs="Times New Roman"/>
                <w:sz w:val="18"/>
                <w:szCs w:val="20"/>
              </w:rPr>
            </w:pPr>
          </w:p>
          <w:p w:rsidR="00B06D04" w:rsidRPr="000A7429" w:rsidRDefault="00B06D04" w:rsidP="00B06D04">
            <w:pPr>
              <w:rPr>
                <w:rFonts w:ascii="Times New Roman" w:hAnsi="Times New Roman" w:cs="Times New Roman"/>
                <w:sz w:val="18"/>
                <w:szCs w:val="20"/>
                <w:vertAlign w:val="superscript"/>
              </w:rPr>
            </w:pPr>
            <w:r w:rsidRPr="000A7429">
              <w:rPr>
                <w:rFonts w:ascii="Times New Roman" w:hAnsi="Times New Roman" w:cs="Times New Roman"/>
                <w:i/>
                <w:sz w:val="18"/>
                <w:szCs w:val="20"/>
              </w:rPr>
              <w:t>A</w:t>
            </w:r>
            <w:r w:rsidR="0080000C" w:rsidRPr="000A7429">
              <w:rPr>
                <w:rFonts w:ascii="Times New Roman" w:hAnsi="Times New Roman" w:cs="Times New Roman"/>
                <w:sz w:val="18"/>
                <w:szCs w:val="20"/>
              </w:rPr>
              <w:t xml:space="preserve"> = 4,</w:t>
            </w:r>
            <w:r w:rsidRPr="000A7429">
              <w:rPr>
                <w:rFonts w:ascii="Times New Roman" w:hAnsi="Times New Roman" w:cs="Times New Roman"/>
                <w:sz w:val="18"/>
                <w:szCs w:val="20"/>
              </w:rPr>
              <w:t>28 ×10</w:t>
            </w:r>
            <w:r w:rsidRPr="000A7429">
              <w:rPr>
                <w:rFonts w:ascii="Times New Roman" w:hAnsi="Times New Roman" w:cs="Times New Roman"/>
                <w:sz w:val="18"/>
                <w:szCs w:val="20"/>
                <w:vertAlign w:val="superscript"/>
              </w:rPr>
              <w:t>37</w:t>
            </w:r>
            <w:r w:rsidRPr="000A7429">
              <w:rPr>
                <w:rFonts w:ascii="Times New Roman" w:hAnsi="Times New Roman" w:cs="Times New Roman"/>
                <w:sz w:val="18"/>
                <w:szCs w:val="20"/>
              </w:rPr>
              <w:t xml:space="preserve">  s</w:t>
            </w:r>
            <w:r w:rsidRPr="000A7429">
              <w:rPr>
                <w:rFonts w:ascii="Times New Roman" w:hAnsi="Times New Roman" w:cs="Times New Roman"/>
                <w:sz w:val="18"/>
                <w:szCs w:val="20"/>
                <w:vertAlign w:val="superscript"/>
              </w:rPr>
              <w:t>-1</w:t>
            </w:r>
          </w:p>
          <w:p w:rsidR="000E02A9" w:rsidRPr="000A7429" w:rsidRDefault="00B06D04" w:rsidP="00B06D04">
            <w:pPr>
              <w:rPr>
                <w:rFonts w:ascii="Times New Roman" w:hAnsi="Times New Roman" w:cs="Times New Roman"/>
                <w:sz w:val="18"/>
                <w:szCs w:val="20"/>
              </w:rPr>
            </w:pPr>
            <w:r w:rsidRPr="000A7429">
              <w:rPr>
                <w:rFonts w:ascii="Times New Roman" w:hAnsi="Times New Roman" w:cs="Times New Roman"/>
                <w:i/>
                <w:sz w:val="18"/>
                <w:szCs w:val="20"/>
              </w:rPr>
              <w:t>E</w:t>
            </w:r>
            <w:r w:rsidRPr="000A7429">
              <w:rPr>
                <w:rFonts w:ascii="Times New Roman" w:hAnsi="Times New Roman" w:cs="Times New Roman"/>
                <w:sz w:val="18"/>
                <w:szCs w:val="20"/>
                <w:vertAlign w:val="subscript"/>
              </w:rPr>
              <w:t>A</w:t>
            </w:r>
            <w:r w:rsidRPr="000A7429">
              <w:rPr>
                <w:rFonts w:ascii="Times New Roman" w:hAnsi="Times New Roman" w:cs="Times New Roman"/>
                <w:sz w:val="18"/>
                <w:szCs w:val="20"/>
              </w:rPr>
              <w:t xml:space="preserve"> = 226 kJ/mol</w:t>
            </w:r>
          </w:p>
        </w:tc>
        <w:tc>
          <w:tcPr>
            <w:tcW w:w="2232" w:type="dxa"/>
            <w:vAlign w:val="center"/>
          </w:tcPr>
          <w:p w:rsidR="00D31115" w:rsidRPr="000A7429" w:rsidRDefault="00D31115" w:rsidP="0043260C">
            <w:pPr>
              <w:rPr>
                <w:rFonts w:ascii="Times New Roman" w:hAnsi="Times New Roman" w:cs="Times New Roman"/>
                <w:sz w:val="18"/>
                <w:szCs w:val="20"/>
              </w:rPr>
            </w:pPr>
          </w:p>
          <w:p w:rsidR="000E02A9" w:rsidRPr="000A7429" w:rsidRDefault="000C673B" w:rsidP="0043260C">
            <w:pPr>
              <w:rPr>
                <w:rFonts w:ascii="Times New Roman" w:hAnsi="Times New Roman" w:cs="Times New Roman"/>
                <w:sz w:val="18"/>
                <w:szCs w:val="20"/>
              </w:rPr>
            </w:pPr>
            <w:r w:rsidRPr="000A7429">
              <w:rPr>
                <w:rFonts w:ascii="Times New Roman" w:hAnsi="Times New Roman" w:cs="Times New Roman"/>
                <w:sz w:val="18"/>
                <w:szCs w:val="20"/>
              </w:rPr>
              <w:t>brak danych</w:t>
            </w:r>
          </w:p>
        </w:tc>
      </w:tr>
    </w:tbl>
    <w:p w:rsidR="0020742A" w:rsidRPr="000A7429" w:rsidRDefault="0020742A" w:rsidP="00EE4417">
      <w:pPr>
        <w:pStyle w:val="Bezodstpw"/>
        <w:tabs>
          <w:tab w:val="left" w:pos="284"/>
        </w:tabs>
        <w:ind w:left="426" w:hanging="284"/>
        <w:jc w:val="both"/>
        <w:rPr>
          <w:rFonts w:ascii="Times New Roman" w:hAnsi="Times New Roman" w:cs="Times New Roman"/>
          <w:sz w:val="16"/>
          <w:szCs w:val="16"/>
        </w:rPr>
      </w:pPr>
      <w:r w:rsidRPr="000A7429">
        <w:rPr>
          <w:rFonts w:ascii="Times New Roman" w:hAnsi="Times New Roman" w:cs="Times New Roman"/>
          <w:b/>
          <w:sz w:val="16"/>
          <w:szCs w:val="16"/>
        </w:rPr>
        <w:t>*</w:t>
      </w:r>
      <w:r w:rsidR="00F27D66" w:rsidRPr="000A7429">
        <w:rPr>
          <w:rFonts w:ascii="Times New Roman" w:hAnsi="Times New Roman" w:cs="Times New Roman"/>
          <w:sz w:val="16"/>
          <w:szCs w:val="16"/>
        </w:rPr>
        <w:t xml:space="preserve">brak </w:t>
      </w:r>
      <w:r w:rsidR="00310D22" w:rsidRPr="000A7429">
        <w:rPr>
          <w:rFonts w:ascii="Times New Roman" w:hAnsi="Times New Roman" w:cs="Times New Roman"/>
          <w:sz w:val="16"/>
          <w:szCs w:val="16"/>
        </w:rPr>
        <w:t xml:space="preserve">krzywych kinetycznych etapu redukcji z uwagi na brak </w:t>
      </w:r>
      <w:r w:rsidR="00F27D66" w:rsidRPr="000A7429">
        <w:rPr>
          <w:rFonts w:ascii="Times New Roman" w:hAnsi="Times New Roman" w:cs="Times New Roman"/>
          <w:sz w:val="16"/>
          <w:szCs w:val="16"/>
        </w:rPr>
        <w:t>absorpcji promieniowania UV-Vis</w:t>
      </w:r>
      <w:r w:rsidR="00310D22" w:rsidRPr="000A7429">
        <w:rPr>
          <w:rFonts w:ascii="Times New Roman" w:hAnsi="Times New Roman" w:cs="Times New Roman"/>
          <w:sz w:val="16"/>
          <w:szCs w:val="16"/>
        </w:rPr>
        <w:t xml:space="preserve"> zhydrolizowanego </w:t>
      </w:r>
      <w:r w:rsidR="00F27D66" w:rsidRPr="000A7429">
        <w:rPr>
          <w:rFonts w:ascii="Times New Roman" w:hAnsi="Times New Roman" w:cs="Times New Roman"/>
          <w:sz w:val="16"/>
          <w:szCs w:val="16"/>
        </w:rPr>
        <w:t>c</w:t>
      </w:r>
      <w:r w:rsidR="00900BDA" w:rsidRPr="000A7429">
        <w:rPr>
          <w:rFonts w:ascii="Times New Roman" w:hAnsi="Times New Roman" w:cs="Times New Roman"/>
          <w:sz w:val="16"/>
          <w:szCs w:val="16"/>
        </w:rPr>
        <w:t xml:space="preserve">hlorkowego </w:t>
      </w:r>
      <w:r w:rsidR="00310D22" w:rsidRPr="000A7429">
        <w:rPr>
          <w:rFonts w:ascii="Times New Roman" w:hAnsi="Times New Roman" w:cs="Times New Roman"/>
          <w:sz w:val="16"/>
          <w:szCs w:val="16"/>
        </w:rPr>
        <w:t>kompleksu złota(III)</w:t>
      </w:r>
    </w:p>
    <w:p w:rsidR="007353C2" w:rsidRPr="000A7429" w:rsidRDefault="007353C2" w:rsidP="00310D22">
      <w:pPr>
        <w:spacing w:line="240" w:lineRule="auto"/>
        <w:jc w:val="both"/>
        <w:rPr>
          <w:rFonts w:ascii="Times New Roman" w:hAnsi="Times New Roman" w:cs="Times New Roman"/>
          <w:sz w:val="16"/>
          <w:szCs w:val="16"/>
        </w:rPr>
      </w:pPr>
    </w:p>
    <w:p w:rsidR="00D144A9" w:rsidRPr="000A7429" w:rsidRDefault="0039642E" w:rsidP="00310D22">
      <w:pPr>
        <w:spacing w:line="240" w:lineRule="auto"/>
        <w:jc w:val="both"/>
        <w:rPr>
          <w:rFonts w:ascii="Times New Roman" w:hAnsi="Times New Roman" w:cs="Times New Roman"/>
          <w:sz w:val="24"/>
          <w:szCs w:val="24"/>
        </w:rPr>
      </w:pPr>
      <w:r w:rsidRPr="000A7429">
        <w:rPr>
          <w:rFonts w:ascii="Times New Roman" w:hAnsi="Times New Roman" w:cs="Times New Roman"/>
          <w:sz w:val="24"/>
          <w:szCs w:val="24"/>
        </w:rPr>
        <w:t xml:space="preserve">Otrzymane wyniki, pozwalają przewidywać wartości stałych szybkości reakcji (tym samym </w:t>
      </w:r>
      <w:r w:rsidRPr="000A7429">
        <w:rPr>
          <w:rFonts w:ascii="Times New Roman" w:hAnsi="Times New Roman" w:cs="Times New Roman"/>
          <w:i/>
          <w:sz w:val="24"/>
          <w:szCs w:val="24"/>
        </w:rPr>
        <w:t>V</w:t>
      </w:r>
      <w:r w:rsidRPr="000A7429">
        <w:rPr>
          <w:rFonts w:ascii="Times New Roman" w:hAnsi="Times New Roman" w:cs="Times New Roman"/>
          <w:sz w:val="24"/>
          <w:szCs w:val="24"/>
          <w:vertAlign w:val="subscript"/>
        </w:rPr>
        <w:t>r</w:t>
      </w:r>
      <w:r w:rsidRPr="000A7429">
        <w:rPr>
          <w:rFonts w:ascii="Times New Roman" w:hAnsi="Times New Roman" w:cs="Times New Roman"/>
          <w:sz w:val="24"/>
          <w:szCs w:val="24"/>
        </w:rPr>
        <w:t xml:space="preserve"> = </w:t>
      </w:r>
      <w:r w:rsidRPr="000A7429">
        <w:rPr>
          <w:rFonts w:ascii="Times New Roman" w:hAnsi="Times New Roman" w:cs="Times New Roman"/>
          <w:i/>
          <w:sz w:val="24"/>
          <w:szCs w:val="24"/>
        </w:rPr>
        <w:t>f(T)</w:t>
      </w:r>
      <w:r w:rsidRPr="000A7429">
        <w:rPr>
          <w:rFonts w:ascii="Times New Roman" w:hAnsi="Times New Roman" w:cs="Times New Roman"/>
          <w:sz w:val="24"/>
          <w:szCs w:val="24"/>
        </w:rPr>
        <w:t xml:space="preserve">) w </w:t>
      </w:r>
      <w:r w:rsidR="00A36D9C" w:rsidRPr="000A7429">
        <w:rPr>
          <w:rFonts w:ascii="Times New Roman" w:hAnsi="Times New Roman" w:cs="Times New Roman"/>
          <w:sz w:val="24"/>
          <w:szCs w:val="24"/>
        </w:rPr>
        <w:t>różnych</w:t>
      </w:r>
      <w:r w:rsidRPr="000A7429">
        <w:rPr>
          <w:rFonts w:ascii="Times New Roman" w:hAnsi="Times New Roman" w:cs="Times New Roman"/>
          <w:sz w:val="24"/>
          <w:szCs w:val="24"/>
        </w:rPr>
        <w:t xml:space="preserve"> temperatur</w:t>
      </w:r>
      <w:r w:rsidR="00A36D9C" w:rsidRPr="000A7429">
        <w:rPr>
          <w:rFonts w:ascii="Times New Roman" w:hAnsi="Times New Roman" w:cs="Times New Roman"/>
          <w:sz w:val="24"/>
          <w:szCs w:val="24"/>
        </w:rPr>
        <w:t>ach</w:t>
      </w:r>
      <w:r w:rsidRPr="000A7429">
        <w:rPr>
          <w:rFonts w:ascii="Times New Roman" w:hAnsi="Times New Roman" w:cs="Times New Roman"/>
          <w:sz w:val="24"/>
          <w:szCs w:val="24"/>
        </w:rPr>
        <w:t xml:space="preserve">. </w:t>
      </w:r>
      <w:r w:rsidR="00C16BE6" w:rsidRPr="000A7429">
        <w:rPr>
          <w:rFonts w:ascii="Times New Roman" w:hAnsi="Times New Roman" w:cs="Times New Roman"/>
          <w:sz w:val="24"/>
          <w:szCs w:val="24"/>
        </w:rPr>
        <w:t>Zostały wykorzystane podczas syntez</w:t>
      </w:r>
      <w:r w:rsidR="002310E9">
        <w:rPr>
          <w:rFonts w:ascii="Times New Roman" w:hAnsi="Times New Roman" w:cs="Times New Roman"/>
          <w:sz w:val="24"/>
          <w:szCs w:val="24"/>
        </w:rPr>
        <w:t xml:space="preserve"> </w:t>
      </w:r>
      <w:r w:rsidR="00C16BE6" w:rsidRPr="000A7429">
        <w:rPr>
          <w:rFonts w:ascii="Times New Roman" w:hAnsi="Times New Roman" w:cs="Times New Roman"/>
          <w:sz w:val="24"/>
          <w:szCs w:val="24"/>
        </w:rPr>
        <w:t xml:space="preserve">nanocząstek wykonywanych </w:t>
      </w:r>
      <w:r w:rsidRPr="000A7429">
        <w:rPr>
          <w:rFonts w:ascii="Times New Roman" w:hAnsi="Times New Roman" w:cs="Times New Roman"/>
          <w:sz w:val="24"/>
          <w:szCs w:val="24"/>
        </w:rPr>
        <w:t xml:space="preserve">w </w:t>
      </w:r>
      <w:r w:rsidR="00A155A0" w:rsidRPr="000A7429">
        <w:rPr>
          <w:rFonts w:ascii="Times New Roman" w:hAnsi="Times New Roman" w:cs="Times New Roman"/>
          <w:sz w:val="24"/>
          <w:szCs w:val="24"/>
        </w:rPr>
        <w:t xml:space="preserve">podwyższonych temperaturach (np. 105 </w:t>
      </w:r>
      <w:r w:rsidR="00A155A0" w:rsidRPr="000A7429">
        <w:rPr>
          <w:rFonts w:ascii="Times New Roman" w:hAnsi="Times New Roman" w:cs="Times New Roman"/>
          <w:sz w:val="24"/>
          <w:szCs w:val="24"/>
          <w:vertAlign w:val="superscript"/>
        </w:rPr>
        <w:t>o</w:t>
      </w:r>
      <w:r w:rsidR="00A155A0" w:rsidRPr="000A7429">
        <w:rPr>
          <w:rFonts w:ascii="Times New Roman" w:hAnsi="Times New Roman" w:cs="Times New Roman"/>
          <w:sz w:val="24"/>
          <w:szCs w:val="24"/>
        </w:rPr>
        <w:t xml:space="preserve">C podczas syntezy nanocząstek Pt) w </w:t>
      </w:r>
      <w:r w:rsidRPr="000A7429">
        <w:rPr>
          <w:rFonts w:ascii="Times New Roman" w:hAnsi="Times New Roman" w:cs="Times New Roman"/>
          <w:sz w:val="24"/>
          <w:szCs w:val="24"/>
        </w:rPr>
        <w:t>mikroreaktorze</w:t>
      </w:r>
      <w:r w:rsidR="00C16BE6" w:rsidRPr="000A7429">
        <w:rPr>
          <w:rFonts w:ascii="Times New Roman" w:hAnsi="Times New Roman" w:cs="Times New Roman"/>
          <w:sz w:val="24"/>
          <w:szCs w:val="24"/>
        </w:rPr>
        <w:t>.</w:t>
      </w:r>
    </w:p>
    <w:p w:rsidR="004E74E9" w:rsidRPr="000A7429" w:rsidRDefault="004E74E9" w:rsidP="00B96D6C">
      <w:pPr>
        <w:spacing w:line="240" w:lineRule="auto"/>
        <w:ind w:firstLine="567"/>
        <w:rPr>
          <w:rFonts w:ascii="Times New Roman" w:hAnsi="Times New Roman" w:cs="Times New Roman"/>
          <w:i/>
          <w:sz w:val="24"/>
          <w:szCs w:val="24"/>
        </w:rPr>
      </w:pPr>
      <w:r w:rsidRPr="000A7429">
        <w:rPr>
          <w:rFonts w:ascii="Times New Roman" w:hAnsi="Times New Roman" w:cs="Times New Roman"/>
          <w:i/>
          <w:sz w:val="24"/>
          <w:szCs w:val="24"/>
        </w:rPr>
        <w:t>Synteza nanocząstek Au, Pt i Pd w układzie mikroreaktora przepływowego</w:t>
      </w:r>
    </w:p>
    <w:p w:rsidR="001F21CF" w:rsidRPr="000A7429" w:rsidRDefault="003B1BFC" w:rsidP="002131F3">
      <w:pPr>
        <w:pStyle w:val="Bezodstpw"/>
        <w:ind w:firstLine="567"/>
        <w:jc w:val="both"/>
        <w:rPr>
          <w:rFonts w:ascii="Times New Roman" w:hAnsi="Times New Roman" w:cs="Times New Roman"/>
          <w:sz w:val="24"/>
          <w:szCs w:val="24"/>
        </w:rPr>
      </w:pPr>
      <w:r w:rsidRPr="000A7429">
        <w:rPr>
          <w:rFonts w:ascii="Times New Roman" w:hAnsi="Times New Roman" w:cs="Times New Roman"/>
          <w:sz w:val="24"/>
          <w:szCs w:val="24"/>
        </w:rPr>
        <w:t>Zgromadzone</w:t>
      </w:r>
      <w:r w:rsidR="0093760F" w:rsidRPr="000A7429">
        <w:rPr>
          <w:rFonts w:ascii="Times New Roman" w:hAnsi="Times New Roman" w:cs="Times New Roman"/>
          <w:sz w:val="24"/>
          <w:szCs w:val="24"/>
        </w:rPr>
        <w:t xml:space="preserve"> dane kinetyczne</w:t>
      </w:r>
      <w:r w:rsidRPr="000A7429">
        <w:rPr>
          <w:rFonts w:ascii="Times New Roman" w:hAnsi="Times New Roman" w:cs="Times New Roman"/>
          <w:sz w:val="24"/>
          <w:szCs w:val="24"/>
        </w:rPr>
        <w:t xml:space="preserve"> pozwalają na </w:t>
      </w:r>
      <w:r w:rsidR="00B62E90" w:rsidRPr="000A7429">
        <w:rPr>
          <w:rFonts w:ascii="Times New Roman" w:hAnsi="Times New Roman" w:cs="Times New Roman"/>
          <w:sz w:val="24"/>
          <w:szCs w:val="24"/>
        </w:rPr>
        <w:t xml:space="preserve">właściwy dobór geometrii mikroreaktora i </w:t>
      </w:r>
      <w:r w:rsidRPr="000A7429">
        <w:rPr>
          <w:rFonts w:ascii="Times New Roman" w:hAnsi="Times New Roman" w:cs="Times New Roman"/>
          <w:sz w:val="24"/>
          <w:szCs w:val="24"/>
        </w:rPr>
        <w:t xml:space="preserve">ustalenie szybkości przepływu reagentów przez mikroreaktor w sposób umożliwiający </w:t>
      </w:r>
      <w:r w:rsidR="00B62E90" w:rsidRPr="000A7429">
        <w:rPr>
          <w:rFonts w:ascii="Times New Roman" w:hAnsi="Times New Roman" w:cs="Times New Roman"/>
          <w:sz w:val="24"/>
          <w:szCs w:val="24"/>
        </w:rPr>
        <w:t xml:space="preserve">wprowadzenie stabilizatora na określonym etapie wzrostu nanocząstek. </w:t>
      </w:r>
      <w:r w:rsidR="00521831" w:rsidRPr="000A7429">
        <w:rPr>
          <w:rFonts w:ascii="Times New Roman" w:hAnsi="Times New Roman" w:cs="Times New Roman"/>
          <w:sz w:val="24"/>
          <w:szCs w:val="24"/>
        </w:rPr>
        <w:t>Bardzo cenne są r</w:t>
      </w:r>
      <w:r w:rsidR="001F21CF" w:rsidRPr="000A7429">
        <w:rPr>
          <w:rFonts w:ascii="Times New Roman" w:hAnsi="Times New Roman" w:cs="Times New Roman"/>
          <w:sz w:val="24"/>
          <w:szCs w:val="24"/>
        </w:rPr>
        <w:t>ównież informacje dotyczące mechanizmu (drogi) reakcji</w:t>
      </w:r>
      <w:r w:rsidR="00521831" w:rsidRPr="000A7429">
        <w:rPr>
          <w:rFonts w:ascii="Times New Roman" w:hAnsi="Times New Roman" w:cs="Times New Roman"/>
          <w:sz w:val="24"/>
          <w:szCs w:val="24"/>
        </w:rPr>
        <w:t>. S</w:t>
      </w:r>
      <w:r w:rsidR="001F21CF" w:rsidRPr="000A7429">
        <w:rPr>
          <w:rFonts w:ascii="Times New Roman" w:hAnsi="Times New Roman" w:cs="Times New Roman"/>
          <w:sz w:val="24"/>
          <w:szCs w:val="24"/>
        </w:rPr>
        <w:t xml:space="preserve">ą </w:t>
      </w:r>
      <w:r w:rsidR="000C673B" w:rsidRPr="000A7429">
        <w:rPr>
          <w:rFonts w:ascii="Times New Roman" w:hAnsi="Times New Roman" w:cs="Times New Roman"/>
          <w:sz w:val="24"/>
          <w:szCs w:val="24"/>
        </w:rPr>
        <w:t xml:space="preserve">one </w:t>
      </w:r>
      <w:r w:rsidR="00521831" w:rsidRPr="000A7429">
        <w:rPr>
          <w:rFonts w:ascii="Times New Roman" w:hAnsi="Times New Roman" w:cs="Times New Roman"/>
          <w:sz w:val="24"/>
          <w:szCs w:val="24"/>
        </w:rPr>
        <w:t xml:space="preserve">wykorzystywane </w:t>
      </w:r>
      <w:r w:rsidR="001F21CF" w:rsidRPr="000A7429">
        <w:rPr>
          <w:rFonts w:ascii="Times New Roman" w:hAnsi="Times New Roman" w:cs="Times New Roman"/>
          <w:sz w:val="24"/>
          <w:szCs w:val="24"/>
        </w:rPr>
        <w:t>do konstruowania odpowiedniego układu mikroreaktorów, umożliwiającego</w:t>
      </w:r>
      <w:r w:rsidR="00521831" w:rsidRPr="000A7429">
        <w:rPr>
          <w:rFonts w:ascii="Times New Roman" w:hAnsi="Times New Roman" w:cs="Times New Roman"/>
          <w:sz w:val="24"/>
          <w:szCs w:val="24"/>
        </w:rPr>
        <w:t xml:space="preserve"> kontrolowaną</w:t>
      </w:r>
      <w:r w:rsidR="001F21CF" w:rsidRPr="000A7429">
        <w:rPr>
          <w:rFonts w:ascii="Times New Roman" w:hAnsi="Times New Roman" w:cs="Times New Roman"/>
          <w:sz w:val="24"/>
          <w:szCs w:val="24"/>
        </w:rPr>
        <w:t xml:space="preserve"> syntezę nanocząstek. W dalszej części rozdziału, omówiono trzy typy rozwiązań, które </w:t>
      </w:r>
      <w:r w:rsidR="00521831" w:rsidRPr="000A7429">
        <w:rPr>
          <w:rFonts w:ascii="Times New Roman" w:hAnsi="Times New Roman" w:cs="Times New Roman"/>
          <w:sz w:val="24"/>
          <w:szCs w:val="24"/>
        </w:rPr>
        <w:t>dają szansę na kontrolę rozmiaru syntezowanych</w:t>
      </w:r>
      <w:r w:rsidR="001F21CF" w:rsidRPr="000A7429">
        <w:rPr>
          <w:rFonts w:ascii="Times New Roman" w:hAnsi="Times New Roman" w:cs="Times New Roman"/>
          <w:sz w:val="24"/>
          <w:szCs w:val="24"/>
        </w:rPr>
        <w:t xml:space="preserve"> nanocząstek.</w:t>
      </w:r>
    </w:p>
    <w:p w:rsidR="00EE47FB" w:rsidRPr="000A7429" w:rsidRDefault="00B62E90" w:rsidP="001F21CF">
      <w:pPr>
        <w:pStyle w:val="Bezodstpw"/>
        <w:ind w:firstLine="567"/>
        <w:jc w:val="both"/>
        <w:rPr>
          <w:rFonts w:ascii="Times New Roman" w:hAnsi="Times New Roman" w:cs="Times New Roman"/>
          <w:color w:val="000000"/>
          <w:sz w:val="24"/>
          <w:szCs w:val="24"/>
        </w:rPr>
      </w:pPr>
      <w:r w:rsidRPr="000A7429">
        <w:rPr>
          <w:rFonts w:ascii="Times New Roman" w:hAnsi="Times New Roman" w:cs="Times New Roman"/>
          <w:sz w:val="24"/>
          <w:szCs w:val="24"/>
        </w:rPr>
        <w:t>Ponieważ s</w:t>
      </w:r>
      <w:r w:rsidR="002F3967" w:rsidRPr="000A7429">
        <w:rPr>
          <w:rFonts w:ascii="Times New Roman" w:hAnsi="Times New Roman" w:cs="Times New Roman"/>
          <w:color w:val="000000"/>
          <w:sz w:val="24"/>
          <w:szCs w:val="24"/>
        </w:rPr>
        <w:t xml:space="preserve">tabilizacja ładunkowa nie </w:t>
      </w:r>
      <w:r w:rsidR="009575B6" w:rsidRPr="000A7429">
        <w:rPr>
          <w:rFonts w:ascii="Times New Roman" w:hAnsi="Times New Roman" w:cs="Times New Roman"/>
          <w:color w:val="000000"/>
          <w:sz w:val="24"/>
          <w:szCs w:val="24"/>
        </w:rPr>
        <w:t>była</w:t>
      </w:r>
      <w:r w:rsidR="002310E9">
        <w:rPr>
          <w:rFonts w:ascii="Times New Roman" w:hAnsi="Times New Roman" w:cs="Times New Roman"/>
          <w:color w:val="000000"/>
          <w:sz w:val="24"/>
          <w:szCs w:val="24"/>
        </w:rPr>
        <w:t xml:space="preserve"> </w:t>
      </w:r>
      <w:r w:rsidR="009575B6" w:rsidRPr="000A7429">
        <w:rPr>
          <w:rFonts w:ascii="Times New Roman" w:hAnsi="Times New Roman" w:cs="Times New Roman"/>
          <w:color w:val="000000"/>
          <w:sz w:val="24"/>
          <w:szCs w:val="24"/>
        </w:rPr>
        <w:t>efektywna</w:t>
      </w:r>
      <w:r w:rsidRPr="000A7429">
        <w:rPr>
          <w:rFonts w:ascii="Times New Roman" w:hAnsi="Times New Roman" w:cs="Times New Roman"/>
          <w:color w:val="000000"/>
          <w:sz w:val="24"/>
          <w:szCs w:val="24"/>
        </w:rPr>
        <w:t xml:space="preserve"> w </w:t>
      </w:r>
      <w:r w:rsidR="001F21CF" w:rsidRPr="000A7429">
        <w:rPr>
          <w:rFonts w:ascii="Times New Roman" w:hAnsi="Times New Roman" w:cs="Times New Roman"/>
          <w:color w:val="000000"/>
          <w:sz w:val="24"/>
          <w:szCs w:val="24"/>
        </w:rPr>
        <w:t xml:space="preserve">żadnym z omawianych </w:t>
      </w:r>
      <w:r w:rsidRPr="000A7429">
        <w:rPr>
          <w:rFonts w:ascii="Times New Roman" w:hAnsi="Times New Roman" w:cs="Times New Roman"/>
          <w:color w:val="000000"/>
          <w:sz w:val="24"/>
          <w:szCs w:val="24"/>
        </w:rPr>
        <w:t>układ</w:t>
      </w:r>
      <w:r w:rsidR="001F21CF" w:rsidRPr="000A7429">
        <w:rPr>
          <w:rFonts w:ascii="Times New Roman" w:hAnsi="Times New Roman" w:cs="Times New Roman"/>
          <w:color w:val="000000"/>
          <w:sz w:val="24"/>
          <w:szCs w:val="24"/>
        </w:rPr>
        <w:t>ów</w:t>
      </w:r>
      <w:r w:rsidRPr="000A7429">
        <w:rPr>
          <w:rFonts w:ascii="Times New Roman" w:hAnsi="Times New Roman" w:cs="Times New Roman"/>
          <w:color w:val="000000"/>
          <w:sz w:val="24"/>
          <w:szCs w:val="24"/>
        </w:rPr>
        <w:t xml:space="preserve"> reakcyjnych, oddziaływania</w:t>
      </w:r>
      <w:r w:rsidR="002F3967" w:rsidRPr="000A7429">
        <w:rPr>
          <w:rFonts w:ascii="Times New Roman" w:hAnsi="Times New Roman" w:cs="Times New Roman"/>
          <w:color w:val="000000"/>
          <w:sz w:val="24"/>
          <w:szCs w:val="24"/>
        </w:rPr>
        <w:t xml:space="preserve"> Van der Waalsa</w:t>
      </w:r>
      <w:r w:rsidRPr="000A7429">
        <w:rPr>
          <w:rFonts w:ascii="Times New Roman" w:hAnsi="Times New Roman" w:cs="Times New Roman"/>
          <w:color w:val="000000"/>
          <w:sz w:val="24"/>
          <w:szCs w:val="24"/>
        </w:rPr>
        <w:t xml:space="preserve"> prowadz</w:t>
      </w:r>
      <w:r w:rsidR="009575B6" w:rsidRPr="000A7429">
        <w:rPr>
          <w:rFonts w:ascii="Times New Roman" w:hAnsi="Times New Roman" w:cs="Times New Roman"/>
          <w:color w:val="000000"/>
          <w:sz w:val="24"/>
          <w:szCs w:val="24"/>
        </w:rPr>
        <w:t>iły</w:t>
      </w:r>
      <w:r w:rsidR="002F3967" w:rsidRPr="000A7429">
        <w:rPr>
          <w:rFonts w:ascii="Times New Roman" w:hAnsi="Times New Roman" w:cs="Times New Roman"/>
          <w:color w:val="000000"/>
          <w:sz w:val="24"/>
          <w:szCs w:val="24"/>
        </w:rPr>
        <w:t xml:space="preserve"> d</w:t>
      </w:r>
      <w:r w:rsidRPr="000A7429">
        <w:rPr>
          <w:rFonts w:ascii="Times New Roman" w:hAnsi="Times New Roman" w:cs="Times New Roman"/>
          <w:color w:val="000000"/>
          <w:sz w:val="24"/>
          <w:szCs w:val="24"/>
        </w:rPr>
        <w:t xml:space="preserve">o agregacji </w:t>
      </w:r>
      <w:r w:rsidR="009575B6" w:rsidRPr="000A7429">
        <w:rPr>
          <w:rFonts w:ascii="Times New Roman" w:hAnsi="Times New Roman" w:cs="Times New Roman"/>
          <w:color w:val="000000"/>
          <w:sz w:val="24"/>
          <w:szCs w:val="24"/>
        </w:rPr>
        <w:t>nano</w:t>
      </w:r>
      <w:r w:rsidRPr="000A7429">
        <w:rPr>
          <w:rFonts w:ascii="Times New Roman" w:hAnsi="Times New Roman" w:cs="Times New Roman"/>
          <w:color w:val="000000"/>
          <w:sz w:val="24"/>
          <w:szCs w:val="24"/>
        </w:rPr>
        <w:t xml:space="preserve">cząstek. </w:t>
      </w:r>
      <w:r w:rsidRPr="000A7429">
        <w:rPr>
          <w:rFonts w:ascii="Times New Roman" w:hAnsi="Times New Roman" w:cs="Times New Roman"/>
          <w:sz w:val="24"/>
          <w:szCs w:val="24"/>
        </w:rPr>
        <w:t>S</w:t>
      </w:r>
      <w:r w:rsidR="001F21CF" w:rsidRPr="000A7429">
        <w:rPr>
          <w:rFonts w:ascii="Times New Roman" w:hAnsi="Times New Roman" w:cs="Times New Roman"/>
          <w:sz w:val="24"/>
          <w:szCs w:val="24"/>
        </w:rPr>
        <w:t>kuteczną metodą</w:t>
      </w:r>
      <w:r w:rsidR="002310E9">
        <w:rPr>
          <w:rFonts w:ascii="Times New Roman" w:hAnsi="Times New Roman" w:cs="Times New Roman"/>
          <w:sz w:val="24"/>
          <w:szCs w:val="24"/>
        </w:rPr>
        <w:t xml:space="preserve"> </w:t>
      </w:r>
      <w:r w:rsidR="001F21CF" w:rsidRPr="000A7429">
        <w:rPr>
          <w:rFonts w:ascii="Times New Roman" w:hAnsi="Times New Roman" w:cs="Times New Roman"/>
          <w:sz w:val="24"/>
          <w:szCs w:val="24"/>
        </w:rPr>
        <w:t>zapobiegania tej agregacji</w:t>
      </w:r>
      <w:r w:rsidR="002F3967" w:rsidRPr="000A7429">
        <w:rPr>
          <w:rFonts w:ascii="Times New Roman" w:hAnsi="Times New Roman" w:cs="Times New Roman"/>
          <w:sz w:val="24"/>
          <w:szCs w:val="24"/>
        </w:rPr>
        <w:t xml:space="preserve"> jest stabiliz</w:t>
      </w:r>
      <w:r w:rsidR="001F21CF" w:rsidRPr="000A7429">
        <w:rPr>
          <w:rFonts w:ascii="Times New Roman" w:hAnsi="Times New Roman" w:cs="Times New Roman"/>
          <w:sz w:val="24"/>
          <w:szCs w:val="24"/>
        </w:rPr>
        <w:t xml:space="preserve">acja nanocząstek </w:t>
      </w:r>
      <w:r w:rsidR="002F3967" w:rsidRPr="000A7429">
        <w:rPr>
          <w:rFonts w:ascii="Times New Roman" w:hAnsi="Times New Roman" w:cs="Times New Roman"/>
          <w:sz w:val="24"/>
          <w:szCs w:val="24"/>
        </w:rPr>
        <w:t xml:space="preserve">poprzez </w:t>
      </w:r>
      <w:r w:rsidR="009575B6" w:rsidRPr="000A7429">
        <w:rPr>
          <w:rFonts w:ascii="Times New Roman" w:hAnsi="Times New Roman" w:cs="Times New Roman"/>
          <w:sz w:val="24"/>
          <w:szCs w:val="24"/>
        </w:rPr>
        <w:t>wprowadzenie ‘zawady’ sterycznej do układu</w:t>
      </w:r>
      <w:r w:rsidR="002F3967" w:rsidRPr="000A7429">
        <w:rPr>
          <w:rFonts w:ascii="Times New Roman" w:hAnsi="Times New Roman" w:cs="Times New Roman"/>
          <w:sz w:val="24"/>
          <w:szCs w:val="24"/>
        </w:rPr>
        <w:t>. W t</w:t>
      </w:r>
      <w:r w:rsidR="009575B6" w:rsidRPr="000A7429">
        <w:rPr>
          <w:rFonts w:ascii="Times New Roman" w:hAnsi="Times New Roman" w:cs="Times New Roman"/>
          <w:sz w:val="24"/>
          <w:szCs w:val="24"/>
        </w:rPr>
        <w:t>akich warunkach</w:t>
      </w:r>
      <w:r w:rsidR="002F3967" w:rsidRPr="000A7429">
        <w:rPr>
          <w:rFonts w:ascii="Times New Roman" w:hAnsi="Times New Roman" w:cs="Times New Roman"/>
          <w:sz w:val="24"/>
          <w:szCs w:val="24"/>
        </w:rPr>
        <w:t>, kontakt pomiędzy nanocząs</w:t>
      </w:r>
      <w:r w:rsidR="009575B6" w:rsidRPr="000A7429">
        <w:rPr>
          <w:rFonts w:ascii="Times New Roman" w:hAnsi="Times New Roman" w:cs="Times New Roman"/>
          <w:sz w:val="24"/>
          <w:szCs w:val="24"/>
        </w:rPr>
        <w:t xml:space="preserve">tkami jest utrudniony wskutek adsorpcji </w:t>
      </w:r>
      <w:r w:rsidR="002F3967" w:rsidRPr="000A7429">
        <w:rPr>
          <w:rFonts w:ascii="Times New Roman" w:hAnsi="Times New Roman" w:cs="Times New Roman"/>
          <w:sz w:val="24"/>
          <w:szCs w:val="24"/>
        </w:rPr>
        <w:t>cząsteczek</w:t>
      </w:r>
      <w:r w:rsidR="009575B6" w:rsidRPr="000A7429">
        <w:rPr>
          <w:rFonts w:ascii="Times New Roman" w:hAnsi="Times New Roman" w:cs="Times New Roman"/>
          <w:sz w:val="24"/>
          <w:szCs w:val="24"/>
        </w:rPr>
        <w:t xml:space="preserve"> stabilizatora (</w:t>
      </w:r>
      <w:r w:rsidR="002F3967" w:rsidRPr="000A7429">
        <w:rPr>
          <w:rFonts w:ascii="Times New Roman" w:hAnsi="Times New Roman" w:cs="Times New Roman"/>
          <w:sz w:val="24"/>
          <w:szCs w:val="24"/>
        </w:rPr>
        <w:t>polim</w:t>
      </w:r>
      <w:r w:rsidR="000553F6" w:rsidRPr="000A7429">
        <w:rPr>
          <w:rFonts w:ascii="Times New Roman" w:hAnsi="Times New Roman" w:cs="Times New Roman"/>
          <w:sz w:val="24"/>
          <w:szCs w:val="24"/>
        </w:rPr>
        <w:t>erów, surfaktantów lub ligandów</w:t>
      </w:r>
      <w:r w:rsidR="009575B6" w:rsidRPr="000A7429">
        <w:rPr>
          <w:rFonts w:ascii="Times New Roman" w:hAnsi="Times New Roman" w:cs="Times New Roman"/>
          <w:sz w:val="24"/>
          <w:szCs w:val="24"/>
        </w:rPr>
        <w:t>) na powierzchni nanocząstek</w:t>
      </w:r>
      <w:r w:rsidR="002F3967" w:rsidRPr="000A7429">
        <w:rPr>
          <w:rFonts w:ascii="Times New Roman" w:hAnsi="Times New Roman" w:cs="Times New Roman"/>
          <w:sz w:val="24"/>
          <w:szCs w:val="24"/>
        </w:rPr>
        <w:t xml:space="preserve">. </w:t>
      </w:r>
      <w:r w:rsidR="009575B6" w:rsidRPr="000A7429">
        <w:rPr>
          <w:rFonts w:ascii="Times New Roman" w:hAnsi="Times New Roman" w:cs="Times New Roman"/>
          <w:sz w:val="24"/>
          <w:szCs w:val="24"/>
        </w:rPr>
        <w:t xml:space="preserve">W efekcie, </w:t>
      </w:r>
      <w:r w:rsidR="00640173" w:rsidRPr="000A7429">
        <w:rPr>
          <w:rFonts w:ascii="Times New Roman" w:hAnsi="Times New Roman" w:cs="Times New Roman"/>
          <w:color w:val="000000"/>
          <w:sz w:val="24"/>
          <w:szCs w:val="24"/>
        </w:rPr>
        <w:t>otrzymuje</w:t>
      </w:r>
      <w:r w:rsidR="009575B6" w:rsidRPr="000A7429">
        <w:rPr>
          <w:rFonts w:ascii="Times New Roman" w:hAnsi="Times New Roman" w:cs="Times New Roman"/>
          <w:color w:val="000000"/>
          <w:sz w:val="24"/>
          <w:szCs w:val="24"/>
        </w:rPr>
        <w:t xml:space="preserve"> się stabilną dyspersję</w:t>
      </w:r>
      <w:r w:rsidR="002F3967" w:rsidRPr="000A7429">
        <w:rPr>
          <w:rFonts w:ascii="Times New Roman" w:hAnsi="Times New Roman" w:cs="Times New Roman"/>
          <w:color w:val="000000"/>
          <w:sz w:val="24"/>
          <w:szCs w:val="24"/>
        </w:rPr>
        <w:t xml:space="preserve">. </w:t>
      </w:r>
      <w:r w:rsidR="001F5B1A" w:rsidRPr="000A7429">
        <w:rPr>
          <w:rFonts w:ascii="Times New Roman" w:hAnsi="Times New Roman" w:cs="Times New Roman"/>
          <w:color w:val="000000"/>
          <w:sz w:val="24"/>
          <w:szCs w:val="24"/>
        </w:rPr>
        <w:t xml:space="preserve">W przeprowadzonych badaniach jako stabilizatory zastosowano m.in. PVP, PVA i Triton X-100. </w:t>
      </w:r>
      <w:r w:rsidR="00E43603" w:rsidRPr="000A7429">
        <w:rPr>
          <w:rFonts w:ascii="Times New Roman" w:hAnsi="Times New Roman" w:cs="Times New Roman"/>
          <w:color w:val="000000"/>
          <w:sz w:val="24"/>
          <w:szCs w:val="24"/>
        </w:rPr>
        <w:lastRenderedPageBreak/>
        <w:t>Wybór stabilizatora był podyktowany rodzajem rozpuszczalnika (</w:t>
      </w:r>
      <w:r w:rsidR="00096A66" w:rsidRPr="000A7429">
        <w:rPr>
          <w:rFonts w:ascii="Times New Roman" w:hAnsi="Times New Roman" w:cs="Times New Roman"/>
          <w:color w:val="000000"/>
          <w:sz w:val="24"/>
          <w:szCs w:val="24"/>
        </w:rPr>
        <w:t>H</w:t>
      </w:r>
      <w:r w:rsidR="00096A66" w:rsidRPr="000A7429">
        <w:rPr>
          <w:rFonts w:ascii="Times New Roman" w:hAnsi="Times New Roman" w:cs="Times New Roman"/>
          <w:color w:val="000000"/>
          <w:sz w:val="24"/>
          <w:szCs w:val="24"/>
          <w:vertAlign w:val="subscript"/>
        </w:rPr>
        <w:t>2</w:t>
      </w:r>
      <w:r w:rsidR="00096A66" w:rsidRPr="000A7429">
        <w:rPr>
          <w:rFonts w:ascii="Times New Roman" w:hAnsi="Times New Roman" w:cs="Times New Roman"/>
          <w:color w:val="000000"/>
          <w:sz w:val="24"/>
          <w:szCs w:val="24"/>
        </w:rPr>
        <w:t>O) i związaną z tym rozpuszczalnością stabilizatora</w:t>
      </w:r>
      <w:r w:rsidR="002310E9">
        <w:rPr>
          <w:rFonts w:ascii="Times New Roman" w:hAnsi="Times New Roman" w:cs="Times New Roman"/>
          <w:color w:val="000000"/>
          <w:sz w:val="24"/>
          <w:szCs w:val="24"/>
        </w:rPr>
        <w:t xml:space="preserve"> </w:t>
      </w:r>
      <w:r w:rsidR="00096A66" w:rsidRPr="000A7429">
        <w:rPr>
          <w:rFonts w:ascii="Times New Roman" w:hAnsi="Times New Roman" w:cs="Times New Roman"/>
          <w:color w:val="000000"/>
          <w:sz w:val="24"/>
          <w:szCs w:val="24"/>
        </w:rPr>
        <w:t xml:space="preserve">oraz </w:t>
      </w:r>
      <w:r w:rsidR="00EE47FB" w:rsidRPr="000A7429">
        <w:rPr>
          <w:rFonts w:ascii="Times New Roman" w:hAnsi="Times New Roman" w:cs="Times New Roman"/>
          <w:color w:val="000000"/>
          <w:sz w:val="24"/>
          <w:szCs w:val="24"/>
        </w:rPr>
        <w:t xml:space="preserve">jego </w:t>
      </w:r>
      <w:r w:rsidR="00096A66" w:rsidRPr="000A7429">
        <w:rPr>
          <w:rFonts w:ascii="Times New Roman" w:hAnsi="Times New Roman" w:cs="Times New Roman"/>
          <w:color w:val="000000"/>
          <w:sz w:val="24"/>
          <w:szCs w:val="24"/>
        </w:rPr>
        <w:t>zdolnością</w:t>
      </w:r>
      <w:r w:rsidR="00E43603" w:rsidRPr="000A7429">
        <w:rPr>
          <w:rFonts w:ascii="Times New Roman" w:hAnsi="Times New Roman" w:cs="Times New Roman"/>
          <w:color w:val="000000"/>
          <w:sz w:val="24"/>
          <w:szCs w:val="24"/>
        </w:rPr>
        <w:t xml:space="preserve"> do </w:t>
      </w:r>
      <w:r w:rsidR="00096A66" w:rsidRPr="000A7429">
        <w:rPr>
          <w:rFonts w:ascii="Times New Roman" w:hAnsi="Times New Roman" w:cs="Times New Roman"/>
          <w:color w:val="000000"/>
          <w:sz w:val="24"/>
          <w:szCs w:val="24"/>
        </w:rPr>
        <w:t>adsorpcji na</w:t>
      </w:r>
      <w:r w:rsidR="00E43603" w:rsidRPr="000A7429">
        <w:rPr>
          <w:rFonts w:ascii="Times New Roman" w:hAnsi="Times New Roman" w:cs="Times New Roman"/>
          <w:color w:val="000000"/>
          <w:sz w:val="24"/>
          <w:szCs w:val="24"/>
        </w:rPr>
        <w:t xml:space="preserve"> powierzchni nanocząstek.</w:t>
      </w:r>
    </w:p>
    <w:p w:rsidR="000B3636" w:rsidRPr="000A7429" w:rsidRDefault="00EE47FB" w:rsidP="00640173">
      <w:pPr>
        <w:pStyle w:val="Bezodstpw"/>
        <w:ind w:firstLine="567"/>
        <w:jc w:val="both"/>
        <w:rPr>
          <w:rFonts w:ascii="Times New Roman" w:hAnsi="Times New Roman" w:cs="Times New Roman"/>
          <w:color w:val="000000"/>
          <w:sz w:val="24"/>
          <w:szCs w:val="24"/>
        </w:rPr>
      </w:pPr>
      <w:r w:rsidRPr="000A7429">
        <w:rPr>
          <w:rFonts w:ascii="Times New Roman" w:hAnsi="Times New Roman" w:cs="Times New Roman"/>
          <w:color w:val="000000"/>
          <w:sz w:val="24"/>
          <w:szCs w:val="24"/>
        </w:rPr>
        <w:t xml:space="preserve">Na </w:t>
      </w:r>
      <w:r w:rsidR="00502665" w:rsidRPr="000A7429">
        <w:rPr>
          <w:rFonts w:ascii="Times New Roman" w:hAnsi="Times New Roman" w:cs="Times New Roman"/>
          <w:color w:val="000000"/>
          <w:sz w:val="24"/>
          <w:szCs w:val="24"/>
        </w:rPr>
        <w:t>rys. 3</w:t>
      </w:r>
      <w:r w:rsidRPr="000A7429">
        <w:rPr>
          <w:rFonts w:ascii="Times New Roman" w:hAnsi="Times New Roman" w:cs="Times New Roman"/>
          <w:color w:val="000000"/>
          <w:sz w:val="24"/>
          <w:szCs w:val="24"/>
        </w:rPr>
        <w:t xml:space="preserve"> przedstawiono przykłady wyników </w:t>
      </w:r>
      <w:r w:rsidR="00CF0A93" w:rsidRPr="000A7429">
        <w:rPr>
          <w:rFonts w:ascii="Times New Roman" w:hAnsi="Times New Roman" w:cs="Times New Roman"/>
          <w:color w:val="000000"/>
          <w:sz w:val="24"/>
          <w:szCs w:val="24"/>
        </w:rPr>
        <w:t xml:space="preserve">prowadzonej </w:t>
      </w:r>
      <w:r w:rsidRPr="000A7429">
        <w:rPr>
          <w:rFonts w:ascii="Times New Roman" w:hAnsi="Times New Roman" w:cs="Times New Roman"/>
          <w:color w:val="000000"/>
          <w:sz w:val="24"/>
          <w:szCs w:val="24"/>
        </w:rPr>
        <w:t>syntezy nanoc</w:t>
      </w:r>
      <w:r w:rsidR="00CF0A93" w:rsidRPr="000A7429">
        <w:rPr>
          <w:rFonts w:ascii="Times New Roman" w:hAnsi="Times New Roman" w:cs="Times New Roman"/>
          <w:color w:val="000000"/>
          <w:sz w:val="24"/>
          <w:szCs w:val="24"/>
        </w:rPr>
        <w:t>z</w:t>
      </w:r>
      <w:r w:rsidRPr="000A7429">
        <w:rPr>
          <w:rFonts w:ascii="Times New Roman" w:hAnsi="Times New Roman" w:cs="Times New Roman"/>
          <w:color w:val="000000"/>
          <w:sz w:val="24"/>
          <w:szCs w:val="24"/>
        </w:rPr>
        <w:t>ąstek złota</w:t>
      </w:r>
      <w:r w:rsidR="00D20B34" w:rsidRPr="000A7429">
        <w:rPr>
          <w:rFonts w:ascii="Times New Roman" w:hAnsi="Times New Roman" w:cs="Times New Roman"/>
          <w:color w:val="000000"/>
          <w:sz w:val="24"/>
          <w:szCs w:val="24"/>
        </w:rPr>
        <w:t xml:space="preserve"> z udziałem kwasu askorbinowego jako reduktora. </w:t>
      </w:r>
      <w:r w:rsidR="001F21CF" w:rsidRPr="000A7429">
        <w:rPr>
          <w:rFonts w:ascii="Times New Roman" w:hAnsi="Times New Roman" w:cs="Times New Roman"/>
          <w:color w:val="000000"/>
          <w:sz w:val="24"/>
          <w:szCs w:val="24"/>
        </w:rPr>
        <w:t>Zastosowano kaskadowy układ złożony z dwóch mikroreaktorów (A i B), w którym (A) służył do przeprowadzenia właściwej reakcji syntezy nanocząstek a (B) do wprowadzania stabilizatora (PVA) na odpowiednim etapie reakcji. Wyniki p</w:t>
      </w:r>
      <w:r w:rsidR="00D20B34" w:rsidRPr="000A7429">
        <w:rPr>
          <w:rFonts w:ascii="Times New Roman" w:hAnsi="Times New Roman" w:cs="Times New Roman"/>
          <w:color w:val="000000"/>
          <w:sz w:val="24"/>
          <w:szCs w:val="24"/>
        </w:rPr>
        <w:t>okazują</w:t>
      </w:r>
      <w:r w:rsidRPr="000A7429">
        <w:rPr>
          <w:rFonts w:ascii="Times New Roman" w:hAnsi="Times New Roman" w:cs="Times New Roman"/>
          <w:color w:val="000000"/>
          <w:sz w:val="24"/>
          <w:szCs w:val="24"/>
        </w:rPr>
        <w:t>, jak prędkość przepływu reagentów wpływa na morfologię</w:t>
      </w:r>
      <w:r w:rsidR="000C673B" w:rsidRPr="000A7429">
        <w:rPr>
          <w:rFonts w:ascii="Times New Roman" w:hAnsi="Times New Roman" w:cs="Times New Roman"/>
          <w:color w:val="000000"/>
          <w:sz w:val="24"/>
          <w:szCs w:val="24"/>
        </w:rPr>
        <w:t xml:space="preserve"> nanoczą</w:t>
      </w:r>
      <w:r w:rsidR="001F21CF" w:rsidRPr="000A7429">
        <w:rPr>
          <w:rFonts w:ascii="Times New Roman" w:hAnsi="Times New Roman" w:cs="Times New Roman"/>
          <w:color w:val="000000"/>
          <w:sz w:val="24"/>
          <w:szCs w:val="24"/>
        </w:rPr>
        <w:t>stek</w:t>
      </w:r>
      <w:r w:rsidRPr="000A7429">
        <w:rPr>
          <w:rFonts w:ascii="Times New Roman" w:hAnsi="Times New Roman" w:cs="Times New Roman"/>
          <w:color w:val="000000"/>
          <w:sz w:val="24"/>
          <w:szCs w:val="24"/>
        </w:rPr>
        <w:t>.</w:t>
      </w:r>
    </w:p>
    <w:p w:rsidR="002131F3" w:rsidRPr="000A7429" w:rsidRDefault="00467633" w:rsidP="00AD4CC6">
      <w:pPr>
        <w:spacing w:line="240" w:lineRule="auto"/>
        <w:ind w:left="567" w:hanging="567"/>
        <w:jc w:val="center"/>
        <w:rPr>
          <w:rFonts w:ascii="Times New Roman" w:hAnsi="Times New Roman" w:cs="Times New Roman"/>
          <w:sz w:val="20"/>
        </w:rPr>
      </w:pPr>
      <w:r w:rsidRPr="000A7429">
        <w:rPr>
          <w:rFonts w:ascii="Times New Roman" w:hAnsi="Times New Roman" w:cs="Times New Roman"/>
          <w:noProof/>
          <w:sz w:val="20"/>
          <w:lang w:eastAsia="pl-PL"/>
        </w:rPr>
        <w:drawing>
          <wp:inline distT="0" distB="0" distL="0" distR="0">
            <wp:extent cx="5400000" cy="43863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3..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4386310"/>
                    </a:xfrm>
                    <a:prstGeom prst="rect">
                      <a:avLst/>
                    </a:prstGeom>
                  </pic:spPr>
                </pic:pic>
              </a:graphicData>
            </a:graphic>
          </wp:inline>
        </w:drawing>
      </w:r>
    </w:p>
    <w:p w:rsidR="00FD5452" w:rsidRPr="000A7429" w:rsidRDefault="005003CD" w:rsidP="002B5B95">
      <w:pPr>
        <w:spacing w:line="240" w:lineRule="auto"/>
        <w:ind w:left="851" w:hanging="851"/>
        <w:jc w:val="both"/>
        <w:rPr>
          <w:rFonts w:ascii="Times New Roman" w:hAnsi="Times New Roman" w:cs="Times New Roman"/>
          <w:b/>
          <w:szCs w:val="24"/>
        </w:rPr>
      </w:pPr>
      <w:r w:rsidRPr="000A7429">
        <w:rPr>
          <w:rFonts w:ascii="Times New Roman" w:hAnsi="Times New Roman" w:cs="Times New Roman"/>
          <w:sz w:val="20"/>
        </w:rPr>
        <w:t>Rys. 3.</w:t>
      </w:r>
      <w:r w:rsidR="002B5B95" w:rsidRPr="000A7429">
        <w:rPr>
          <w:rFonts w:ascii="Times New Roman" w:hAnsi="Times New Roman" w:cs="Times New Roman"/>
          <w:sz w:val="20"/>
        </w:rPr>
        <w:tab/>
      </w:r>
      <w:r w:rsidR="002131F3" w:rsidRPr="000A7429">
        <w:rPr>
          <w:rFonts w:ascii="Times New Roman" w:hAnsi="Times New Roman" w:cs="Times New Roman"/>
          <w:sz w:val="20"/>
        </w:rPr>
        <w:t>a) Schemat układu mik</w:t>
      </w:r>
      <w:r w:rsidR="002A4004" w:rsidRPr="000A7429">
        <w:rPr>
          <w:rFonts w:ascii="Times New Roman" w:hAnsi="Times New Roman" w:cs="Times New Roman"/>
          <w:sz w:val="20"/>
        </w:rPr>
        <w:t>ror</w:t>
      </w:r>
      <w:r w:rsidR="002131F3" w:rsidRPr="000A7429">
        <w:rPr>
          <w:rFonts w:ascii="Times New Roman" w:hAnsi="Times New Roman" w:cs="Times New Roman"/>
          <w:sz w:val="20"/>
        </w:rPr>
        <w:t>eaktorów</w:t>
      </w:r>
      <w:r w:rsidR="002A4004" w:rsidRPr="000A7429">
        <w:rPr>
          <w:rFonts w:ascii="Times New Roman" w:hAnsi="Times New Roman" w:cs="Times New Roman"/>
          <w:sz w:val="20"/>
        </w:rPr>
        <w:t xml:space="preserve"> użytego do syntezy nanoczą</w:t>
      </w:r>
      <w:r w:rsidR="002131F3" w:rsidRPr="000A7429">
        <w:rPr>
          <w:rFonts w:ascii="Times New Roman" w:hAnsi="Times New Roman" w:cs="Times New Roman"/>
          <w:sz w:val="20"/>
        </w:rPr>
        <w:t>s</w:t>
      </w:r>
      <w:r w:rsidR="002A4004" w:rsidRPr="000A7429">
        <w:rPr>
          <w:rFonts w:ascii="Times New Roman" w:hAnsi="Times New Roman" w:cs="Times New Roman"/>
          <w:sz w:val="20"/>
        </w:rPr>
        <w:t xml:space="preserve">tek złota przy użyciu kwasu L-askorbinowego jako reduktora; b) </w:t>
      </w:r>
      <w:r w:rsidR="002131F3" w:rsidRPr="000A7429">
        <w:rPr>
          <w:rFonts w:ascii="Times New Roman" w:hAnsi="Times New Roman" w:cs="Times New Roman"/>
          <w:sz w:val="20"/>
        </w:rPr>
        <w:t xml:space="preserve">zmiana położenia </w:t>
      </w:r>
      <w:r w:rsidR="002A4004" w:rsidRPr="000A7429">
        <w:rPr>
          <w:rFonts w:ascii="Times New Roman" w:hAnsi="Times New Roman" w:cs="Times New Roman"/>
          <w:sz w:val="20"/>
        </w:rPr>
        <w:t>p</w:t>
      </w:r>
      <w:r w:rsidR="002131F3" w:rsidRPr="000A7429">
        <w:rPr>
          <w:rFonts w:ascii="Times New Roman" w:hAnsi="Times New Roman" w:cs="Times New Roman"/>
          <w:sz w:val="20"/>
        </w:rPr>
        <w:t>asm</w:t>
      </w:r>
      <w:r w:rsidR="002A4004" w:rsidRPr="000A7429">
        <w:rPr>
          <w:rFonts w:ascii="Times New Roman" w:hAnsi="Times New Roman" w:cs="Times New Roman"/>
          <w:sz w:val="20"/>
        </w:rPr>
        <w:t xml:space="preserve"> absorpcji plazmonowej</w:t>
      </w:r>
      <w:r w:rsidR="002131F3" w:rsidRPr="000A7429">
        <w:rPr>
          <w:rFonts w:ascii="Times New Roman" w:hAnsi="Times New Roman" w:cs="Times New Roman"/>
          <w:sz w:val="20"/>
        </w:rPr>
        <w:t xml:space="preserve"> ze zmianą szybkości przepływu</w:t>
      </w:r>
      <w:r w:rsidR="002A4004" w:rsidRPr="000A7429">
        <w:rPr>
          <w:rFonts w:ascii="Times New Roman" w:hAnsi="Times New Roman" w:cs="Times New Roman"/>
          <w:sz w:val="20"/>
        </w:rPr>
        <w:t xml:space="preserve">; c) obrazy mikroskopowe </w:t>
      </w:r>
      <w:r w:rsidR="0080000C" w:rsidRPr="000A7429">
        <w:rPr>
          <w:rFonts w:ascii="Times New Roman" w:hAnsi="Times New Roman" w:cs="Times New Roman"/>
          <w:sz w:val="20"/>
        </w:rPr>
        <w:t xml:space="preserve">(SEM) </w:t>
      </w:r>
      <w:r w:rsidR="002A4004" w:rsidRPr="000A7429">
        <w:rPr>
          <w:rFonts w:ascii="Times New Roman" w:hAnsi="Times New Roman" w:cs="Times New Roman"/>
          <w:sz w:val="20"/>
        </w:rPr>
        <w:t>syntezow</w:t>
      </w:r>
      <w:r w:rsidR="002131F3" w:rsidRPr="000A7429">
        <w:rPr>
          <w:rFonts w:ascii="Times New Roman" w:hAnsi="Times New Roman" w:cs="Times New Roman"/>
          <w:sz w:val="20"/>
        </w:rPr>
        <w:t>an</w:t>
      </w:r>
      <w:r w:rsidR="002A4004" w:rsidRPr="000A7429">
        <w:rPr>
          <w:rFonts w:ascii="Times New Roman" w:hAnsi="Times New Roman" w:cs="Times New Roman"/>
          <w:sz w:val="20"/>
        </w:rPr>
        <w:t xml:space="preserve">ych </w:t>
      </w:r>
      <w:r w:rsidR="002131F3" w:rsidRPr="000A7429">
        <w:rPr>
          <w:rFonts w:ascii="Times New Roman" w:hAnsi="Times New Roman" w:cs="Times New Roman"/>
          <w:sz w:val="20"/>
        </w:rPr>
        <w:t xml:space="preserve">nanocząstek złota, </w:t>
      </w:r>
      <w:r w:rsidR="002A4004" w:rsidRPr="000A7429">
        <w:rPr>
          <w:rFonts w:ascii="Times New Roman" w:hAnsi="Times New Roman" w:cs="Times New Roman"/>
          <w:sz w:val="20"/>
        </w:rPr>
        <w:t xml:space="preserve">w warunkach różnych natężeń przepływu </w:t>
      </w:r>
      <w:r w:rsidR="002131F3" w:rsidRPr="000A7429">
        <w:rPr>
          <w:rFonts w:ascii="Times New Roman" w:hAnsi="Times New Roman" w:cs="Times New Roman"/>
          <w:sz w:val="20"/>
        </w:rPr>
        <w:t>reagentów</w:t>
      </w:r>
      <w:r w:rsidR="002A4004" w:rsidRPr="000A7429">
        <w:rPr>
          <w:rFonts w:ascii="Times New Roman" w:hAnsi="Times New Roman" w:cs="Times New Roman"/>
          <w:sz w:val="20"/>
        </w:rPr>
        <w:t>. Warunki</w:t>
      </w:r>
      <w:r w:rsidR="002131F3" w:rsidRPr="000A7429">
        <w:rPr>
          <w:rFonts w:ascii="Times New Roman" w:hAnsi="Times New Roman" w:cs="Times New Roman"/>
          <w:sz w:val="20"/>
        </w:rPr>
        <w:t>:</w:t>
      </w:r>
      <w:r w:rsidR="002A4004" w:rsidRPr="000A7429">
        <w:rPr>
          <w:rFonts w:ascii="Times New Roman" w:hAnsi="Times New Roman" w:cs="Times New Roman"/>
          <w:i/>
          <w:color w:val="000000" w:themeColor="text1"/>
          <w:sz w:val="20"/>
        </w:rPr>
        <w:t>C</w:t>
      </w:r>
      <w:r w:rsidR="002A4004" w:rsidRPr="000A7429">
        <w:rPr>
          <w:rFonts w:ascii="Times New Roman" w:hAnsi="Times New Roman" w:cs="Times New Roman"/>
          <w:color w:val="000000" w:themeColor="text1"/>
          <w:sz w:val="20"/>
          <w:vertAlign w:val="subscript"/>
        </w:rPr>
        <w:t>0,Au(III)</w:t>
      </w:r>
      <w:r w:rsidR="003916B9" w:rsidRPr="000A7429">
        <w:rPr>
          <w:rFonts w:ascii="Times New Roman" w:hAnsi="Times New Roman" w:cs="Times New Roman"/>
          <w:color w:val="000000" w:themeColor="text1"/>
          <w:sz w:val="20"/>
        </w:rPr>
        <w:t xml:space="preserve"> = 0,</w:t>
      </w:r>
      <w:r w:rsidR="002B5B95" w:rsidRPr="000A7429">
        <w:rPr>
          <w:rFonts w:ascii="Times New Roman" w:hAnsi="Times New Roman" w:cs="Times New Roman"/>
          <w:color w:val="000000" w:themeColor="text1"/>
          <w:sz w:val="20"/>
        </w:rPr>
        <w:t>3</w:t>
      </w:r>
      <w:r w:rsidR="002A4004" w:rsidRPr="000A7429">
        <w:rPr>
          <w:rFonts w:ascii="Times New Roman" w:hAnsi="Times New Roman" w:cs="Times New Roman"/>
          <w:color w:val="000000" w:themeColor="text1"/>
          <w:sz w:val="20"/>
        </w:rPr>
        <w:t xml:space="preserve">mM, </w:t>
      </w:r>
      <w:r w:rsidR="002A4004" w:rsidRPr="000A7429">
        <w:rPr>
          <w:rFonts w:ascii="Times New Roman" w:eastAsiaTheme="minorEastAsia" w:hAnsi="Times New Roman" w:cs="Times New Roman"/>
          <w:i/>
          <w:color w:val="000000" w:themeColor="text1"/>
          <w:sz w:val="20"/>
        </w:rPr>
        <w:t>C</w:t>
      </w:r>
      <w:r w:rsidR="002A4004" w:rsidRPr="000A7429">
        <w:rPr>
          <w:rFonts w:ascii="Times New Roman" w:eastAsiaTheme="minorEastAsia" w:hAnsi="Times New Roman" w:cs="Times New Roman"/>
          <w:color w:val="000000" w:themeColor="text1"/>
          <w:sz w:val="20"/>
          <w:vertAlign w:val="subscript"/>
        </w:rPr>
        <w:t xml:space="preserve">H2Asc </w:t>
      </w:r>
      <w:r w:rsidR="003916B9" w:rsidRPr="000A7429">
        <w:rPr>
          <w:rFonts w:ascii="Times New Roman" w:eastAsiaTheme="minorEastAsia" w:hAnsi="Times New Roman" w:cs="Times New Roman"/>
          <w:color w:val="000000" w:themeColor="text1"/>
          <w:sz w:val="20"/>
        </w:rPr>
        <w:t>= 0,</w:t>
      </w:r>
      <w:r w:rsidR="002A4004" w:rsidRPr="000A7429">
        <w:rPr>
          <w:rFonts w:ascii="Times New Roman" w:eastAsiaTheme="minorEastAsia" w:hAnsi="Times New Roman" w:cs="Times New Roman"/>
          <w:color w:val="000000" w:themeColor="text1"/>
          <w:sz w:val="20"/>
        </w:rPr>
        <w:t>60 mM, T = 25</w:t>
      </w:r>
      <w:r w:rsidR="002A4004" w:rsidRPr="000A7429">
        <w:rPr>
          <w:rFonts w:ascii="Times New Roman" w:eastAsiaTheme="minorEastAsia" w:hAnsi="Times New Roman" w:cs="Times New Roman"/>
          <w:color w:val="000000" w:themeColor="text1"/>
          <w:sz w:val="20"/>
          <w:vertAlign w:val="superscript"/>
        </w:rPr>
        <w:t>o</w:t>
      </w:r>
      <w:r w:rsidR="002A4004" w:rsidRPr="000A7429">
        <w:rPr>
          <w:rFonts w:ascii="Times New Roman" w:eastAsiaTheme="minorEastAsia" w:hAnsi="Times New Roman" w:cs="Times New Roman"/>
          <w:color w:val="000000" w:themeColor="text1"/>
          <w:sz w:val="20"/>
        </w:rPr>
        <w:t xml:space="preserve">C, </w:t>
      </w:r>
      <w:r w:rsidR="00236835" w:rsidRPr="000A7429">
        <w:rPr>
          <w:rFonts w:ascii="Times New Roman" w:eastAsiaTheme="minorEastAsia" w:hAnsi="Times New Roman" w:cs="Times New Roman"/>
          <w:i/>
          <w:color w:val="000000" w:themeColor="text1"/>
          <w:sz w:val="20"/>
        </w:rPr>
        <w:t>R</w:t>
      </w:r>
      <w:r w:rsidR="00236835" w:rsidRPr="000A7429">
        <w:rPr>
          <w:rFonts w:ascii="Times New Roman" w:eastAsiaTheme="minorEastAsia" w:hAnsi="Times New Roman" w:cs="Times New Roman"/>
          <w:i/>
          <w:color w:val="000000" w:themeColor="text1"/>
          <w:sz w:val="20"/>
          <w:vertAlign w:val="subscript"/>
        </w:rPr>
        <w:t>F</w:t>
      </w:r>
      <w:r w:rsidR="002A4004" w:rsidRPr="000A7429">
        <w:rPr>
          <w:rFonts w:ascii="Times New Roman" w:eastAsiaTheme="minorEastAsia" w:hAnsi="Times New Roman" w:cs="Times New Roman"/>
          <w:color w:val="000000" w:themeColor="text1"/>
          <w:sz w:val="20"/>
        </w:rPr>
        <w:t>=</w:t>
      </w:r>
      <w:r w:rsidR="003916B9" w:rsidRPr="000A7429">
        <w:rPr>
          <w:rFonts w:ascii="Times New Roman" w:eastAsiaTheme="minorEastAsia" w:hAnsi="Times New Roman" w:cs="Times New Roman"/>
          <w:color w:val="000000" w:themeColor="text1"/>
          <w:sz w:val="20"/>
        </w:rPr>
        <w:t>0,</w:t>
      </w:r>
      <w:r w:rsidR="002A4004" w:rsidRPr="000A7429">
        <w:rPr>
          <w:rFonts w:ascii="Times New Roman" w:eastAsiaTheme="minorEastAsia" w:hAnsi="Times New Roman" w:cs="Times New Roman"/>
          <w:color w:val="000000" w:themeColor="text1"/>
          <w:sz w:val="20"/>
        </w:rPr>
        <w:t xml:space="preserve">5 </w:t>
      </w:r>
      <w:r w:rsidR="00640173" w:rsidRPr="000A7429">
        <w:rPr>
          <w:rFonts w:ascii="Times New Roman" w:eastAsiaTheme="minorEastAsia" w:hAnsi="Times New Roman" w:cs="Times New Roman"/>
          <w:color w:val="000000" w:themeColor="text1"/>
          <w:sz w:val="20"/>
        </w:rPr>
        <w:t xml:space="preserve">– </w:t>
      </w:r>
      <w:r w:rsidR="003916B9" w:rsidRPr="000A7429">
        <w:rPr>
          <w:rFonts w:ascii="Times New Roman" w:eastAsiaTheme="minorEastAsia" w:hAnsi="Times New Roman" w:cs="Times New Roman"/>
          <w:color w:val="000000" w:themeColor="text1"/>
          <w:sz w:val="20"/>
        </w:rPr>
        <w:t>2,</w:t>
      </w:r>
      <w:r w:rsidR="002A4004" w:rsidRPr="000A7429">
        <w:rPr>
          <w:rFonts w:ascii="Times New Roman" w:eastAsiaTheme="minorEastAsia" w:hAnsi="Times New Roman" w:cs="Times New Roman"/>
          <w:color w:val="000000" w:themeColor="text1"/>
          <w:sz w:val="20"/>
        </w:rPr>
        <w:t>0 ml/min.</w:t>
      </w:r>
    </w:p>
    <w:p w:rsidR="00EE47FB" w:rsidRPr="000A7429" w:rsidRDefault="00EE47FB" w:rsidP="00640173">
      <w:pPr>
        <w:pStyle w:val="tre"/>
        <w:spacing w:line="240" w:lineRule="auto"/>
        <w:ind w:firstLine="0"/>
        <w:rPr>
          <w:rFonts w:eastAsiaTheme="majorEastAsia"/>
          <w:szCs w:val="24"/>
        </w:rPr>
      </w:pPr>
      <w:r w:rsidRPr="000A7429">
        <w:rPr>
          <w:rFonts w:eastAsiaTheme="majorEastAsia"/>
          <w:szCs w:val="24"/>
        </w:rPr>
        <w:t>Widać wyraźnie, że przy ustalon</w:t>
      </w:r>
      <w:r w:rsidR="00A324C2" w:rsidRPr="000A7429">
        <w:rPr>
          <w:rFonts w:eastAsiaTheme="majorEastAsia"/>
          <w:szCs w:val="24"/>
        </w:rPr>
        <w:t xml:space="preserve">ym </w:t>
      </w:r>
      <w:r w:rsidRPr="000A7429">
        <w:rPr>
          <w:rFonts w:eastAsiaTheme="majorEastAsia"/>
          <w:szCs w:val="24"/>
        </w:rPr>
        <w:t>miejscu wstrzyk</w:t>
      </w:r>
      <w:r w:rsidR="000553F6" w:rsidRPr="000A7429">
        <w:rPr>
          <w:rFonts w:eastAsiaTheme="majorEastAsia"/>
          <w:szCs w:val="24"/>
        </w:rPr>
        <w:t>iwania</w:t>
      </w:r>
      <w:r w:rsidRPr="000A7429">
        <w:rPr>
          <w:rFonts w:eastAsiaTheme="majorEastAsia"/>
          <w:szCs w:val="24"/>
        </w:rPr>
        <w:t xml:space="preserve"> stabilizatora wzrost szybkości przepływu powoduje wzrost dyspersyjności układu </w:t>
      </w:r>
      <w:r w:rsidR="00236835" w:rsidRPr="000A7429">
        <w:rPr>
          <w:rFonts w:eastAsiaTheme="majorEastAsia"/>
          <w:szCs w:val="24"/>
        </w:rPr>
        <w:t xml:space="preserve">oraz zmniejszenie średnicy </w:t>
      </w:r>
      <w:r w:rsidRPr="000A7429">
        <w:rPr>
          <w:rFonts w:eastAsiaTheme="majorEastAsia"/>
          <w:szCs w:val="24"/>
        </w:rPr>
        <w:t>nanocząstek.</w:t>
      </w:r>
      <w:r w:rsidR="00DA672E" w:rsidRPr="000A7429">
        <w:rPr>
          <w:rFonts w:eastAsiaTheme="majorEastAsia"/>
          <w:szCs w:val="24"/>
        </w:rPr>
        <w:t xml:space="preserve"> Podobne wyniki badań uzyskano stosując </w:t>
      </w:r>
      <w:r w:rsidR="00236835" w:rsidRPr="000A7429">
        <w:rPr>
          <w:rFonts w:eastAsiaTheme="majorEastAsia"/>
          <w:szCs w:val="24"/>
        </w:rPr>
        <w:t xml:space="preserve">hydrazynę </w:t>
      </w:r>
      <w:r w:rsidR="00DA672E" w:rsidRPr="000A7429">
        <w:rPr>
          <w:rFonts w:eastAsiaTheme="majorEastAsia"/>
          <w:szCs w:val="24"/>
        </w:rPr>
        <w:t>jako reduktor [</w:t>
      </w:r>
      <w:r w:rsidR="000553F6" w:rsidRPr="000A7429">
        <w:rPr>
          <w:rFonts w:eastAsiaTheme="majorEastAsia"/>
          <w:szCs w:val="24"/>
        </w:rPr>
        <w:t>3</w:t>
      </w:r>
      <w:r w:rsidR="00B27179" w:rsidRPr="000A7429">
        <w:rPr>
          <w:rFonts w:eastAsiaTheme="majorEastAsia"/>
          <w:szCs w:val="24"/>
        </w:rPr>
        <w:t>2</w:t>
      </w:r>
      <w:r w:rsidR="00DA672E" w:rsidRPr="000A7429">
        <w:rPr>
          <w:rFonts w:eastAsiaTheme="majorEastAsia"/>
          <w:szCs w:val="24"/>
        </w:rPr>
        <w:t>].</w:t>
      </w:r>
    </w:p>
    <w:p w:rsidR="002A4004" w:rsidRPr="000A7429" w:rsidRDefault="00463EC3" w:rsidP="00463EC3">
      <w:pPr>
        <w:pStyle w:val="tre"/>
        <w:spacing w:line="240" w:lineRule="auto"/>
        <w:ind w:firstLine="567"/>
        <w:rPr>
          <w:rFonts w:eastAsiaTheme="majorEastAsia"/>
          <w:szCs w:val="24"/>
        </w:rPr>
      </w:pPr>
      <w:r w:rsidRPr="000A7429">
        <w:rPr>
          <w:rFonts w:eastAsiaTheme="majorEastAsia"/>
          <w:szCs w:val="24"/>
        </w:rPr>
        <w:t>Niek</w:t>
      </w:r>
      <w:r w:rsidR="00A324C2" w:rsidRPr="000A7429">
        <w:rPr>
          <w:rFonts w:eastAsiaTheme="majorEastAsia"/>
          <w:szCs w:val="24"/>
        </w:rPr>
        <w:t xml:space="preserve">tóre z </w:t>
      </w:r>
      <w:r w:rsidR="000C673B" w:rsidRPr="000A7429">
        <w:rPr>
          <w:rFonts w:eastAsiaTheme="majorEastAsia"/>
          <w:szCs w:val="24"/>
        </w:rPr>
        <w:t xml:space="preserve">badanych </w:t>
      </w:r>
      <w:r w:rsidR="00A324C2" w:rsidRPr="000A7429">
        <w:rPr>
          <w:rFonts w:eastAsiaTheme="majorEastAsia"/>
          <w:szCs w:val="24"/>
        </w:rPr>
        <w:t>układów</w:t>
      </w:r>
      <w:r w:rsidRPr="000A7429">
        <w:rPr>
          <w:rFonts w:eastAsiaTheme="majorEastAsia"/>
          <w:szCs w:val="24"/>
        </w:rPr>
        <w:t xml:space="preserve"> wymagają indywidualnego podejścia w sposobie konstrukcji układu </w:t>
      </w:r>
      <w:r w:rsidR="00A324C2" w:rsidRPr="000A7429">
        <w:rPr>
          <w:rFonts w:eastAsiaTheme="majorEastAsia"/>
          <w:szCs w:val="24"/>
        </w:rPr>
        <w:t xml:space="preserve">mikroreaktorów </w:t>
      </w:r>
      <w:r w:rsidRPr="000A7429">
        <w:rPr>
          <w:rFonts w:eastAsiaTheme="majorEastAsia"/>
          <w:szCs w:val="24"/>
        </w:rPr>
        <w:t>do syntez. N</w:t>
      </w:r>
      <w:r w:rsidR="003916B9" w:rsidRPr="000A7429">
        <w:rPr>
          <w:rFonts w:eastAsiaTheme="majorEastAsia"/>
          <w:szCs w:val="24"/>
        </w:rPr>
        <w:t>a przykład</w:t>
      </w:r>
      <w:r w:rsidRPr="000A7429">
        <w:rPr>
          <w:rFonts w:eastAsiaTheme="majorEastAsia"/>
          <w:szCs w:val="24"/>
        </w:rPr>
        <w:t>, u</w:t>
      </w:r>
      <w:r w:rsidR="002A4004" w:rsidRPr="000A7429">
        <w:rPr>
          <w:rFonts w:eastAsiaTheme="majorEastAsia"/>
          <w:szCs w:val="24"/>
        </w:rPr>
        <w:t>ż</w:t>
      </w:r>
      <w:r w:rsidRPr="000A7429">
        <w:rPr>
          <w:rFonts w:eastAsiaTheme="majorEastAsia"/>
          <w:szCs w:val="24"/>
        </w:rPr>
        <w:t xml:space="preserve">ycie glukozy jako reduktora </w:t>
      </w:r>
      <w:r w:rsidR="002A4004" w:rsidRPr="000A7429">
        <w:rPr>
          <w:rFonts w:eastAsiaTheme="majorEastAsia"/>
          <w:szCs w:val="24"/>
        </w:rPr>
        <w:t>jonów kompleksowych złota(III) prowadzi do powsta</w:t>
      </w:r>
      <w:r w:rsidRPr="000A7429">
        <w:rPr>
          <w:rFonts w:eastAsiaTheme="majorEastAsia"/>
          <w:szCs w:val="24"/>
        </w:rPr>
        <w:t>wania nanocząstek Au</w:t>
      </w:r>
      <w:r w:rsidR="000553F6" w:rsidRPr="000A7429">
        <w:rPr>
          <w:rFonts w:eastAsiaTheme="majorEastAsia"/>
          <w:szCs w:val="24"/>
        </w:rPr>
        <w:t xml:space="preserve"> [12]</w:t>
      </w:r>
      <w:r w:rsidR="002A4004" w:rsidRPr="000A7429">
        <w:rPr>
          <w:rFonts w:eastAsiaTheme="majorEastAsia"/>
          <w:szCs w:val="24"/>
        </w:rPr>
        <w:t xml:space="preserve">. Proces ten przebiega </w:t>
      </w:r>
      <w:r w:rsidRPr="000A7429">
        <w:rPr>
          <w:rFonts w:eastAsiaTheme="majorEastAsia"/>
          <w:szCs w:val="24"/>
        </w:rPr>
        <w:t xml:space="preserve">jednak </w:t>
      </w:r>
      <w:r w:rsidR="002A4004" w:rsidRPr="000A7429">
        <w:rPr>
          <w:rFonts w:eastAsiaTheme="majorEastAsia"/>
          <w:szCs w:val="24"/>
        </w:rPr>
        <w:t>przez szereg etapów elementarnych, tj.: a) hydroliz</w:t>
      </w:r>
      <w:r w:rsidRPr="000A7429">
        <w:rPr>
          <w:rFonts w:eastAsiaTheme="majorEastAsia"/>
          <w:szCs w:val="24"/>
        </w:rPr>
        <w:t>ę</w:t>
      </w:r>
      <w:r w:rsidR="002A4004" w:rsidRPr="000A7429">
        <w:rPr>
          <w:rFonts w:eastAsiaTheme="majorEastAsia"/>
          <w:szCs w:val="24"/>
        </w:rPr>
        <w:t xml:space="preserve"> [AuCl</w:t>
      </w:r>
      <w:r w:rsidR="002A4004" w:rsidRPr="000A7429">
        <w:rPr>
          <w:rFonts w:eastAsiaTheme="majorEastAsia"/>
          <w:szCs w:val="24"/>
          <w:vertAlign w:val="subscript"/>
        </w:rPr>
        <w:t>4</w:t>
      </w:r>
      <w:r w:rsidR="002A4004" w:rsidRPr="000A7429">
        <w:rPr>
          <w:rFonts w:eastAsiaTheme="majorEastAsia"/>
          <w:szCs w:val="24"/>
        </w:rPr>
        <w:t>]</w:t>
      </w:r>
      <w:r w:rsidRPr="000A7429">
        <w:rPr>
          <w:rFonts w:eastAsiaTheme="majorEastAsia"/>
          <w:szCs w:val="24"/>
          <w:vertAlign w:val="superscript"/>
        </w:rPr>
        <w:t>-</w:t>
      </w:r>
      <w:r w:rsidRPr="000A7429">
        <w:rPr>
          <w:rFonts w:eastAsiaTheme="majorEastAsia"/>
          <w:szCs w:val="24"/>
        </w:rPr>
        <w:t xml:space="preserve">, b) redukcję </w:t>
      </w:r>
      <w:r w:rsidRPr="000A7429">
        <w:rPr>
          <w:rFonts w:eastAsiaTheme="majorEastAsia"/>
          <w:szCs w:val="24"/>
        </w:rPr>
        <w:lastRenderedPageBreak/>
        <w:t>złota(III) i złota (I) do</w:t>
      </w:r>
      <w:r w:rsidR="002A4004" w:rsidRPr="000A7429">
        <w:rPr>
          <w:rFonts w:eastAsiaTheme="majorEastAsia"/>
          <w:szCs w:val="24"/>
        </w:rPr>
        <w:t xml:space="preserve"> postaci me</w:t>
      </w:r>
      <w:r w:rsidRPr="000A7429">
        <w:rPr>
          <w:rFonts w:eastAsiaTheme="majorEastAsia"/>
          <w:szCs w:val="24"/>
        </w:rPr>
        <w:t>talicznej złota; c) zarodkowanie i d) wzrost</w:t>
      </w:r>
      <w:r w:rsidR="002A4004" w:rsidRPr="000A7429">
        <w:rPr>
          <w:rFonts w:eastAsiaTheme="majorEastAsia"/>
          <w:szCs w:val="24"/>
        </w:rPr>
        <w:t xml:space="preserve"> nanocząstek złota. </w:t>
      </w:r>
      <w:r w:rsidRPr="000A7429">
        <w:rPr>
          <w:rFonts w:eastAsiaTheme="majorEastAsia"/>
          <w:szCs w:val="24"/>
        </w:rPr>
        <w:t xml:space="preserve">Z badań kinetycznych wynika, że reaktywną formą prekursora jest zhydrolizowana postać złota(III). </w:t>
      </w:r>
      <w:r w:rsidR="00A324C2" w:rsidRPr="000A7429">
        <w:rPr>
          <w:rFonts w:eastAsiaTheme="majorEastAsia"/>
          <w:szCs w:val="24"/>
        </w:rPr>
        <w:t>Zatem, w</w:t>
      </w:r>
      <w:r w:rsidR="002A4004" w:rsidRPr="000A7429">
        <w:rPr>
          <w:rFonts w:eastAsiaTheme="majorEastAsia"/>
          <w:szCs w:val="24"/>
        </w:rPr>
        <w:t xml:space="preserve"> celu przeprowadzenia syntezy nanocząstek złota </w:t>
      </w:r>
      <w:r w:rsidR="00A324C2" w:rsidRPr="000A7429">
        <w:rPr>
          <w:rFonts w:eastAsiaTheme="majorEastAsia"/>
          <w:szCs w:val="24"/>
        </w:rPr>
        <w:t xml:space="preserve">z użyciem </w:t>
      </w:r>
      <w:r w:rsidR="002A4004" w:rsidRPr="000A7429">
        <w:rPr>
          <w:rFonts w:eastAsiaTheme="majorEastAsia"/>
          <w:szCs w:val="24"/>
        </w:rPr>
        <w:t xml:space="preserve">mikroreaktora przepływowego </w:t>
      </w:r>
      <w:r w:rsidR="00525897" w:rsidRPr="000A7429">
        <w:rPr>
          <w:rFonts w:eastAsiaTheme="majorEastAsia"/>
          <w:szCs w:val="24"/>
        </w:rPr>
        <w:t xml:space="preserve">w tym układzie, </w:t>
      </w:r>
      <w:r w:rsidR="002A4004" w:rsidRPr="000A7429">
        <w:rPr>
          <w:rFonts w:eastAsiaTheme="majorEastAsia"/>
          <w:szCs w:val="24"/>
        </w:rPr>
        <w:t>zastosowano wstępne mieszanie rozt</w:t>
      </w:r>
      <w:r w:rsidRPr="000A7429">
        <w:rPr>
          <w:rFonts w:eastAsiaTheme="majorEastAsia"/>
          <w:szCs w:val="24"/>
        </w:rPr>
        <w:t>wo</w:t>
      </w:r>
      <w:r w:rsidR="002A4004" w:rsidRPr="000A7429">
        <w:rPr>
          <w:rFonts w:eastAsiaTheme="majorEastAsia"/>
          <w:szCs w:val="24"/>
        </w:rPr>
        <w:t xml:space="preserve">ru </w:t>
      </w:r>
      <w:r w:rsidR="00525897" w:rsidRPr="000A7429">
        <w:rPr>
          <w:rFonts w:eastAsiaTheme="majorEastAsia"/>
          <w:szCs w:val="24"/>
        </w:rPr>
        <w:t>prekursora ([</w:t>
      </w:r>
      <w:r w:rsidR="002A4004" w:rsidRPr="000A7429">
        <w:rPr>
          <w:rFonts w:eastAsiaTheme="majorEastAsia"/>
          <w:szCs w:val="24"/>
        </w:rPr>
        <w:t>AuCl</w:t>
      </w:r>
      <w:r w:rsidR="002A4004" w:rsidRPr="000A7429">
        <w:rPr>
          <w:rFonts w:eastAsiaTheme="majorEastAsia"/>
          <w:szCs w:val="24"/>
          <w:vertAlign w:val="subscript"/>
        </w:rPr>
        <w:t>4</w:t>
      </w:r>
      <w:r w:rsidR="00525897" w:rsidRPr="000A7429">
        <w:rPr>
          <w:rFonts w:eastAsiaTheme="majorEastAsia"/>
          <w:szCs w:val="24"/>
        </w:rPr>
        <w:t>]</w:t>
      </w:r>
      <w:r w:rsidR="00525897" w:rsidRPr="000A7429">
        <w:rPr>
          <w:rFonts w:eastAsiaTheme="majorEastAsia"/>
          <w:szCs w:val="24"/>
          <w:vertAlign w:val="superscript"/>
        </w:rPr>
        <w:t>-</w:t>
      </w:r>
      <w:r w:rsidR="00525897" w:rsidRPr="000A7429">
        <w:rPr>
          <w:rFonts w:eastAsiaTheme="majorEastAsia"/>
          <w:szCs w:val="24"/>
        </w:rPr>
        <w:t>)</w:t>
      </w:r>
      <w:r w:rsidR="002A4004" w:rsidRPr="000A7429">
        <w:rPr>
          <w:rFonts w:eastAsiaTheme="majorEastAsia"/>
          <w:szCs w:val="24"/>
        </w:rPr>
        <w:t xml:space="preserve"> z NaOH. </w:t>
      </w:r>
      <w:r w:rsidRPr="000A7429">
        <w:rPr>
          <w:rFonts w:eastAsiaTheme="majorEastAsia"/>
          <w:szCs w:val="24"/>
        </w:rPr>
        <w:t xml:space="preserve">Jako stabilizator </w:t>
      </w:r>
      <w:r w:rsidR="00525897" w:rsidRPr="000A7429">
        <w:rPr>
          <w:rFonts w:eastAsiaTheme="majorEastAsia"/>
          <w:szCs w:val="24"/>
        </w:rPr>
        <w:t>użyto</w:t>
      </w:r>
      <w:r w:rsidRPr="000A7429">
        <w:rPr>
          <w:rFonts w:eastAsiaTheme="majorEastAsia"/>
          <w:szCs w:val="24"/>
        </w:rPr>
        <w:t xml:space="preserve"> PVP oraz mikroreaktor o </w:t>
      </w:r>
      <w:r w:rsidR="002A4004" w:rsidRPr="000A7429">
        <w:rPr>
          <w:rFonts w:eastAsiaTheme="majorEastAsia"/>
          <w:szCs w:val="24"/>
        </w:rPr>
        <w:t>T</w:t>
      </w:r>
      <w:r w:rsidRPr="000A7429">
        <w:rPr>
          <w:rFonts w:eastAsiaTheme="majorEastAsia"/>
          <w:szCs w:val="24"/>
        </w:rPr>
        <w:t xml:space="preserve"> - kształtnej geometrii kanałów. Tak skonstruowany układ (rys. </w:t>
      </w:r>
      <w:r w:rsidR="000C673B" w:rsidRPr="000A7429">
        <w:rPr>
          <w:rFonts w:eastAsiaTheme="majorEastAsia"/>
          <w:szCs w:val="24"/>
        </w:rPr>
        <w:t>4</w:t>
      </w:r>
      <w:r w:rsidR="000553F6" w:rsidRPr="000A7429">
        <w:rPr>
          <w:rFonts w:eastAsiaTheme="majorEastAsia"/>
          <w:szCs w:val="24"/>
        </w:rPr>
        <w:t>a</w:t>
      </w:r>
      <w:r w:rsidRPr="000A7429">
        <w:rPr>
          <w:rFonts w:eastAsiaTheme="majorEastAsia"/>
          <w:szCs w:val="24"/>
        </w:rPr>
        <w:t>)</w:t>
      </w:r>
      <w:r w:rsidR="00A324C2" w:rsidRPr="000A7429">
        <w:rPr>
          <w:rFonts w:eastAsiaTheme="majorEastAsia"/>
          <w:szCs w:val="24"/>
        </w:rPr>
        <w:t>pozwolił</w:t>
      </w:r>
      <w:r w:rsidR="002A4004" w:rsidRPr="000A7429">
        <w:rPr>
          <w:rFonts w:eastAsiaTheme="majorEastAsia"/>
          <w:szCs w:val="24"/>
        </w:rPr>
        <w:t xml:space="preserve"> na syntezę nanocząstek </w:t>
      </w:r>
      <w:r w:rsidR="00A324C2" w:rsidRPr="000A7429">
        <w:rPr>
          <w:rFonts w:eastAsiaTheme="majorEastAsia"/>
          <w:szCs w:val="24"/>
        </w:rPr>
        <w:t>Au</w:t>
      </w:r>
      <w:r w:rsidR="002A4004" w:rsidRPr="000A7429">
        <w:rPr>
          <w:rFonts w:eastAsiaTheme="majorEastAsia"/>
          <w:szCs w:val="24"/>
        </w:rPr>
        <w:t xml:space="preserve"> o </w:t>
      </w:r>
      <w:r w:rsidR="00A324C2" w:rsidRPr="000A7429">
        <w:rPr>
          <w:rFonts w:eastAsiaTheme="majorEastAsia"/>
          <w:szCs w:val="24"/>
        </w:rPr>
        <w:t xml:space="preserve">kontrolowanych </w:t>
      </w:r>
      <w:r w:rsidR="00512032" w:rsidRPr="000A7429">
        <w:rPr>
          <w:rFonts w:eastAsiaTheme="majorEastAsia"/>
          <w:szCs w:val="24"/>
        </w:rPr>
        <w:t xml:space="preserve">rozmiarach. Wzrost szybkości przepływu reagentów z </w:t>
      </w:r>
      <w:r w:rsidR="003916B9" w:rsidRPr="000A7429">
        <w:rPr>
          <w:rFonts w:eastAsiaTheme="majorEastAsia"/>
          <w:szCs w:val="24"/>
        </w:rPr>
        <w:t>0,</w:t>
      </w:r>
      <w:r w:rsidR="00194272" w:rsidRPr="000A7429">
        <w:rPr>
          <w:rFonts w:eastAsiaTheme="majorEastAsia"/>
          <w:szCs w:val="24"/>
        </w:rPr>
        <w:t xml:space="preserve">5 </w:t>
      </w:r>
      <w:r w:rsidR="00512032" w:rsidRPr="000A7429">
        <w:rPr>
          <w:rFonts w:eastAsiaTheme="majorEastAsia"/>
          <w:szCs w:val="24"/>
        </w:rPr>
        <w:t xml:space="preserve">ml/min do </w:t>
      </w:r>
      <w:r w:rsidR="003916B9" w:rsidRPr="000A7429">
        <w:rPr>
          <w:rFonts w:eastAsiaTheme="majorEastAsia"/>
          <w:szCs w:val="24"/>
        </w:rPr>
        <w:t>1,</w:t>
      </w:r>
      <w:r w:rsidR="00194272" w:rsidRPr="000A7429">
        <w:rPr>
          <w:rFonts w:eastAsiaTheme="majorEastAsia"/>
          <w:szCs w:val="24"/>
        </w:rPr>
        <w:t>45</w:t>
      </w:r>
      <w:r w:rsidR="00512032" w:rsidRPr="000A7429">
        <w:rPr>
          <w:rFonts w:eastAsiaTheme="majorEastAsia"/>
          <w:szCs w:val="24"/>
        </w:rPr>
        <w:t xml:space="preserve"> ml/min daje możliwość zmniejszenia średnicy </w:t>
      </w:r>
      <w:r w:rsidR="002A4004" w:rsidRPr="000A7429">
        <w:rPr>
          <w:rFonts w:eastAsiaTheme="majorEastAsia"/>
          <w:szCs w:val="24"/>
        </w:rPr>
        <w:t xml:space="preserve">cząstek </w:t>
      </w:r>
      <w:r w:rsidR="00E34F3A" w:rsidRPr="000A7429">
        <w:rPr>
          <w:rFonts w:eastAsiaTheme="majorEastAsia"/>
          <w:szCs w:val="24"/>
        </w:rPr>
        <w:t>z</w:t>
      </w:r>
      <w:r w:rsidR="002A4004" w:rsidRPr="000A7429">
        <w:rPr>
          <w:rFonts w:eastAsiaTheme="majorEastAsia"/>
          <w:szCs w:val="24"/>
        </w:rPr>
        <w:t xml:space="preserve"> 50 do 10nm</w:t>
      </w:r>
      <w:r w:rsidR="00E34F3A" w:rsidRPr="000A7429">
        <w:rPr>
          <w:rFonts w:eastAsiaTheme="majorEastAsia"/>
          <w:szCs w:val="24"/>
        </w:rPr>
        <w:t xml:space="preserve"> (Rys. </w:t>
      </w:r>
      <w:r w:rsidR="000553F6" w:rsidRPr="000A7429">
        <w:rPr>
          <w:rFonts w:eastAsiaTheme="majorEastAsia"/>
          <w:szCs w:val="24"/>
        </w:rPr>
        <w:t>4c</w:t>
      </w:r>
      <w:r w:rsidR="00E34F3A" w:rsidRPr="000A7429">
        <w:rPr>
          <w:rFonts w:eastAsiaTheme="majorEastAsia"/>
          <w:szCs w:val="24"/>
        </w:rPr>
        <w:t>)</w:t>
      </w:r>
      <w:r w:rsidR="00512032" w:rsidRPr="000A7429">
        <w:rPr>
          <w:rFonts w:eastAsiaTheme="majorEastAsia"/>
          <w:szCs w:val="24"/>
        </w:rPr>
        <w:t>.</w:t>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8706"/>
      </w:tblGrid>
      <w:tr w:rsidR="008A006A" w:rsidRPr="000A7429" w:rsidTr="00520003">
        <w:tc>
          <w:tcPr>
            <w:tcW w:w="222" w:type="dxa"/>
          </w:tcPr>
          <w:p w:rsidR="008A006A" w:rsidRPr="000A7429" w:rsidRDefault="008A006A" w:rsidP="00FD5452">
            <w:pPr>
              <w:rPr>
                <w:rFonts w:ascii="Times New Roman" w:hAnsi="Times New Roman" w:cs="Times New Roman"/>
                <w:b/>
                <w:sz w:val="24"/>
                <w:szCs w:val="24"/>
              </w:rPr>
            </w:pPr>
          </w:p>
        </w:tc>
        <w:tc>
          <w:tcPr>
            <w:tcW w:w="8706" w:type="dxa"/>
            <w:vMerge w:val="restart"/>
          </w:tcPr>
          <w:p w:rsidR="008A006A" w:rsidRPr="000A7429" w:rsidRDefault="008A006A" w:rsidP="00FD5452">
            <w:pPr>
              <w:rPr>
                <w:rFonts w:ascii="Times New Roman" w:hAnsi="Times New Roman" w:cs="Times New Roman"/>
                <w:b/>
                <w:sz w:val="24"/>
                <w:szCs w:val="24"/>
              </w:rPr>
            </w:pPr>
          </w:p>
          <w:p w:rsidR="00CF0A93" w:rsidRPr="000A7429" w:rsidRDefault="00CF0A93" w:rsidP="00FD5452">
            <w:pPr>
              <w:rPr>
                <w:rFonts w:ascii="Times New Roman" w:hAnsi="Times New Roman" w:cs="Times New Roman"/>
                <w:b/>
                <w:sz w:val="24"/>
                <w:szCs w:val="24"/>
              </w:rPr>
            </w:pPr>
          </w:p>
          <w:p w:rsidR="008A006A" w:rsidRPr="000A7429" w:rsidRDefault="008A006A" w:rsidP="00FD5452">
            <w:pPr>
              <w:rPr>
                <w:rFonts w:ascii="Times New Roman" w:hAnsi="Times New Roman" w:cs="Times New Roman"/>
                <w:b/>
                <w:sz w:val="24"/>
                <w:szCs w:val="24"/>
              </w:rPr>
            </w:pPr>
          </w:p>
          <w:p w:rsidR="008A006A" w:rsidRPr="000A7429" w:rsidRDefault="008A006A" w:rsidP="00FD5452">
            <w:pPr>
              <w:rPr>
                <w:rFonts w:ascii="Times New Roman" w:hAnsi="Times New Roman" w:cs="Times New Roman"/>
                <w:b/>
                <w:sz w:val="24"/>
                <w:szCs w:val="24"/>
              </w:rPr>
            </w:pPr>
          </w:p>
          <w:p w:rsidR="008A006A" w:rsidRPr="000A7429" w:rsidRDefault="008A006A" w:rsidP="00FD5452">
            <w:pPr>
              <w:rPr>
                <w:rFonts w:ascii="Times New Roman" w:hAnsi="Times New Roman" w:cs="Times New Roman"/>
                <w:b/>
                <w:sz w:val="24"/>
                <w:szCs w:val="24"/>
              </w:rPr>
            </w:pPr>
          </w:p>
          <w:p w:rsidR="008A006A" w:rsidRPr="000A7429" w:rsidRDefault="008A006A" w:rsidP="00FD5452">
            <w:pPr>
              <w:rPr>
                <w:rFonts w:ascii="Times New Roman" w:hAnsi="Times New Roman" w:cs="Times New Roman"/>
                <w:b/>
                <w:sz w:val="24"/>
                <w:szCs w:val="24"/>
              </w:rPr>
            </w:pPr>
          </w:p>
          <w:p w:rsidR="008A006A" w:rsidRPr="000A7429" w:rsidRDefault="00467633" w:rsidP="00467633">
            <w:pPr>
              <w:jc w:val="center"/>
              <w:rPr>
                <w:rFonts w:ascii="Times New Roman" w:hAnsi="Times New Roman" w:cs="Times New Roman"/>
                <w:b/>
                <w:sz w:val="24"/>
                <w:szCs w:val="24"/>
              </w:rPr>
            </w:pPr>
            <w:r w:rsidRPr="000A7429">
              <w:rPr>
                <w:rFonts w:ascii="Times New Roman" w:hAnsi="Times New Roman" w:cs="Times New Roman"/>
                <w:b/>
                <w:noProof/>
                <w:sz w:val="24"/>
                <w:szCs w:val="24"/>
                <w:lang w:eastAsia="pl-PL"/>
              </w:rPr>
              <w:drawing>
                <wp:inline distT="0" distB="0" distL="0" distR="0">
                  <wp:extent cx="5400000" cy="349404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4..pn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3494044"/>
                          </a:xfrm>
                          <a:prstGeom prst="rect">
                            <a:avLst/>
                          </a:prstGeom>
                        </pic:spPr>
                      </pic:pic>
                    </a:graphicData>
                  </a:graphic>
                </wp:inline>
              </w:drawing>
            </w:r>
          </w:p>
          <w:p w:rsidR="00AD4CC6" w:rsidRPr="000A7429" w:rsidRDefault="00AD4CC6" w:rsidP="00FD5452">
            <w:pPr>
              <w:rPr>
                <w:rFonts w:ascii="Times New Roman" w:hAnsi="Times New Roman" w:cs="Times New Roman"/>
                <w:b/>
                <w:sz w:val="24"/>
                <w:szCs w:val="24"/>
              </w:rPr>
            </w:pPr>
          </w:p>
        </w:tc>
      </w:tr>
      <w:tr w:rsidR="008A006A" w:rsidRPr="000A7429" w:rsidTr="00520003">
        <w:tc>
          <w:tcPr>
            <w:tcW w:w="222" w:type="dxa"/>
          </w:tcPr>
          <w:p w:rsidR="008A006A" w:rsidRPr="000A7429" w:rsidRDefault="008A006A" w:rsidP="00FD5452">
            <w:pPr>
              <w:rPr>
                <w:rFonts w:ascii="Times New Roman" w:hAnsi="Times New Roman" w:cs="Times New Roman"/>
                <w:b/>
                <w:sz w:val="24"/>
                <w:szCs w:val="24"/>
              </w:rPr>
            </w:pPr>
          </w:p>
        </w:tc>
        <w:tc>
          <w:tcPr>
            <w:tcW w:w="8706" w:type="dxa"/>
            <w:vMerge/>
          </w:tcPr>
          <w:p w:rsidR="008A006A" w:rsidRPr="000A7429" w:rsidRDefault="008A006A" w:rsidP="00FD5452">
            <w:pPr>
              <w:rPr>
                <w:rFonts w:ascii="Times New Roman" w:hAnsi="Times New Roman" w:cs="Times New Roman"/>
                <w:b/>
                <w:sz w:val="24"/>
                <w:szCs w:val="24"/>
              </w:rPr>
            </w:pPr>
          </w:p>
        </w:tc>
      </w:tr>
    </w:tbl>
    <w:p w:rsidR="00E8392B" w:rsidRPr="000A7429" w:rsidRDefault="00575889" w:rsidP="0043260C">
      <w:pPr>
        <w:spacing w:line="240" w:lineRule="auto"/>
        <w:ind w:left="851" w:hanging="851"/>
        <w:jc w:val="both"/>
        <w:rPr>
          <w:rFonts w:ascii="Times New Roman" w:hAnsi="Times New Roman" w:cs="Times New Roman"/>
          <w:b/>
          <w:szCs w:val="24"/>
        </w:rPr>
      </w:pPr>
      <w:r w:rsidRPr="000A7429">
        <w:rPr>
          <w:rFonts w:ascii="Times New Roman" w:hAnsi="Times New Roman" w:cs="Times New Roman"/>
          <w:sz w:val="20"/>
        </w:rPr>
        <w:t>Rys</w:t>
      </w:r>
      <w:r w:rsidR="008A40D2" w:rsidRPr="000A7429">
        <w:rPr>
          <w:rFonts w:ascii="Times New Roman" w:hAnsi="Times New Roman" w:cs="Times New Roman"/>
          <w:sz w:val="20"/>
        </w:rPr>
        <w:t>. 4</w:t>
      </w:r>
      <w:r w:rsidR="005003CD" w:rsidRPr="000A7429">
        <w:rPr>
          <w:rFonts w:ascii="Times New Roman" w:hAnsi="Times New Roman" w:cs="Times New Roman"/>
          <w:sz w:val="20"/>
        </w:rPr>
        <w:t xml:space="preserve">. </w:t>
      </w:r>
      <w:r w:rsidR="0043260C" w:rsidRPr="000A7429">
        <w:rPr>
          <w:rFonts w:ascii="Times New Roman" w:hAnsi="Times New Roman" w:cs="Times New Roman"/>
          <w:sz w:val="20"/>
        </w:rPr>
        <w:tab/>
      </w:r>
      <w:r w:rsidR="005003CD" w:rsidRPr="000A7429">
        <w:rPr>
          <w:rFonts w:ascii="Times New Roman" w:hAnsi="Times New Roman" w:cs="Times New Roman"/>
          <w:sz w:val="20"/>
        </w:rPr>
        <w:t>a) Schemat układu 3 mikroreaktorów</w:t>
      </w:r>
      <w:r w:rsidRPr="000A7429">
        <w:rPr>
          <w:rFonts w:ascii="Times New Roman" w:hAnsi="Times New Roman" w:cs="Times New Roman"/>
          <w:sz w:val="20"/>
        </w:rPr>
        <w:t xml:space="preserve"> użytego do syntezy na</w:t>
      </w:r>
      <w:r w:rsidR="005003CD" w:rsidRPr="000A7429">
        <w:rPr>
          <w:rFonts w:ascii="Times New Roman" w:hAnsi="Times New Roman" w:cs="Times New Roman"/>
          <w:sz w:val="20"/>
        </w:rPr>
        <w:t>nocząs</w:t>
      </w:r>
      <w:r w:rsidRPr="000A7429">
        <w:rPr>
          <w:rFonts w:ascii="Times New Roman" w:hAnsi="Times New Roman" w:cs="Times New Roman"/>
          <w:sz w:val="20"/>
        </w:rPr>
        <w:t xml:space="preserve">tek </w:t>
      </w:r>
      <w:r w:rsidR="002E04C7" w:rsidRPr="000A7429">
        <w:rPr>
          <w:rFonts w:ascii="Times New Roman" w:hAnsi="Times New Roman" w:cs="Times New Roman"/>
          <w:sz w:val="20"/>
        </w:rPr>
        <w:t>Au</w:t>
      </w:r>
      <w:r w:rsidRPr="000A7429">
        <w:rPr>
          <w:rFonts w:ascii="Times New Roman" w:hAnsi="Times New Roman" w:cs="Times New Roman"/>
          <w:sz w:val="20"/>
        </w:rPr>
        <w:t xml:space="preserve"> przy użyciu glukozy jako re</w:t>
      </w:r>
      <w:r w:rsidR="005003CD" w:rsidRPr="000A7429">
        <w:rPr>
          <w:rFonts w:ascii="Times New Roman" w:hAnsi="Times New Roman" w:cs="Times New Roman"/>
          <w:sz w:val="20"/>
        </w:rPr>
        <w:t>d</w:t>
      </w:r>
      <w:r w:rsidRPr="000A7429">
        <w:rPr>
          <w:rFonts w:ascii="Times New Roman" w:hAnsi="Times New Roman" w:cs="Times New Roman"/>
          <w:sz w:val="20"/>
        </w:rPr>
        <w:t>uktora</w:t>
      </w:r>
      <w:r w:rsidR="005003CD" w:rsidRPr="000A7429">
        <w:rPr>
          <w:rFonts w:ascii="Times New Roman" w:hAnsi="Times New Roman" w:cs="Times New Roman"/>
          <w:sz w:val="20"/>
        </w:rPr>
        <w:t xml:space="preserve"> (wstępne mieszanie reagentów w mikroreaktor</w:t>
      </w:r>
      <w:r w:rsidR="002B5B95" w:rsidRPr="000A7429">
        <w:rPr>
          <w:rFonts w:ascii="Times New Roman" w:hAnsi="Times New Roman" w:cs="Times New Roman"/>
          <w:sz w:val="20"/>
        </w:rPr>
        <w:t>ze A prowadzące do hydrolizy pr</w:t>
      </w:r>
      <w:r w:rsidR="005003CD" w:rsidRPr="000A7429">
        <w:rPr>
          <w:rFonts w:ascii="Times New Roman" w:hAnsi="Times New Roman" w:cs="Times New Roman"/>
          <w:sz w:val="20"/>
        </w:rPr>
        <w:t>ekursora – właściwa reakcja syntezy zachodzi w mikroreaktorze B a stabilizacja w mikroreaktorze C)</w:t>
      </w:r>
      <w:r w:rsidRPr="000A7429">
        <w:rPr>
          <w:rFonts w:ascii="Times New Roman" w:hAnsi="Times New Roman" w:cs="Times New Roman"/>
          <w:sz w:val="20"/>
        </w:rPr>
        <w:t xml:space="preserve">; b) </w:t>
      </w:r>
      <w:r w:rsidR="005003CD" w:rsidRPr="000A7429">
        <w:rPr>
          <w:rFonts w:ascii="Times New Roman" w:hAnsi="Times New Roman" w:cs="Times New Roman"/>
          <w:sz w:val="20"/>
        </w:rPr>
        <w:t xml:space="preserve">zmiany położenia </w:t>
      </w:r>
      <w:r w:rsidR="002A4004" w:rsidRPr="000A7429">
        <w:rPr>
          <w:rFonts w:ascii="Times New Roman" w:hAnsi="Times New Roman" w:cs="Times New Roman"/>
          <w:sz w:val="20"/>
        </w:rPr>
        <w:t>p</w:t>
      </w:r>
      <w:r w:rsidRPr="000A7429">
        <w:rPr>
          <w:rFonts w:ascii="Times New Roman" w:hAnsi="Times New Roman" w:cs="Times New Roman"/>
          <w:sz w:val="20"/>
        </w:rPr>
        <w:t>asma absorpcji plazmonowej</w:t>
      </w:r>
      <w:r w:rsidR="005003CD" w:rsidRPr="000A7429">
        <w:rPr>
          <w:rFonts w:ascii="Times New Roman" w:hAnsi="Times New Roman" w:cs="Times New Roman"/>
          <w:sz w:val="20"/>
        </w:rPr>
        <w:t xml:space="preserve"> w koloidu złota; c)</w:t>
      </w:r>
      <w:r w:rsidR="002A4004" w:rsidRPr="000A7429">
        <w:rPr>
          <w:rFonts w:ascii="Times New Roman" w:hAnsi="Times New Roman" w:cs="Times New Roman"/>
          <w:sz w:val="20"/>
        </w:rPr>
        <w:t xml:space="preserve"> obrazy mikroskopowe</w:t>
      </w:r>
      <w:r w:rsidR="003916B9" w:rsidRPr="000A7429">
        <w:rPr>
          <w:rFonts w:ascii="Times New Roman" w:hAnsi="Times New Roman" w:cs="Times New Roman"/>
          <w:sz w:val="20"/>
        </w:rPr>
        <w:t xml:space="preserve">(SEM) </w:t>
      </w:r>
      <w:r w:rsidRPr="000A7429">
        <w:rPr>
          <w:rFonts w:ascii="Times New Roman" w:hAnsi="Times New Roman" w:cs="Times New Roman"/>
          <w:sz w:val="20"/>
        </w:rPr>
        <w:t>syntezow</w:t>
      </w:r>
      <w:r w:rsidR="005003CD" w:rsidRPr="000A7429">
        <w:rPr>
          <w:rFonts w:ascii="Times New Roman" w:hAnsi="Times New Roman" w:cs="Times New Roman"/>
          <w:sz w:val="20"/>
        </w:rPr>
        <w:t>an</w:t>
      </w:r>
      <w:r w:rsidRPr="000A7429">
        <w:rPr>
          <w:rFonts w:ascii="Times New Roman" w:hAnsi="Times New Roman" w:cs="Times New Roman"/>
          <w:sz w:val="20"/>
        </w:rPr>
        <w:t xml:space="preserve">ych </w:t>
      </w:r>
      <w:r w:rsidR="005003CD" w:rsidRPr="000A7429">
        <w:rPr>
          <w:rFonts w:ascii="Times New Roman" w:hAnsi="Times New Roman" w:cs="Times New Roman"/>
          <w:sz w:val="20"/>
        </w:rPr>
        <w:t xml:space="preserve">nanocząstek Au </w:t>
      </w:r>
      <w:r w:rsidRPr="000A7429">
        <w:rPr>
          <w:rFonts w:ascii="Times New Roman" w:hAnsi="Times New Roman" w:cs="Times New Roman"/>
          <w:sz w:val="20"/>
        </w:rPr>
        <w:t>w warunkac</w:t>
      </w:r>
      <w:r w:rsidR="005003CD" w:rsidRPr="000A7429">
        <w:rPr>
          <w:rFonts w:ascii="Times New Roman" w:hAnsi="Times New Roman" w:cs="Times New Roman"/>
          <w:sz w:val="20"/>
        </w:rPr>
        <w:t>h różnych natężeń przepływu (V).</w:t>
      </w:r>
      <w:r w:rsidRPr="000A7429">
        <w:rPr>
          <w:rFonts w:ascii="Times New Roman" w:hAnsi="Times New Roman" w:cs="Times New Roman"/>
          <w:sz w:val="20"/>
        </w:rPr>
        <w:t xml:space="preserve"> Warunki</w:t>
      </w:r>
      <w:r w:rsidR="005003CD" w:rsidRPr="000A7429">
        <w:rPr>
          <w:rFonts w:ascii="Times New Roman" w:hAnsi="Times New Roman" w:cs="Times New Roman"/>
          <w:sz w:val="20"/>
        </w:rPr>
        <w:t>:</w:t>
      </w:r>
      <w:r w:rsidRPr="000A7429">
        <w:rPr>
          <w:rFonts w:ascii="Times New Roman" w:hAnsi="Times New Roman" w:cs="Times New Roman"/>
          <w:i/>
          <w:color w:val="000000" w:themeColor="text1"/>
          <w:sz w:val="20"/>
        </w:rPr>
        <w:t>C</w:t>
      </w:r>
      <w:r w:rsidRPr="000A7429">
        <w:rPr>
          <w:rFonts w:ascii="Times New Roman" w:hAnsi="Times New Roman" w:cs="Times New Roman"/>
          <w:color w:val="000000" w:themeColor="text1"/>
          <w:sz w:val="20"/>
          <w:vertAlign w:val="subscript"/>
        </w:rPr>
        <w:t>0,Au(III)</w:t>
      </w:r>
      <w:r w:rsidR="003916B9" w:rsidRPr="000A7429">
        <w:rPr>
          <w:rFonts w:ascii="Times New Roman" w:hAnsi="Times New Roman" w:cs="Times New Roman"/>
          <w:color w:val="000000" w:themeColor="text1"/>
          <w:sz w:val="20"/>
        </w:rPr>
        <w:t xml:space="preserve"> = 0,</w:t>
      </w:r>
      <w:r w:rsidRPr="000A7429">
        <w:rPr>
          <w:rFonts w:ascii="Times New Roman" w:hAnsi="Times New Roman" w:cs="Times New Roman"/>
          <w:color w:val="000000" w:themeColor="text1"/>
          <w:sz w:val="20"/>
        </w:rPr>
        <w:t xml:space="preserve">15 mM, </w:t>
      </w:r>
      <w:r w:rsidRPr="000A7429">
        <w:rPr>
          <w:rFonts w:ascii="Times New Roman" w:eastAsiaTheme="minorEastAsia" w:hAnsi="Times New Roman" w:cs="Times New Roman"/>
          <w:i/>
          <w:color w:val="000000" w:themeColor="text1"/>
          <w:sz w:val="20"/>
        </w:rPr>
        <w:t>C</w:t>
      </w:r>
      <w:r w:rsidR="005003CD" w:rsidRPr="000A7429">
        <w:rPr>
          <w:rFonts w:ascii="Times New Roman" w:eastAsiaTheme="minorEastAsia" w:hAnsi="Times New Roman" w:cs="Times New Roman"/>
          <w:color w:val="000000" w:themeColor="text1"/>
          <w:sz w:val="20"/>
          <w:vertAlign w:val="subscript"/>
        </w:rPr>
        <w:t>glukoza</w:t>
      </w:r>
      <w:r w:rsidR="003916B9" w:rsidRPr="000A7429">
        <w:rPr>
          <w:rFonts w:ascii="Times New Roman" w:eastAsiaTheme="minorEastAsia" w:hAnsi="Times New Roman" w:cs="Times New Roman"/>
          <w:color w:val="000000" w:themeColor="text1"/>
          <w:sz w:val="20"/>
        </w:rPr>
        <w:t>= 0,</w:t>
      </w:r>
      <w:r w:rsidRPr="000A7429">
        <w:rPr>
          <w:rFonts w:ascii="Times New Roman" w:eastAsiaTheme="minorEastAsia" w:hAnsi="Times New Roman" w:cs="Times New Roman"/>
          <w:color w:val="000000" w:themeColor="text1"/>
          <w:sz w:val="20"/>
        </w:rPr>
        <w:t>60 mM, T = 25</w:t>
      </w:r>
      <w:r w:rsidRPr="000A7429">
        <w:rPr>
          <w:rFonts w:ascii="Times New Roman" w:eastAsiaTheme="minorEastAsia" w:hAnsi="Times New Roman" w:cs="Times New Roman"/>
          <w:color w:val="000000" w:themeColor="text1"/>
          <w:sz w:val="20"/>
          <w:vertAlign w:val="superscript"/>
        </w:rPr>
        <w:t>o</w:t>
      </w:r>
      <w:r w:rsidRPr="000A7429">
        <w:rPr>
          <w:rFonts w:ascii="Times New Roman" w:eastAsiaTheme="minorEastAsia" w:hAnsi="Times New Roman" w:cs="Times New Roman"/>
          <w:color w:val="000000" w:themeColor="text1"/>
          <w:sz w:val="20"/>
        </w:rPr>
        <w:t xml:space="preserve">C, </w:t>
      </w:r>
      <w:r w:rsidRPr="000A7429">
        <w:rPr>
          <w:rFonts w:ascii="Times New Roman" w:eastAsiaTheme="minorEastAsia" w:hAnsi="Times New Roman" w:cs="Times New Roman"/>
          <w:i/>
          <w:color w:val="000000" w:themeColor="text1"/>
          <w:sz w:val="20"/>
        </w:rPr>
        <w:t>V</w:t>
      </w:r>
      <w:r w:rsidRPr="000A7429">
        <w:rPr>
          <w:rFonts w:ascii="Times New Roman" w:eastAsiaTheme="minorEastAsia" w:hAnsi="Times New Roman" w:cs="Times New Roman"/>
          <w:color w:val="000000" w:themeColor="text1"/>
          <w:sz w:val="20"/>
        </w:rPr>
        <w:t>=</w:t>
      </w:r>
      <w:r w:rsidR="003916B9" w:rsidRPr="000A7429">
        <w:rPr>
          <w:rFonts w:ascii="Times New Roman" w:eastAsiaTheme="minorEastAsia" w:hAnsi="Times New Roman" w:cs="Times New Roman"/>
          <w:color w:val="000000" w:themeColor="text1"/>
          <w:sz w:val="20"/>
        </w:rPr>
        <w:t>0,</w:t>
      </w:r>
      <w:r w:rsidR="002A4004" w:rsidRPr="000A7429">
        <w:rPr>
          <w:rFonts w:ascii="Times New Roman" w:eastAsiaTheme="minorEastAsia" w:hAnsi="Times New Roman" w:cs="Times New Roman"/>
          <w:color w:val="000000" w:themeColor="text1"/>
          <w:sz w:val="20"/>
        </w:rPr>
        <w:t>05</w:t>
      </w:r>
      <w:r w:rsidR="005003CD" w:rsidRPr="000A7429">
        <w:rPr>
          <w:rFonts w:ascii="Times New Roman" w:eastAsiaTheme="minorEastAsia" w:hAnsi="Times New Roman" w:cs="Times New Roman"/>
          <w:color w:val="000000" w:themeColor="text1"/>
          <w:sz w:val="20"/>
        </w:rPr>
        <w:t xml:space="preserve">– </w:t>
      </w:r>
      <w:r w:rsidR="003916B9" w:rsidRPr="000A7429">
        <w:rPr>
          <w:rFonts w:ascii="Times New Roman" w:eastAsiaTheme="minorEastAsia" w:hAnsi="Times New Roman" w:cs="Times New Roman"/>
          <w:color w:val="000000" w:themeColor="text1"/>
          <w:sz w:val="20"/>
        </w:rPr>
        <w:t>1,</w:t>
      </w:r>
      <w:r w:rsidRPr="000A7429">
        <w:rPr>
          <w:rFonts w:ascii="Times New Roman" w:eastAsiaTheme="minorEastAsia" w:hAnsi="Times New Roman" w:cs="Times New Roman"/>
          <w:color w:val="000000" w:themeColor="text1"/>
          <w:sz w:val="20"/>
        </w:rPr>
        <w:t>45 ml/min</w:t>
      </w:r>
      <w:r w:rsidR="002A4004" w:rsidRPr="000A7429">
        <w:rPr>
          <w:rFonts w:ascii="Times New Roman" w:eastAsiaTheme="minorEastAsia" w:hAnsi="Times New Roman" w:cs="Times New Roman"/>
          <w:color w:val="000000" w:themeColor="text1"/>
          <w:sz w:val="20"/>
        </w:rPr>
        <w:t>.</w:t>
      </w:r>
    </w:p>
    <w:p w:rsidR="00200ACB" w:rsidRPr="000A7429" w:rsidRDefault="00200ACB" w:rsidP="00200ACB">
      <w:pPr>
        <w:pStyle w:val="Bezodstpw"/>
        <w:ind w:firstLine="708"/>
        <w:jc w:val="both"/>
        <w:rPr>
          <w:rFonts w:ascii="Times New Roman" w:hAnsi="Times New Roman" w:cs="Times New Roman"/>
          <w:sz w:val="24"/>
          <w:szCs w:val="24"/>
        </w:rPr>
      </w:pPr>
    </w:p>
    <w:p w:rsidR="00200ACB" w:rsidRPr="000A7429" w:rsidRDefault="00200ACB" w:rsidP="00200ACB">
      <w:pPr>
        <w:pStyle w:val="Bezodstpw"/>
        <w:ind w:firstLine="567"/>
        <w:jc w:val="both"/>
        <w:rPr>
          <w:rFonts w:ascii="Times New Roman" w:hAnsi="Times New Roman" w:cs="Times New Roman"/>
          <w:sz w:val="24"/>
          <w:szCs w:val="24"/>
        </w:rPr>
      </w:pPr>
      <w:r w:rsidRPr="000A7429">
        <w:rPr>
          <w:rFonts w:ascii="Times New Roman" w:hAnsi="Times New Roman" w:cs="Times New Roman"/>
          <w:sz w:val="24"/>
          <w:szCs w:val="24"/>
        </w:rPr>
        <w:t xml:space="preserve">Ten sam rodzaj układu (kaskada trzech mikroreaktorów o T – kształtnej geometrii kanałów doprowadzających reagenty), wykorzystano także w syntezie nanocząstek Pt </w:t>
      </w:r>
      <w:r w:rsidR="00A657EE" w:rsidRPr="000A7429">
        <w:rPr>
          <w:rFonts w:ascii="Times New Roman" w:hAnsi="Times New Roman" w:cs="Times New Roman"/>
          <w:sz w:val="24"/>
          <w:szCs w:val="24"/>
        </w:rPr>
        <w:t>na rdzeniu ze złota</w:t>
      </w:r>
      <w:r w:rsidRPr="000A7429">
        <w:rPr>
          <w:rFonts w:ascii="Times New Roman" w:hAnsi="Times New Roman" w:cs="Times New Roman"/>
          <w:sz w:val="24"/>
          <w:szCs w:val="24"/>
        </w:rPr>
        <w:t>. W</w:t>
      </w:r>
      <w:r w:rsidR="00A657EE" w:rsidRPr="000A7429">
        <w:rPr>
          <w:rFonts w:ascii="Times New Roman" w:hAnsi="Times New Roman" w:cs="Times New Roman"/>
          <w:sz w:val="24"/>
          <w:szCs w:val="24"/>
        </w:rPr>
        <w:t xml:space="preserve"> pierwszym mikroreaktorze syntezowano zarodki krystalizacji platyny (</w:t>
      </w:r>
      <w:r w:rsidR="00420464" w:rsidRPr="000A7429">
        <w:rPr>
          <w:rFonts w:ascii="Times New Roman" w:hAnsi="Times New Roman" w:cs="Times New Roman"/>
          <w:sz w:val="24"/>
          <w:szCs w:val="24"/>
        </w:rPr>
        <w:t xml:space="preserve">tzw. </w:t>
      </w:r>
      <w:r w:rsidR="00A657EE" w:rsidRPr="000A7429">
        <w:rPr>
          <w:rFonts w:ascii="Times New Roman" w:hAnsi="Times New Roman" w:cs="Times New Roman"/>
          <w:sz w:val="24"/>
          <w:szCs w:val="24"/>
        </w:rPr>
        <w:t xml:space="preserve">rdzenie nanocząstki), w drugim mikroreaktorze nanocząstki Pt, krystalizujące na </w:t>
      </w:r>
      <w:r w:rsidR="00A657EE" w:rsidRPr="000A7429">
        <w:rPr>
          <w:rFonts w:ascii="Times New Roman" w:hAnsi="Times New Roman" w:cs="Times New Roman"/>
          <w:sz w:val="24"/>
          <w:szCs w:val="24"/>
        </w:rPr>
        <w:lastRenderedPageBreak/>
        <w:t xml:space="preserve">rdzeniach, a w trzecim stabilizowano produkt końcowy. Przykład otrzymanych nanocząstek przedstawiono na rys. </w:t>
      </w:r>
      <w:r w:rsidR="00B72C59" w:rsidRPr="000A7429">
        <w:rPr>
          <w:rFonts w:ascii="Times New Roman" w:hAnsi="Times New Roman" w:cs="Times New Roman"/>
          <w:sz w:val="24"/>
          <w:szCs w:val="24"/>
        </w:rPr>
        <w:t>5</w:t>
      </w:r>
      <w:r w:rsidR="00A657EE" w:rsidRPr="000A7429">
        <w:rPr>
          <w:rFonts w:ascii="Times New Roman" w:hAnsi="Times New Roman" w:cs="Times New Roman"/>
          <w:sz w:val="24"/>
          <w:szCs w:val="24"/>
        </w:rPr>
        <w:t>.</w:t>
      </w:r>
    </w:p>
    <w:p w:rsidR="003437E8" w:rsidRPr="000A7429" w:rsidRDefault="003437E8" w:rsidP="00200ACB">
      <w:pPr>
        <w:pStyle w:val="Bezodstpw"/>
        <w:ind w:firstLine="567"/>
        <w:jc w:val="both"/>
        <w:rPr>
          <w:rFonts w:ascii="Times New Roman" w:hAnsi="Times New Roman" w:cs="Times New Roman"/>
          <w:sz w:val="24"/>
          <w:szCs w:val="24"/>
        </w:rPr>
      </w:pPr>
    </w:p>
    <w:p w:rsidR="003437E8" w:rsidRPr="000A7429" w:rsidRDefault="00FA5F7C" w:rsidP="005B72C2">
      <w:pPr>
        <w:pStyle w:val="Bezodstpw"/>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486275" cy="154477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5..pn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7910" cy="1545342"/>
                    </a:xfrm>
                    <a:prstGeom prst="rect">
                      <a:avLst/>
                    </a:prstGeom>
                  </pic:spPr>
                </pic:pic>
              </a:graphicData>
            </a:graphic>
          </wp:inline>
        </w:drawing>
      </w:r>
    </w:p>
    <w:p w:rsidR="00A657EE" w:rsidRPr="000A7429" w:rsidRDefault="00A657EE" w:rsidP="00200ACB">
      <w:pPr>
        <w:pStyle w:val="Bezodstpw"/>
        <w:ind w:firstLine="567"/>
        <w:jc w:val="both"/>
        <w:rPr>
          <w:rFonts w:ascii="Times New Roman" w:hAnsi="Times New Roman" w:cs="Times New Roman"/>
          <w:sz w:val="24"/>
          <w:szCs w:val="24"/>
        </w:rPr>
      </w:pPr>
    </w:p>
    <w:p w:rsidR="00200ACB" w:rsidRPr="000A7429" w:rsidRDefault="00200ACB" w:rsidP="005B72C2">
      <w:pPr>
        <w:autoSpaceDE w:val="0"/>
        <w:autoSpaceDN w:val="0"/>
        <w:adjustRightInd w:val="0"/>
        <w:spacing w:after="0" w:line="240" w:lineRule="auto"/>
        <w:ind w:left="851" w:hanging="851"/>
        <w:jc w:val="both"/>
        <w:rPr>
          <w:rFonts w:ascii="Times New Roman" w:hAnsi="Times New Roman" w:cs="Times New Roman"/>
          <w:sz w:val="20"/>
          <w:szCs w:val="20"/>
        </w:rPr>
      </w:pPr>
      <w:r w:rsidRPr="000A7429">
        <w:rPr>
          <w:rFonts w:ascii="LMRoman12-Regular" w:hAnsi="LMRoman12-Regular" w:cs="LMRoman12-Regular"/>
          <w:sz w:val="20"/>
          <w:szCs w:val="20"/>
        </w:rPr>
        <w:t>Rys</w:t>
      </w:r>
      <w:r w:rsidR="00A657EE" w:rsidRPr="000A7429">
        <w:rPr>
          <w:rFonts w:ascii="Times New Roman" w:hAnsi="Times New Roman" w:cs="Times New Roman"/>
          <w:sz w:val="20"/>
          <w:szCs w:val="20"/>
        </w:rPr>
        <w:t xml:space="preserve">. 5. </w:t>
      </w:r>
      <w:r w:rsidR="005B72C2" w:rsidRPr="000A7429">
        <w:rPr>
          <w:rFonts w:ascii="Times New Roman" w:hAnsi="Times New Roman" w:cs="Times New Roman"/>
          <w:sz w:val="20"/>
          <w:szCs w:val="20"/>
        </w:rPr>
        <w:tab/>
      </w:r>
      <w:r w:rsidRPr="000A7429">
        <w:rPr>
          <w:rFonts w:ascii="LMRoman12-Regular" w:hAnsi="LMRoman12-Regular" w:cs="LMRoman12-Regular"/>
          <w:sz w:val="20"/>
          <w:szCs w:val="20"/>
        </w:rPr>
        <w:t xml:space="preserve">Obrazy mikroskopowe </w:t>
      </w:r>
      <w:r w:rsidR="003916B9" w:rsidRPr="000A7429">
        <w:rPr>
          <w:rFonts w:ascii="LMRoman12-Regular" w:hAnsi="LMRoman12-Regular" w:cs="LMRoman12-Regular"/>
          <w:sz w:val="20"/>
          <w:szCs w:val="20"/>
        </w:rPr>
        <w:t xml:space="preserve">(SEM) </w:t>
      </w:r>
      <w:r w:rsidR="00A657EE" w:rsidRPr="000A7429">
        <w:rPr>
          <w:rFonts w:ascii="Times New Roman" w:hAnsi="Times New Roman" w:cs="Times New Roman"/>
          <w:sz w:val="20"/>
          <w:szCs w:val="20"/>
        </w:rPr>
        <w:t>nano</w:t>
      </w:r>
      <w:r w:rsidR="00A657EE" w:rsidRPr="000A7429">
        <w:rPr>
          <w:rFonts w:ascii="LMRoman12-Regular" w:hAnsi="LMRoman12-Regular" w:cs="LMRoman12-Regular"/>
          <w:sz w:val="20"/>
          <w:szCs w:val="20"/>
        </w:rPr>
        <w:t>czą</w:t>
      </w:r>
      <w:r w:rsidRPr="000A7429">
        <w:rPr>
          <w:rFonts w:ascii="LMRoman12-Regular" w:hAnsi="LMRoman12-Regular" w:cs="LMRoman12-Regular"/>
          <w:sz w:val="20"/>
          <w:szCs w:val="20"/>
        </w:rPr>
        <w:t xml:space="preserve">stek </w:t>
      </w:r>
      <w:r w:rsidR="00A657EE" w:rsidRPr="000A7429">
        <w:rPr>
          <w:rFonts w:ascii="Times New Roman" w:hAnsi="Times New Roman" w:cs="Times New Roman"/>
          <w:sz w:val="20"/>
          <w:szCs w:val="20"/>
        </w:rPr>
        <w:t>Pt z rdzeniem Au,</w:t>
      </w:r>
      <w:r w:rsidRPr="000A7429">
        <w:rPr>
          <w:rFonts w:ascii="LMRoman12-Regular" w:hAnsi="LMRoman12-Regular" w:cs="LMRoman12-Regular"/>
          <w:sz w:val="20"/>
          <w:szCs w:val="20"/>
        </w:rPr>
        <w:t xml:space="preserve"> syntezowanych w </w:t>
      </w:r>
      <w:r w:rsidR="00A657EE" w:rsidRPr="000A7429">
        <w:rPr>
          <w:rFonts w:ascii="Times New Roman" w:hAnsi="Times New Roman" w:cs="Times New Roman"/>
          <w:sz w:val="20"/>
          <w:szCs w:val="20"/>
        </w:rPr>
        <w:t xml:space="preserve">układzie kaskadowym mikroreaktorów o T - kształtnej geometrii mikrokanałów. </w:t>
      </w:r>
      <w:r w:rsidR="002B5B95" w:rsidRPr="000A7429">
        <w:rPr>
          <w:rFonts w:ascii="Times New Roman" w:hAnsi="Times New Roman" w:cs="Times New Roman"/>
          <w:sz w:val="20"/>
          <w:szCs w:val="20"/>
        </w:rPr>
        <w:t>Warunki:</w:t>
      </w:r>
      <w:r w:rsidR="002B5B95" w:rsidRPr="000A7429">
        <w:rPr>
          <w:rFonts w:ascii="Times New Roman" w:hAnsi="Times New Roman" w:cs="Times New Roman"/>
          <w:i/>
          <w:color w:val="000000" w:themeColor="text1"/>
          <w:sz w:val="20"/>
        </w:rPr>
        <w:t xml:space="preserve"> C</w:t>
      </w:r>
      <w:r w:rsidR="002B5B95" w:rsidRPr="000A7429">
        <w:rPr>
          <w:rFonts w:ascii="Times New Roman" w:hAnsi="Times New Roman" w:cs="Times New Roman"/>
          <w:color w:val="000000" w:themeColor="text1"/>
          <w:sz w:val="20"/>
          <w:vertAlign w:val="subscript"/>
        </w:rPr>
        <w:t>0,Au(III)</w:t>
      </w:r>
      <w:r w:rsidR="003916B9" w:rsidRPr="000A7429">
        <w:rPr>
          <w:rFonts w:ascii="Times New Roman" w:hAnsi="Times New Roman" w:cs="Times New Roman"/>
          <w:color w:val="000000" w:themeColor="text1"/>
          <w:sz w:val="20"/>
        </w:rPr>
        <w:t xml:space="preserve"> = 0,</w:t>
      </w:r>
      <w:r w:rsidR="002B5B95" w:rsidRPr="000A7429">
        <w:rPr>
          <w:rFonts w:ascii="Times New Roman" w:hAnsi="Times New Roman" w:cs="Times New Roman"/>
          <w:color w:val="000000" w:themeColor="text1"/>
          <w:sz w:val="20"/>
        </w:rPr>
        <w:t xml:space="preserve">125 mM, </w:t>
      </w:r>
      <w:r w:rsidR="002B5B95" w:rsidRPr="000A7429">
        <w:rPr>
          <w:rFonts w:ascii="Times New Roman" w:eastAsiaTheme="minorEastAsia" w:hAnsi="Times New Roman" w:cs="Times New Roman"/>
          <w:i/>
          <w:color w:val="000000" w:themeColor="text1"/>
          <w:sz w:val="20"/>
        </w:rPr>
        <w:t>C</w:t>
      </w:r>
      <w:r w:rsidR="002B5B95" w:rsidRPr="000A7429">
        <w:rPr>
          <w:rFonts w:ascii="Times New Roman" w:eastAsiaTheme="minorEastAsia" w:hAnsi="Times New Roman" w:cs="Times New Roman"/>
          <w:color w:val="000000" w:themeColor="text1"/>
          <w:sz w:val="20"/>
          <w:vertAlign w:val="subscript"/>
        </w:rPr>
        <w:t xml:space="preserve">N2H4 </w:t>
      </w:r>
      <w:r w:rsidR="003916B9" w:rsidRPr="000A7429">
        <w:rPr>
          <w:rFonts w:ascii="Times New Roman" w:eastAsiaTheme="minorEastAsia" w:hAnsi="Times New Roman" w:cs="Times New Roman"/>
          <w:color w:val="000000" w:themeColor="text1"/>
          <w:sz w:val="20"/>
        </w:rPr>
        <w:t>= 2,</w:t>
      </w:r>
      <w:r w:rsidR="002B5B95" w:rsidRPr="000A7429">
        <w:rPr>
          <w:rFonts w:ascii="Times New Roman" w:eastAsiaTheme="minorEastAsia" w:hAnsi="Times New Roman" w:cs="Times New Roman"/>
          <w:color w:val="000000" w:themeColor="text1"/>
          <w:sz w:val="20"/>
        </w:rPr>
        <w:t xml:space="preserve">50 mM, </w:t>
      </w:r>
      <w:r w:rsidR="002B5B95" w:rsidRPr="000A7429">
        <w:rPr>
          <w:rFonts w:ascii="Times New Roman" w:eastAsiaTheme="minorEastAsia" w:hAnsi="Times New Roman" w:cs="Times New Roman"/>
          <w:i/>
          <w:color w:val="000000" w:themeColor="text1"/>
          <w:sz w:val="20"/>
        </w:rPr>
        <w:t>V</w:t>
      </w:r>
      <w:r w:rsidR="003916B9" w:rsidRPr="000A7429">
        <w:rPr>
          <w:rFonts w:ascii="Times New Roman" w:eastAsiaTheme="minorEastAsia" w:hAnsi="Times New Roman" w:cs="Times New Roman"/>
          <w:color w:val="000000" w:themeColor="text1"/>
          <w:sz w:val="20"/>
        </w:rPr>
        <w:t xml:space="preserve"> = 2,</w:t>
      </w:r>
      <w:r w:rsidR="002B5B95" w:rsidRPr="000A7429">
        <w:rPr>
          <w:rFonts w:ascii="Times New Roman" w:eastAsiaTheme="minorEastAsia" w:hAnsi="Times New Roman" w:cs="Times New Roman"/>
          <w:color w:val="000000" w:themeColor="text1"/>
          <w:sz w:val="20"/>
        </w:rPr>
        <w:t>0 ml/min, T = 25</w:t>
      </w:r>
      <w:r w:rsidR="002B5B95" w:rsidRPr="000A7429">
        <w:rPr>
          <w:rFonts w:ascii="Times New Roman" w:eastAsiaTheme="minorEastAsia" w:hAnsi="Times New Roman" w:cs="Times New Roman"/>
          <w:color w:val="000000" w:themeColor="text1"/>
          <w:sz w:val="20"/>
          <w:vertAlign w:val="superscript"/>
        </w:rPr>
        <w:t>o</w:t>
      </w:r>
      <w:r w:rsidR="002B5B95" w:rsidRPr="000A7429">
        <w:rPr>
          <w:rFonts w:ascii="Times New Roman" w:eastAsiaTheme="minorEastAsia" w:hAnsi="Times New Roman" w:cs="Times New Roman"/>
          <w:color w:val="000000" w:themeColor="text1"/>
          <w:sz w:val="20"/>
        </w:rPr>
        <w:t>C.</w:t>
      </w:r>
    </w:p>
    <w:p w:rsidR="00A365CA" w:rsidRPr="000A7429" w:rsidRDefault="00A365CA" w:rsidP="00A657EE">
      <w:pPr>
        <w:autoSpaceDE w:val="0"/>
        <w:autoSpaceDN w:val="0"/>
        <w:adjustRightInd w:val="0"/>
        <w:spacing w:after="0" w:line="240" w:lineRule="auto"/>
        <w:jc w:val="both"/>
        <w:rPr>
          <w:rFonts w:ascii="LMRoman12-Regular" w:hAnsi="LMRoman12-Regular" w:cs="LMRoman12-Regular"/>
          <w:sz w:val="20"/>
          <w:szCs w:val="20"/>
        </w:rPr>
      </w:pPr>
    </w:p>
    <w:p w:rsidR="0014127D" w:rsidRPr="000A7429" w:rsidRDefault="00187ABD" w:rsidP="00420464">
      <w:pPr>
        <w:spacing w:line="240" w:lineRule="auto"/>
        <w:ind w:firstLine="567"/>
        <w:jc w:val="both"/>
        <w:rPr>
          <w:rFonts w:ascii="Times New Roman" w:hAnsi="Times New Roman" w:cs="Times New Roman"/>
          <w:sz w:val="24"/>
          <w:szCs w:val="24"/>
        </w:rPr>
      </w:pPr>
      <w:r w:rsidRPr="000A7429">
        <w:rPr>
          <w:rFonts w:ascii="Times New Roman" w:hAnsi="Times New Roman" w:cs="Times New Roman"/>
          <w:sz w:val="24"/>
          <w:szCs w:val="24"/>
        </w:rPr>
        <w:t xml:space="preserve">Jeszcze inny wariant </w:t>
      </w:r>
      <w:r w:rsidR="00E8392B" w:rsidRPr="000A7429">
        <w:rPr>
          <w:rFonts w:ascii="Times New Roman" w:hAnsi="Times New Roman" w:cs="Times New Roman"/>
          <w:sz w:val="24"/>
          <w:szCs w:val="24"/>
        </w:rPr>
        <w:t>układu do syntezy (mikroreaktor o trzech kanałach wejściowych)</w:t>
      </w:r>
      <w:r w:rsidRPr="000A7429">
        <w:rPr>
          <w:rFonts w:ascii="Times New Roman" w:hAnsi="Times New Roman" w:cs="Times New Roman"/>
          <w:sz w:val="24"/>
          <w:szCs w:val="24"/>
        </w:rPr>
        <w:t xml:space="preserve"> zastos</w:t>
      </w:r>
      <w:r w:rsidR="00E8392B" w:rsidRPr="000A7429">
        <w:rPr>
          <w:rFonts w:ascii="Times New Roman" w:hAnsi="Times New Roman" w:cs="Times New Roman"/>
          <w:sz w:val="24"/>
          <w:szCs w:val="24"/>
        </w:rPr>
        <w:t>o</w:t>
      </w:r>
      <w:r w:rsidRPr="000A7429">
        <w:rPr>
          <w:rFonts w:ascii="Times New Roman" w:hAnsi="Times New Roman" w:cs="Times New Roman"/>
          <w:sz w:val="24"/>
          <w:szCs w:val="24"/>
        </w:rPr>
        <w:t>wano</w:t>
      </w:r>
      <w:r w:rsidR="00E8392B" w:rsidRPr="000A7429">
        <w:rPr>
          <w:rFonts w:ascii="Times New Roman" w:hAnsi="Times New Roman" w:cs="Times New Roman"/>
          <w:sz w:val="24"/>
          <w:szCs w:val="24"/>
        </w:rPr>
        <w:t xml:space="preserve"> p</w:t>
      </w:r>
      <w:r w:rsidR="00F4161A" w:rsidRPr="000A7429">
        <w:rPr>
          <w:rFonts w:ascii="Times New Roman" w:hAnsi="Times New Roman" w:cs="Times New Roman"/>
          <w:sz w:val="24"/>
          <w:szCs w:val="24"/>
        </w:rPr>
        <w:t>odczas syntezy nanocząstek Pt</w:t>
      </w:r>
      <w:r w:rsidR="00E8392B" w:rsidRPr="000A7429">
        <w:rPr>
          <w:rFonts w:ascii="Times New Roman" w:hAnsi="Times New Roman" w:cs="Times New Roman"/>
          <w:sz w:val="24"/>
          <w:szCs w:val="24"/>
        </w:rPr>
        <w:t>.R</w:t>
      </w:r>
      <w:r w:rsidR="00F4161A" w:rsidRPr="000A7429">
        <w:rPr>
          <w:rFonts w:ascii="Times New Roman" w:hAnsi="Times New Roman" w:cs="Times New Roman"/>
          <w:sz w:val="24"/>
          <w:szCs w:val="24"/>
        </w:rPr>
        <w:t>eagenty</w:t>
      </w:r>
      <w:r w:rsidR="00E8392B" w:rsidRPr="000A7429">
        <w:rPr>
          <w:rFonts w:ascii="Times New Roman" w:hAnsi="Times New Roman" w:cs="Times New Roman"/>
          <w:sz w:val="24"/>
          <w:szCs w:val="24"/>
        </w:rPr>
        <w:t>,</w:t>
      </w:r>
      <w:r w:rsidR="00F4161A" w:rsidRPr="000A7429">
        <w:rPr>
          <w:rFonts w:ascii="Times New Roman" w:hAnsi="Times New Roman" w:cs="Times New Roman"/>
          <w:sz w:val="24"/>
          <w:szCs w:val="24"/>
        </w:rPr>
        <w:t xml:space="preserve"> jony </w:t>
      </w:r>
      <w:r w:rsidR="00E8392B" w:rsidRPr="000A7429">
        <w:rPr>
          <w:rFonts w:ascii="Times New Roman" w:hAnsi="Times New Roman" w:cs="Times New Roman"/>
          <w:sz w:val="24"/>
          <w:szCs w:val="24"/>
        </w:rPr>
        <w:t>platyny</w:t>
      </w:r>
      <w:r w:rsidR="00F4161A" w:rsidRPr="000A7429">
        <w:rPr>
          <w:rFonts w:ascii="Times New Roman" w:hAnsi="Times New Roman" w:cs="Times New Roman"/>
          <w:sz w:val="24"/>
          <w:szCs w:val="24"/>
        </w:rPr>
        <w:t>(IV) oraz kwas L-askorbinowy</w:t>
      </w:r>
      <w:r w:rsidR="00E8392B" w:rsidRPr="000A7429">
        <w:rPr>
          <w:rFonts w:ascii="Times New Roman" w:hAnsi="Times New Roman" w:cs="Times New Roman"/>
          <w:sz w:val="24"/>
          <w:szCs w:val="24"/>
        </w:rPr>
        <w:t>,</w:t>
      </w:r>
      <w:r w:rsidR="00F4161A" w:rsidRPr="000A7429">
        <w:rPr>
          <w:rFonts w:ascii="Times New Roman" w:hAnsi="Times New Roman" w:cs="Times New Roman"/>
          <w:sz w:val="24"/>
          <w:szCs w:val="24"/>
        </w:rPr>
        <w:t xml:space="preserve"> mieszane były w stosunku objętościowym 1:1</w:t>
      </w:r>
      <w:r w:rsidR="00E8392B" w:rsidRPr="000A7429">
        <w:rPr>
          <w:rFonts w:ascii="Times New Roman" w:hAnsi="Times New Roman" w:cs="Times New Roman"/>
          <w:sz w:val="24"/>
          <w:szCs w:val="24"/>
        </w:rPr>
        <w:t xml:space="preserve"> w mikroreaktorze o pojemności 250 μl.W</w:t>
      </w:r>
      <w:r w:rsidR="00F4161A" w:rsidRPr="000A7429">
        <w:rPr>
          <w:rFonts w:ascii="Times New Roman" w:hAnsi="Times New Roman" w:cs="Times New Roman"/>
          <w:sz w:val="24"/>
          <w:szCs w:val="24"/>
        </w:rPr>
        <w:t xml:space="preserve"> dalszej części </w:t>
      </w:r>
      <w:r w:rsidR="00E8392B" w:rsidRPr="000A7429">
        <w:rPr>
          <w:rFonts w:ascii="Times New Roman" w:hAnsi="Times New Roman" w:cs="Times New Roman"/>
          <w:sz w:val="24"/>
          <w:szCs w:val="24"/>
        </w:rPr>
        <w:t>tego samego mikroreaktora wprowadza</w:t>
      </w:r>
      <w:r w:rsidR="00F4161A" w:rsidRPr="000A7429">
        <w:rPr>
          <w:rFonts w:ascii="Times New Roman" w:hAnsi="Times New Roman" w:cs="Times New Roman"/>
          <w:sz w:val="24"/>
          <w:szCs w:val="24"/>
        </w:rPr>
        <w:t>no strumień zawierający polimer (PVA lub PVP). Sumaryczn</w:t>
      </w:r>
      <w:r w:rsidR="00E8392B" w:rsidRPr="000A7429">
        <w:rPr>
          <w:rFonts w:ascii="Times New Roman" w:hAnsi="Times New Roman" w:cs="Times New Roman"/>
          <w:sz w:val="24"/>
          <w:szCs w:val="24"/>
        </w:rPr>
        <w:t>ą</w:t>
      </w:r>
      <w:r w:rsidR="00F4161A" w:rsidRPr="000A7429">
        <w:rPr>
          <w:rFonts w:ascii="Times New Roman" w:hAnsi="Times New Roman" w:cs="Times New Roman"/>
          <w:sz w:val="24"/>
          <w:szCs w:val="24"/>
        </w:rPr>
        <w:t xml:space="preserve"> szybkość przepływu reagentów </w:t>
      </w:r>
      <w:r w:rsidR="00E8392B" w:rsidRPr="000A7429">
        <w:rPr>
          <w:rFonts w:ascii="Times New Roman" w:hAnsi="Times New Roman" w:cs="Times New Roman"/>
          <w:sz w:val="24"/>
          <w:szCs w:val="24"/>
        </w:rPr>
        <w:t>(</w:t>
      </w:r>
      <w:r w:rsidR="008003BE" w:rsidRPr="000A7429">
        <w:rPr>
          <w:rFonts w:ascii="Times New Roman" w:hAnsi="Times New Roman" w:cs="Times New Roman"/>
          <w:sz w:val="24"/>
          <w:szCs w:val="24"/>
        </w:rPr>
        <w:t>2,</w:t>
      </w:r>
      <w:r w:rsidR="00F4161A" w:rsidRPr="000A7429">
        <w:rPr>
          <w:rFonts w:ascii="Times New Roman" w:hAnsi="Times New Roman" w:cs="Times New Roman"/>
          <w:sz w:val="24"/>
          <w:szCs w:val="24"/>
        </w:rPr>
        <w:t>4 m</w:t>
      </w:r>
      <w:r w:rsidR="00E8392B" w:rsidRPr="000A7429">
        <w:rPr>
          <w:rFonts w:ascii="Times New Roman" w:hAnsi="Times New Roman" w:cs="Times New Roman"/>
          <w:sz w:val="24"/>
          <w:szCs w:val="24"/>
        </w:rPr>
        <w:t>l</w:t>
      </w:r>
      <w:r w:rsidR="00F4161A" w:rsidRPr="000A7429">
        <w:rPr>
          <w:rFonts w:ascii="Times New Roman" w:hAnsi="Times New Roman" w:cs="Times New Roman"/>
          <w:sz w:val="24"/>
          <w:szCs w:val="24"/>
        </w:rPr>
        <w:t>/min</w:t>
      </w:r>
      <w:r w:rsidR="00E8392B" w:rsidRPr="000A7429">
        <w:rPr>
          <w:rFonts w:ascii="Times New Roman" w:hAnsi="Times New Roman" w:cs="Times New Roman"/>
          <w:sz w:val="24"/>
          <w:szCs w:val="24"/>
        </w:rPr>
        <w:t>)</w:t>
      </w:r>
      <w:r w:rsidR="00F4161A" w:rsidRPr="000A7429">
        <w:rPr>
          <w:rFonts w:ascii="Times New Roman" w:hAnsi="Times New Roman" w:cs="Times New Roman"/>
          <w:sz w:val="24"/>
          <w:szCs w:val="24"/>
        </w:rPr>
        <w:t xml:space="preserve"> dobrano tak, </w:t>
      </w:r>
      <w:r w:rsidR="00751A37" w:rsidRPr="000A7429">
        <w:rPr>
          <w:rFonts w:ascii="Times New Roman" w:hAnsi="Times New Roman" w:cs="Times New Roman"/>
          <w:sz w:val="24"/>
          <w:szCs w:val="24"/>
        </w:rPr>
        <w:t>aby</w:t>
      </w:r>
      <w:r w:rsidR="00F4161A" w:rsidRPr="000A7429">
        <w:rPr>
          <w:rFonts w:ascii="Times New Roman" w:hAnsi="Times New Roman" w:cs="Times New Roman"/>
          <w:sz w:val="24"/>
          <w:szCs w:val="24"/>
        </w:rPr>
        <w:t xml:space="preserve"> czas przebywania reagentó</w:t>
      </w:r>
      <w:r w:rsidR="008003BE" w:rsidRPr="000A7429">
        <w:rPr>
          <w:rFonts w:ascii="Times New Roman" w:hAnsi="Times New Roman" w:cs="Times New Roman"/>
          <w:sz w:val="24"/>
          <w:szCs w:val="24"/>
        </w:rPr>
        <w:t>w w mikroreaktorze (ok. 0,</w:t>
      </w:r>
      <w:r w:rsidR="00751A37" w:rsidRPr="000A7429">
        <w:rPr>
          <w:rFonts w:ascii="Times New Roman" w:hAnsi="Times New Roman" w:cs="Times New Roman"/>
          <w:sz w:val="24"/>
          <w:szCs w:val="24"/>
        </w:rPr>
        <w:t xml:space="preserve">6 s) </w:t>
      </w:r>
      <w:r w:rsidR="00F4161A" w:rsidRPr="000A7429">
        <w:rPr>
          <w:rFonts w:ascii="Times New Roman" w:hAnsi="Times New Roman" w:cs="Times New Roman"/>
          <w:sz w:val="24"/>
          <w:szCs w:val="24"/>
        </w:rPr>
        <w:t xml:space="preserve">pozwolił na zredukowanie jonów platyny(IV) do Pt metalicznej. Szybkość przepływu wodnych roztworów prekursora metalu, reduktora oraz stabilizatora </w:t>
      </w:r>
      <w:r w:rsidR="00E8392B" w:rsidRPr="000A7429">
        <w:rPr>
          <w:rFonts w:ascii="Times New Roman" w:hAnsi="Times New Roman" w:cs="Times New Roman"/>
          <w:sz w:val="24"/>
          <w:szCs w:val="24"/>
        </w:rPr>
        <w:t>zmieniano</w:t>
      </w:r>
      <w:r w:rsidR="008003BE" w:rsidRPr="000A7429">
        <w:rPr>
          <w:rFonts w:ascii="Times New Roman" w:hAnsi="Times New Roman" w:cs="Times New Roman"/>
          <w:sz w:val="24"/>
          <w:szCs w:val="24"/>
        </w:rPr>
        <w:t xml:space="preserve"> od 0,8 do 2,</w:t>
      </w:r>
      <w:r w:rsidR="00F4161A" w:rsidRPr="000A7429">
        <w:rPr>
          <w:rFonts w:ascii="Times New Roman" w:hAnsi="Times New Roman" w:cs="Times New Roman"/>
          <w:sz w:val="24"/>
          <w:szCs w:val="24"/>
        </w:rPr>
        <w:t>4 m</w:t>
      </w:r>
      <w:r w:rsidR="00E8392B" w:rsidRPr="000A7429">
        <w:rPr>
          <w:rFonts w:ascii="Times New Roman" w:hAnsi="Times New Roman" w:cs="Times New Roman"/>
          <w:sz w:val="24"/>
          <w:szCs w:val="24"/>
        </w:rPr>
        <w:t>l</w:t>
      </w:r>
      <w:r w:rsidR="00F4161A" w:rsidRPr="000A7429">
        <w:rPr>
          <w:rFonts w:ascii="Times New Roman" w:hAnsi="Times New Roman" w:cs="Times New Roman"/>
          <w:sz w:val="24"/>
          <w:szCs w:val="24"/>
        </w:rPr>
        <w:t xml:space="preserve">/min. </w:t>
      </w:r>
      <w:r w:rsidR="00E8392B" w:rsidRPr="000A7429">
        <w:rPr>
          <w:rFonts w:ascii="Times New Roman" w:hAnsi="Times New Roman" w:cs="Times New Roman"/>
          <w:sz w:val="24"/>
          <w:szCs w:val="24"/>
        </w:rPr>
        <w:t>Syntezę nanocząstek Pt</w:t>
      </w:r>
      <w:r w:rsidR="00F4161A" w:rsidRPr="000A7429">
        <w:rPr>
          <w:rFonts w:ascii="Times New Roman" w:hAnsi="Times New Roman" w:cs="Times New Roman"/>
          <w:sz w:val="24"/>
          <w:szCs w:val="24"/>
        </w:rPr>
        <w:t xml:space="preserve"> prowadzono w temperaturze 105</w:t>
      </w:r>
      <w:r w:rsidR="00F4161A" w:rsidRPr="000A7429">
        <w:rPr>
          <w:rFonts w:ascii="Times New Roman" w:hAnsi="Times New Roman" w:cs="Times New Roman"/>
          <w:sz w:val="24"/>
          <w:szCs w:val="24"/>
          <w:vertAlign w:val="superscript"/>
        </w:rPr>
        <w:t>o</w:t>
      </w:r>
      <w:r w:rsidR="00F4161A" w:rsidRPr="000A7429">
        <w:rPr>
          <w:rFonts w:ascii="Times New Roman" w:hAnsi="Times New Roman" w:cs="Times New Roman"/>
          <w:sz w:val="24"/>
          <w:szCs w:val="24"/>
        </w:rPr>
        <w:t>C</w:t>
      </w:r>
      <w:r w:rsidR="00E8392B" w:rsidRPr="000A7429">
        <w:rPr>
          <w:rFonts w:ascii="Times New Roman" w:hAnsi="Times New Roman" w:cs="Times New Roman"/>
          <w:sz w:val="24"/>
          <w:szCs w:val="24"/>
        </w:rPr>
        <w:t>,</w:t>
      </w:r>
      <w:r w:rsidR="00F4161A" w:rsidRPr="000A7429">
        <w:rPr>
          <w:rFonts w:ascii="Times New Roman" w:hAnsi="Times New Roman" w:cs="Times New Roman"/>
          <w:sz w:val="24"/>
          <w:szCs w:val="24"/>
        </w:rPr>
        <w:t xml:space="preserve"> przy ciśnieniu wstecznym 2 bar (w celu wyeliminowania </w:t>
      </w:r>
      <w:r w:rsidR="00E8392B" w:rsidRPr="000A7429">
        <w:rPr>
          <w:rFonts w:ascii="Times New Roman" w:hAnsi="Times New Roman" w:cs="Times New Roman"/>
          <w:sz w:val="24"/>
          <w:szCs w:val="24"/>
        </w:rPr>
        <w:t>wrzenia rozpuszczalnika</w:t>
      </w:r>
      <w:r w:rsidR="002350F3" w:rsidRPr="000A7429">
        <w:rPr>
          <w:rFonts w:ascii="Times New Roman" w:hAnsi="Times New Roman" w:cs="Times New Roman"/>
          <w:sz w:val="24"/>
          <w:szCs w:val="24"/>
        </w:rPr>
        <w:t xml:space="preserve">). </w:t>
      </w:r>
      <w:r w:rsidR="0014127D" w:rsidRPr="000A7429">
        <w:rPr>
          <w:rFonts w:ascii="Times New Roman" w:hAnsi="Times New Roman" w:cs="Times New Roman"/>
          <w:sz w:val="24"/>
          <w:szCs w:val="24"/>
        </w:rPr>
        <w:t xml:space="preserve">Analizy mikroskopowe wykazały, że w wyniku przeprowadzonych syntez uzyskano nanocząstki platyny, które w obecności polimeru łączyły się tworząc większe agregaty. </w:t>
      </w:r>
      <w:r w:rsidR="000C673B" w:rsidRPr="000A7429">
        <w:rPr>
          <w:rFonts w:ascii="Times New Roman" w:hAnsi="Times New Roman" w:cs="Times New Roman"/>
          <w:sz w:val="24"/>
          <w:szCs w:val="24"/>
        </w:rPr>
        <w:t>P</w:t>
      </w:r>
      <w:r w:rsidR="000553F6" w:rsidRPr="000A7429">
        <w:rPr>
          <w:rFonts w:ascii="Times New Roman" w:hAnsi="Times New Roman" w:cs="Times New Roman"/>
          <w:sz w:val="24"/>
          <w:szCs w:val="24"/>
        </w:rPr>
        <w:t xml:space="preserve">omimo tworzenia </w:t>
      </w:r>
      <w:r w:rsidR="00481EFB" w:rsidRPr="000A7429">
        <w:rPr>
          <w:rFonts w:ascii="Times New Roman" w:hAnsi="Times New Roman" w:cs="Times New Roman"/>
          <w:sz w:val="24"/>
          <w:szCs w:val="24"/>
        </w:rPr>
        <w:t>agregatów o średnicy ~100 nm</w:t>
      </w:r>
      <w:r w:rsidR="000553F6" w:rsidRPr="000A7429">
        <w:rPr>
          <w:rFonts w:ascii="Times New Roman" w:hAnsi="Times New Roman" w:cs="Times New Roman"/>
          <w:sz w:val="24"/>
          <w:szCs w:val="24"/>
        </w:rPr>
        <w:t>, pojedyncze</w:t>
      </w:r>
      <w:r w:rsidR="002315E0" w:rsidRPr="000A7429">
        <w:rPr>
          <w:rFonts w:ascii="Times New Roman" w:hAnsi="Times New Roman" w:cs="Times New Roman"/>
          <w:sz w:val="24"/>
          <w:szCs w:val="24"/>
        </w:rPr>
        <w:t xml:space="preserve"> nanocząstki Pt</w:t>
      </w:r>
      <w:r w:rsidR="000C673B" w:rsidRPr="000A7429">
        <w:rPr>
          <w:rFonts w:ascii="Times New Roman" w:hAnsi="Times New Roman" w:cs="Times New Roman"/>
          <w:sz w:val="24"/>
          <w:szCs w:val="24"/>
        </w:rPr>
        <w:t xml:space="preserve"> zachowały swoj</w:t>
      </w:r>
      <w:r w:rsidR="00481EFB" w:rsidRPr="000A7429">
        <w:rPr>
          <w:rFonts w:ascii="Times New Roman" w:hAnsi="Times New Roman" w:cs="Times New Roman"/>
          <w:sz w:val="24"/>
          <w:szCs w:val="24"/>
        </w:rPr>
        <w:t>e rozmiary (~10 nm)</w:t>
      </w:r>
      <w:r w:rsidR="000C673B" w:rsidRPr="000A7429">
        <w:rPr>
          <w:rFonts w:ascii="Times New Roman" w:hAnsi="Times New Roman" w:cs="Times New Roman"/>
          <w:sz w:val="24"/>
          <w:szCs w:val="24"/>
        </w:rPr>
        <w:t>.</w:t>
      </w:r>
    </w:p>
    <w:p w:rsidR="005B72C2" w:rsidRPr="000A7429" w:rsidRDefault="005B72C2" w:rsidP="005B72C2">
      <w:pPr>
        <w:spacing w:line="240" w:lineRule="auto"/>
        <w:ind w:left="567" w:hanging="567"/>
        <w:jc w:val="center"/>
        <w:rPr>
          <w:rFonts w:ascii="Times New Roman" w:hAnsi="Times New Roman" w:cs="Times New Roman"/>
          <w:sz w:val="20"/>
        </w:rPr>
      </w:pPr>
      <w:r w:rsidRPr="000A7429">
        <w:rPr>
          <w:rFonts w:ascii="Times New Roman" w:hAnsi="Times New Roman" w:cs="Times New Roman"/>
          <w:noProof/>
          <w:sz w:val="20"/>
          <w:lang w:eastAsia="pl-PL"/>
        </w:rPr>
        <w:drawing>
          <wp:inline distT="0" distB="0" distL="0" distR="0">
            <wp:extent cx="5175077" cy="2584491"/>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5.pn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5077" cy="2584491"/>
                    </a:xfrm>
                    <a:prstGeom prst="rect">
                      <a:avLst/>
                    </a:prstGeom>
                  </pic:spPr>
                </pic:pic>
              </a:graphicData>
            </a:graphic>
          </wp:inline>
        </w:drawing>
      </w:r>
    </w:p>
    <w:p w:rsidR="00F4161A" w:rsidRPr="000A7429" w:rsidRDefault="00420464" w:rsidP="005B72C2">
      <w:pPr>
        <w:spacing w:line="240" w:lineRule="auto"/>
        <w:ind w:left="851" w:hanging="851"/>
        <w:jc w:val="both"/>
        <w:rPr>
          <w:rFonts w:ascii="Times New Roman" w:hAnsi="Times New Roman" w:cs="Times New Roman"/>
          <w:sz w:val="20"/>
          <w:szCs w:val="20"/>
        </w:rPr>
      </w:pPr>
      <w:r w:rsidRPr="000A7429">
        <w:rPr>
          <w:rFonts w:ascii="Times New Roman" w:hAnsi="Times New Roman" w:cs="Times New Roman"/>
          <w:sz w:val="20"/>
        </w:rPr>
        <w:lastRenderedPageBreak/>
        <w:t>Rys. 6</w:t>
      </w:r>
      <w:r w:rsidR="008A40D2" w:rsidRPr="000A7429">
        <w:rPr>
          <w:rFonts w:ascii="Times New Roman" w:hAnsi="Times New Roman" w:cs="Times New Roman"/>
          <w:sz w:val="20"/>
        </w:rPr>
        <w:t xml:space="preserve">. </w:t>
      </w:r>
      <w:r w:rsidR="005B72C2" w:rsidRPr="000A7429">
        <w:rPr>
          <w:rFonts w:ascii="Times New Roman" w:hAnsi="Times New Roman" w:cs="Times New Roman"/>
          <w:sz w:val="20"/>
        </w:rPr>
        <w:tab/>
      </w:r>
      <w:r w:rsidR="008A40D2" w:rsidRPr="000A7429">
        <w:rPr>
          <w:rFonts w:ascii="Times New Roman" w:hAnsi="Times New Roman" w:cs="Times New Roman"/>
          <w:sz w:val="20"/>
        </w:rPr>
        <w:t xml:space="preserve">a) Schemat </w:t>
      </w:r>
      <w:r w:rsidR="002E04C7" w:rsidRPr="000A7429">
        <w:rPr>
          <w:rFonts w:ascii="Times New Roman" w:hAnsi="Times New Roman" w:cs="Times New Roman"/>
          <w:sz w:val="20"/>
        </w:rPr>
        <w:t xml:space="preserve">mikroreaktora z trzema kanałami wlotowymi </w:t>
      </w:r>
      <w:r w:rsidR="008A40D2" w:rsidRPr="000A7429">
        <w:rPr>
          <w:rFonts w:ascii="Times New Roman" w:hAnsi="Times New Roman" w:cs="Times New Roman"/>
          <w:sz w:val="20"/>
        </w:rPr>
        <w:t xml:space="preserve">użytego do syntezy nanocząstek </w:t>
      </w:r>
      <w:r w:rsidR="002E04C7" w:rsidRPr="000A7429">
        <w:rPr>
          <w:rFonts w:ascii="Times New Roman" w:hAnsi="Times New Roman" w:cs="Times New Roman"/>
          <w:sz w:val="20"/>
        </w:rPr>
        <w:t>Pt</w:t>
      </w:r>
      <w:r w:rsidR="008A40D2" w:rsidRPr="000A7429">
        <w:rPr>
          <w:rFonts w:ascii="Times New Roman" w:hAnsi="Times New Roman" w:cs="Times New Roman"/>
          <w:sz w:val="20"/>
        </w:rPr>
        <w:t xml:space="preserve"> przy użyciu </w:t>
      </w:r>
      <w:r w:rsidR="002E04C7" w:rsidRPr="000A7429">
        <w:rPr>
          <w:rFonts w:ascii="Times New Roman" w:hAnsi="Times New Roman" w:cs="Times New Roman"/>
          <w:sz w:val="20"/>
        </w:rPr>
        <w:t>kwasu L-askorbinowego</w:t>
      </w:r>
      <w:r w:rsidR="008A40D2" w:rsidRPr="000A7429">
        <w:rPr>
          <w:rFonts w:ascii="Times New Roman" w:hAnsi="Times New Roman" w:cs="Times New Roman"/>
          <w:sz w:val="20"/>
        </w:rPr>
        <w:t xml:space="preserve"> jako reduktora</w:t>
      </w:r>
      <w:r w:rsidR="002E04C7" w:rsidRPr="000A7429">
        <w:rPr>
          <w:rFonts w:ascii="Times New Roman" w:hAnsi="Times New Roman" w:cs="Times New Roman"/>
          <w:sz w:val="20"/>
        </w:rPr>
        <w:t>, w obecności polimeru stabilizującego (PVA)</w:t>
      </w:r>
      <w:r w:rsidR="00EF228A" w:rsidRPr="000A7429">
        <w:rPr>
          <w:rFonts w:ascii="Times New Roman" w:hAnsi="Times New Roman" w:cs="Times New Roman"/>
          <w:sz w:val="20"/>
        </w:rPr>
        <w:t xml:space="preserve">; b) i c) Zdjęcia mikroskopowe otrzymanych nanocząstek platyny. </w:t>
      </w:r>
      <w:r w:rsidR="00F4161A" w:rsidRPr="000A7429">
        <w:rPr>
          <w:rFonts w:ascii="Times New Roman" w:hAnsi="Times New Roman" w:cs="Times New Roman"/>
          <w:sz w:val="20"/>
          <w:szCs w:val="20"/>
        </w:rPr>
        <w:t xml:space="preserve">Warunki: </w:t>
      </w:r>
      <w:r w:rsidR="00F4161A" w:rsidRPr="000A7429">
        <w:rPr>
          <w:rFonts w:ascii="Times New Roman" w:hAnsi="Times New Roman" w:cs="Times New Roman"/>
          <w:i/>
          <w:sz w:val="20"/>
          <w:szCs w:val="20"/>
        </w:rPr>
        <w:t>C</w:t>
      </w:r>
      <w:r w:rsidR="00F4161A" w:rsidRPr="000A7429">
        <w:rPr>
          <w:rFonts w:ascii="Times New Roman" w:hAnsi="Times New Roman" w:cs="Times New Roman"/>
          <w:sz w:val="20"/>
          <w:szCs w:val="20"/>
          <w:vertAlign w:val="subscript"/>
        </w:rPr>
        <w:t xml:space="preserve">0,Pt(IV) </w:t>
      </w:r>
      <w:r w:rsidR="008003BE" w:rsidRPr="000A7429">
        <w:rPr>
          <w:rFonts w:ascii="Times New Roman" w:hAnsi="Times New Roman" w:cs="Times New Roman"/>
          <w:sz w:val="20"/>
          <w:szCs w:val="20"/>
        </w:rPr>
        <w:t>= 1,</w:t>
      </w:r>
      <w:r w:rsidR="00F4161A" w:rsidRPr="000A7429">
        <w:rPr>
          <w:rFonts w:ascii="Times New Roman" w:hAnsi="Times New Roman" w:cs="Times New Roman"/>
          <w:sz w:val="20"/>
          <w:szCs w:val="20"/>
        </w:rPr>
        <w:t xml:space="preserve">0 mM, </w:t>
      </w:r>
      <w:r w:rsidR="00F4161A" w:rsidRPr="000A7429">
        <w:rPr>
          <w:rFonts w:ascii="Times New Roman" w:hAnsi="Times New Roman" w:cs="Times New Roman"/>
          <w:i/>
          <w:sz w:val="20"/>
          <w:szCs w:val="20"/>
        </w:rPr>
        <w:t>C</w:t>
      </w:r>
      <w:r w:rsidR="00F4161A" w:rsidRPr="000A7429">
        <w:rPr>
          <w:rFonts w:ascii="Times New Roman" w:hAnsi="Times New Roman" w:cs="Times New Roman"/>
          <w:sz w:val="20"/>
          <w:szCs w:val="20"/>
          <w:vertAlign w:val="subscript"/>
        </w:rPr>
        <w:t>0,H2Asc</w:t>
      </w:r>
      <w:r w:rsidR="008003BE" w:rsidRPr="000A7429">
        <w:rPr>
          <w:rFonts w:ascii="Times New Roman" w:hAnsi="Times New Roman" w:cs="Times New Roman"/>
          <w:sz w:val="20"/>
          <w:szCs w:val="20"/>
        </w:rPr>
        <w:t xml:space="preserve"> = 60,</w:t>
      </w:r>
      <w:r w:rsidR="000553F6" w:rsidRPr="000A7429">
        <w:rPr>
          <w:rFonts w:ascii="Times New Roman" w:hAnsi="Times New Roman" w:cs="Times New Roman"/>
          <w:sz w:val="20"/>
          <w:szCs w:val="20"/>
        </w:rPr>
        <w:t xml:space="preserve">0 mM, T = 105 </w:t>
      </w:r>
      <w:r w:rsidR="000553F6" w:rsidRPr="000A7429">
        <w:rPr>
          <w:rFonts w:ascii="Times New Roman" w:hAnsi="Times New Roman" w:cs="Times New Roman"/>
          <w:sz w:val="20"/>
          <w:szCs w:val="20"/>
          <w:vertAlign w:val="superscript"/>
        </w:rPr>
        <w:t>o</w:t>
      </w:r>
      <w:r w:rsidR="000553F6" w:rsidRPr="000A7429">
        <w:rPr>
          <w:rFonts w:ascii="Times New Roman" w:hAnsi="Times New Roman" w:cs="Times New Roman"/>
          <w:sz w:val="20"/>
          <w:szCs w:val="20"/>
        </w:rPr>
        <w:t>C [19]</w:t>
      </w:r>
      <w:r w:rsidR="00F4161A" w:rsidRPr="000A7429">
        <w:rPr>
          <w:rFonts w:ascii="Times New Roman" w:hAnsi="Times New Roman" w:cs="Times New Roman"/>
          <w:sz w:val="20"/>
          <w:szCs w:val="20"/>
        </w:rPr>
        <w:t>.</w:t>
      </w:r>
    </w:p>
    <w:p w:rsidR="00CC1436" w:rsidRPr="000A7429" w:rsidRDefault="00200ACB" w:rsidP="00420464">
      <w:pPr>
        <w:pStyle w:val="Bezodstpw"/>
        <w:ind w:firstLine="708"/>
        <w:jc w:val="both"/>
        <w:rPr>
          <w:rFonts w:ascii="Times New Roman" w:hAnsi="Times New Roman" w:cs="Times New Roman"/>
          <w:sz w:val="24"/>
          <w:szCs w:val="24"/>
        </w:rPr>
      </w:pPr>
      <w:r w:rsidRPr="000A7429">
        <w:rPr>
          <w:rFonts w:ascii="Times New Roman" w:hAnsi="Times New Roman" w:cs="Times New Roman"/>
          <w:sz w:val="24"/>
          <w:szCs w:val="24"/>
        </w:rPr>
        <w:t>Analogicznie</w:t>
      </w:r>
      <w:r w:rsidR="008003BE" w:rsidRPr="000A7429">
        <w:rPr>
          <w:rFonts w:ascii="Times New Roman" w:hAnsi="Times New Roman" w:cs="Times New Roman"/>
          <w:sz w:val="24"/>
          <w:szCs w:val="24"/>
        </w:rPr>
        <w:t xml:space="preserve"> [19]</w:t>
      </w:r>
      <w:r w:rsidRPr="000A7429">
        <w:rPr>
          <w:rFonts w:ascii="Times New Roman" w:hAnsi="Times New Roman" w:cs="Times New Roman"/>
          <w:sz w:val="24"/>
          <w:szCs w:val="24"/>
        </w:rPr>
        <w:t>, mogą być synte</w:t>
      </w:r>
      <w:r w:rsidR="00420464" w:rsidRPr="000A7429">
        <w:rPr>
          <w:rFonts w:ascii="Times New Roman" w:hAnsi="Times New Roman" w:cs="Times New Roman"/>
          <w:sz w:val="24"/>
          <w:szCs w:val="24"/>
        </w:rPr>
        <w:t>zowane również nanocząstki Pd, często o geometrii odbiegającej od sferycznej. Na przykład, w</w:t>
      </w:r>
      <w:r w:rsidR="006D60B9" w:rsidRPr="000A7429">
        <w:rPr>
          <w:rFonts w:ascii="Times New Roman" w:hAnsi="Times New Roman" w:cs="Times New Roman"/>
          <w:sz w:val="24"/>
          <w:szCs w:val="24"/>
        </w:rPr>
        <w:t xml:space="preserve"> wyniku przeprowadzonej syntezy w mikroreaktorze przepływowym</w:t>
      </w:r>
      <w:r w:rsidR="00420464" w:rsidRPr="000A7429">
        <w:rPr>
          <w:rFonts w:ascii="Times New Roman" w:hAnsi="Times New Roman" w:cs="Times New Roman"/>
          <w:sz w:val="24"/>
          <w:szCs w:val="24"/>
        </w:rPr>
        <w:t xml:space="preserve"> (temperatura 40°C, </w:t>
      </w:r>
      <w:r w:rsidR="006D60B9" w:rsidRPr="000A7429">
        <w:rPr>
          <w:rFonts w:ascii="Times New Roman" w:hAnsi="Times New Roman" w:cs="Times New Roman"/>
          <w:sz w:val="24"/>
          <w:szCs w:val="24"/>
        </w:rPr>
        <w:t>szybk</w:t>
      </w:r>
      <w:r w:rsidR="00420464" w:rsidRPr="000A7429">
        <w:rPr>
          <w:rFonts w:ascii="Times New Roman" w:hAnsi="Times New Roman" w:cs="Times New Roman"/>
          <w:sz w:val="24"/>
          <w:szCs w:val="24"/>
        </w:rPr>
        <w:t xml:space="preserve">ości przepływu reagentów </w:t>
      </w:r>
      <w:r w:rsidR="006D60B9" w:rsidRPr="000A7429">
        <w:rPr>
          <w:rFonts w:ascii="Times New Roman" w:hAnsi="Times New Roman" w:cs="Times New Roman"/>
          <w:sz w:val="24"/>
          <w:szCs w:val="24"/>
        </w:rPr>
        <w:t>6.0m</w:t>
      </w:r>
      <w:r w:rsidR="00420464" w:rsidRPr="000A7429">
        <w:rPr>
          <w:rFonts w:ascii="Times New Roman" w:hAnsi="Times New Roman" w:cs="Times New Roman"/>
          <w:sz w:val="24"/>
          <w:szCs w:val="24"/>
        </w:rPr>
        <w:t>l</w:t>
      </w:r>
      <w:r w:rsidR="006D60B9" w:rsidRPr="000A7429">
        <w:rPr>
          <w:rFonts w:ascii="Times New Roman" w:hAnsi="Times New Roman" w:cs="Times New Roman"/>
          <w:sz w:val="24"/>
          <w:szCs w:val="24"/>
        </w:rPr>
        <w:t>/min.</w:t>
      </w:r>
      <w:r w:rsidR="00420464" w:rsidRPr="000A7429">
        <w:rPr>
          <w:rFonts w:ascii="Times New Roman" w:hAnsi="Times New Roman" w:cs="Times New Roman"/>
          <w:sz w:val="24"/>
          <w:szCs w:val="24"/>
        </w:rPr>
        <w:t>)</w:t>
      </w:r>
      <w:r w:rsidR="006D60B9" w:rsidRPr="000A7429">
        <w:rPr>
          <w:rFonts w:ascii="Times New Roman" w:hAnsi="Times New Roman" w:cs="Times New Roman"/>
          <w:sz w:val="24"/>
          <w:szCs w:val="24"/>
        </w:rPr>
        <w:t xml:space="preserve"> otrzymano nanocząstki palladu</w:t>
      </w:r>
      <w:r w:rsidR="00420464" w:rsidRPr="000A7429">
        <w:rPr>
          <w:rFonts w:ascii="Times New Roman" w:hAnsi="Times New Roman" w:cs="Times New Roman"/>
          <w:sz w:val="24"/>
          <w:szCs w:val="24"/>
        </w:rPr>
        <w:t xml:space="preserve"> o </w:t>
      </w:r>
      <w:r w:rsidR="006D60B9" w:rsidRPr="000A7429">
        <w:rPr>
          <w:rFonts w:ascii="Times New Roman" w:hAnsi="Times New Roman" w:cs="Times New Roman"/>
          <w:sz w:val="24"/>
          <w:szCs w:val="24"/>
        </w:rPr>
        <w:t xml:space="preserve">kształcie zbliżonym do dwunastościanu pentagonalnego i </w:t>
      </w:r>
      <w:r w:rsidR="00420464" w:rsidRPr="000A7429">
        <w:rPr>
          <w:rFonts w:ascii="Times New Roman" w:hAnsi="Times New Roman" w:cs="Times New Roman"/>
          <w:sz w:val="24"/>
          <w:szCs w:val="24"/>
        </w:rPr>
        <w:t>rozmiarach</w:t>
      </w:r>
      <w:r w:rsidR="006D60B9" w:rsidRPr="000A7429">
        <w:rPr>
          <w:rFonts w:ascii="Times New Roman" w:hAnsi="Times New Roman" w:cs="Times New Roman"/>
          <w:sz w:val="24"/>
          <w:szCs w:val="24"/>
        </w:rPr>
        <w:t xml:space="preserve"> w zakresie od 10 nm do 50 nm. Obserwacje mikroskopowe</w:t>
      </w:r>
      <w:r w:rsidR="00960B4B" w:rsidRPr="000A7429">
        <w:rPr>
          <w:rFonts w:ascii="Times New Roman" w:hAnsi="Times New Roman" w:cs="Times New Roman"/>
          <w:sz w:val="24"/>
          <w:szCs w:val="24"/>
        </w:rPr>
        <w:t xml:space="preserve"> wykazały, że </w:t>
      </w:r>
      <w:r w:rsidR="006D60B9" w:rsidRPr="000A7429">
        <w:rPr>
          <w:rFonts w:ascii="Times New Roman" w:hAnsi="Times New Roman" w:cs="Times New Roman"/>
          <w:sz w:val="24"/>
          <w:szCs w:val="24"/>
        </w:rPr>
        <w:t xml:space="preserve">bez względu na zastosowane wartości stężeń </w:t>
      </w:r>
      <w:r w:rsidR="00960B4B" w:rsidRPr="000A7429">
        <w:rPr>
          <w:rFonts w:ascii="Times New Roman" w:hAnsi="Times New Roman" w:cs="Times New Roman"/>
          <w:sz w:val="24"/>
          <w:szCs w:val="24"/>
        </w:rPr>
        <w:t>prekursora</w:t>
      </w:r>
      <w:r w:rsidR="002310E9">
        <w:rPr>
          <w:rFonts w:ascii="Times New Roman" w:hAnsi="Times New Roman" w:cs="Times New Roman"/>
          <w:sz w:val="24"/>
          <w:szCs w:val="24"/>
        </w:rPr>
        <w:t xml:space="preserve"> </w:t>
      </w:r>
      <w:r w:rsidR="00960B4B" w:rsidRPr="000A7429">
        <w:rPr>
          <w:rFonts w:ascii="Times New Roman" w:hAnsi="Times New Roman" w:cs="Times New Roman"/>
          <w:sz w:val="24"/>
          <w:szCs w:val="24"/>
        </w:rPr>
        <w:t>występowały agregaty</w:t>
      </w:r>
      <w:r w:rsidR="00B01F79" w:rsidRPr="000A7429">
        <w:rPr>
          <w:rFonts w:ascii="Times New Roman" w:hAnsi="Times New Roman" w:cs="Times New Roman"/>
          <w:sz w:val="24"/>
          <w:szCs w:val="24"/>
        </w:rPr>
        <w:t xml:space="preserve"> (rys. 7</w:t>
      </w:r>
      <w:r w:rsidR="007277B7" w:rsidRPr="000A7429">
        <w:rPr>
          <w:rFonts w:ascii="Times New Roman" w:hAnsi="Times New Roman" w:cs="Times New Roman"/>
          <w:sz w:val="24"/>
          <w:szCs w:val="24"/>
        </w:rPr>
        <w:t>)</w:t>
      </w:r>
      <w:r w:rsidR="00960B4B" w:rsidRPr="000A7429">
        <w:rPr>
          <w:rFonts w:ascii="Times New Roman" w:hAnsi="Times New Roman" w:cs="Times New Roman"/>
          <w:sz w:val="24"/>
          <w:szCs w:val="24"/>
        </w:rPr>
        <w:t>.</w:t>
      </w:r>
    </w:p>
    <w:p w:rsidR="001E65CF" w:rsidRPr="000A7429" w:rsidRDefault="001E65CF">
      <w:pPr>
        <w:rPr>
          <w:rFonts w:ascii="Times New Roman" w:hAnsi="Times New Roman" w:cs="Times New Roman"/>
          <w:sz w:val="24"/>
          <w:szCs w:val="24"/>
        </w:rPr>
      </w:pPr>
    </w:p>
    <w:p w:rsidR="006D60B9" w:rsidRPr="000A7429" w:rsidRDefault="00FA5F7C" w:rsidP="005B72C2">
      <w:pPr>
        <w:pStyle w:val="Bezodstpw"/>
        <w:ind w:firstLine="708"/>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038475" cy="154398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7..pn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0966" cy="1545247"/>
                    </a:xfrm>
                    <a:prstGeom prst="rect">
                      <a:avLst/>
                    </a:prstGeom>
                  </pic:spPr>
                </pic:pic>
              </a:graphicData>
            </a:graphic>
          </wp:inline>
        </w:drawing>
      </w:r>
    </w:p>
    <w:p w:rsidR="005B72C2" w:rsidRPr="000A7429" w:rsidRDefault="005B72C2" w:rsidP="005B72C2">
      <w:pPr>
        <w:pStyle w:val="Bezodstpw"/>
        <w:ind w:firstLine="708"/>
        <w:jc w:val="center"/>
        <w:rPr>
          <w:rFonts w:ascii="Times New Roman" w:hAnsi="Times New Roman" w:cs="Times New Roman"/>
          <w:sz w:val="24"/>
          <w:szCs w:val="24"/>
        </w:rPr>
      </w:pPr>
    </w:p>
    <w:p w:rsidR="006D60B9" w:rsidRPr="000A7429" w:rsidRDefault="006D60B9" w:rsidP="005B72C2">
      <w:pPr>
        <w:spacing w:line="240" w:lineRule="auto"/>
        <w:ind w:left="851" w:hanging="851"/>
        <w:jc w:val="both"/>
        <w:rPr>
          <w:rFonts w:ascii="Times New Roman" w:hAnsi="Times New Roman" w:cs="Times New Roman"/>
          <w:sz w:val="20"/>
          <w:szCs w:val="20"/>
        </w:rPr>
      </w:pPr>
      <w:r w:rsidRPr="000A7429">
        <w:rPr>
          <w:rFonts w:ascii="Times New Roman" w:hAnsi="Times New Roman" w:cs="Times New Roman"/>
          <w:sz w:val="20"/>
          <w:szCs w:val="20"/>
        </w:rPr>
        <w:t>Rys</w:t>
      </w:r>
      <w:r w:rsidR="00960B4B" w:rsidRPr="000A7429">
        <w:rPr>
          <w:rFonts w:ascii="Times New Roman" w:hAnsi="Times New Roman" w:cs="Times New Roman"/>
          <w:sz w:val="20"/>
          <w:szCs w:val="20"/>
        </w:rPr>
        <w:t xml:space="preserve">. 7. </w:t>
      </w:r>
      <w:r w:rsidRPr="000A7429">
        <w:rPr>
          <w:rFonts w:ascii="Times New Roman" w:hAnsi="Times New Roman" w:cs="Times New Roman"/>
          <w:sz w:val="20"/>
          <w:szCs w:val="20"/>
        </w:rPr>
        <w:t xml:space="preserve">Nanocząstki </w:t>
      </w:r>
      <w:r w:rsidR="00960B4B" w:rsidRPr="000A7429">
        <w:rPr>
          <w:rFonts w:ascii="Times New Roman" w:hAnsi="Times New Roman" w:cs="Times New Roman"/>
          <w:sz w:val="20"/>
          <w:szCs w:val="20"/>
        </w:rPr>
        <w:t xml:space="preserve">Pd </w:t>
      </w:r>
      <w:r w:rsidRPr="000A7429">
        <w:rPr>
          <w:rFonts w:ascii="Times New Roman" w:hAnsi="Times New Roman" w:cs="Times New Roman"/>
          <w:sz w:val="20"/>
          <w:szCs w:val="20"/>
        </w:rPr>
        <w:t>powstałe w wyniku redukcji chlorkow</w:t>
      </w:r>
      <w:r w:rsidR="00960B4B" w:rsidRPr="000A7429">
        <w:rPr>
          <w:rFonts w:ascii="Times New Roman" w:hAnsi="Times New Roman" w:cs="Times New Roman"/>
          <w:sz w:val="20"/>
          <w:szCs w:val="20"/>
        </w:rPr>
        <w:t xml:space="preserve">ych kompleksów palladu(II) </w:t>
      </w:r>
      <w:r w:rsidR="00A93FFE">
        <w:rPr>
          <w:rFonts w:ascii="Times New Roman" w:hAnsi="Times New Roman" w:cs="Times New Roman"/>
          <w:sz w:val="20"/>
          <w:szCs w:val="20"/>
        </w:rPr>
        <w:t xml:space="preserve">kwasem </w:t>
      </w:r>
      <w:r w:rsidR="00A93FFE">
        <w:rPr>
          <w:rFonts w:ascii="Times New Roman" w:hAnsi="Times New Roman" w:cs="Times New Roman"/>
          <w:sz w:val="20"/>
          <w:szCs w:val="20"/>
        </w:rPr>
        <w:br/>
      </w:r>
      <w:r w:rsidRPr="000A7429">
        <w:rPr>
          <w:rFonts w:ascii="Times New Roman" w:hAnsi="Times New Roman" w:cs="Times New Roman"/>
          <w:sz w:val="20"/>
          <w:szCs w:val="20"/>
        </w:rPr>
        <w:t xml:space="preserve">L-askorbinowym. Warunki: </w:t>
      </w:r>
      <w:r w:rsidRPr="000A7429">
        <w:rPr>
          <w:rFonts w:ascii="Times New Roman" w:hAnsi="Times New Roman" w:cs="Times New Roman"/>
          <w:i/>
          <w:sz w:val="20"/>
          <w:szCs w:val="20"/>
        </w:rPr>
        <w:t>C</w:t>
      </w:r>
      <w:r w:rsidRPr="000A7429">
        <w:rPr>
          <w:rFonts w:ascii="Times New Roman" w:hAnsi="Times New Roman" w:cs="Times New Roman"/>
          <w:sz w:val="20"/>
          <w:szCs w:val="20"/>
          <w:vertAlign w:val="subscript"/>
        </w:rPr>
        <w:t>0</w:t>
      </w:r>
      <w:r w:rsidR="005B72C2" w:rsidRPr="000A7429">
        <w:rPr>
          <w:rFonts w:ascii="Times New Roman" w:hAnsi="Times New Roman" w:cs="Times New Roman"/>
          <w:sz w:val="20"/>
          <w:szCs w:val="20"/>
        </w:rPr>
        <w:t>,</w:t>
      </w:r>
      <w:r w:rsidRPr="000A7429">
        <w:rPr>
          <w:rFonts w:ascii="Times New Roman" w:hAnsi="Times New Roman" w:cs="Times New Roman"/>
          <w:sz w:val="20"/>
          <w:szCs w:val="20"/>
          <w:vertAlign w:val="subscript"/>
        </w:rPr>
        <w:t>Pd(II)</w:t>
      </w:r>
      <w:r w:rsidR="00B01F79" w:rsidRPr="000A7429">
        <w:rPr>
          <w:rFonts w:ascii="Times New Roman" w:hAnsi="Times New Roman" w:cs="Times New Roman"/>
          <w:sz w:val="20"/>
          <w:szCs w:val="20"/>
        </w:rPr>
        <w:t xml:space="preserve"> = 0,</w:t>
      </w:r>
      <w:r w:rsidRPr="000A7429">
        <w:rPr>
          <w:rFonts w:ascii="Times New Roman" w:hAnsi="Times New Roman" w:cs="Times New Roman"/>
          <w:sz w:val="20"/>
          <w:szCs w:val="20"/>
        </w:rPr>
        <w:t xml:space="preserve">2mM, </w:t>
      </w:r>
      <w:r w:rsidRPr="000A7429">
        <w:rPr>
          <w:rFonts w:ascii="Times New Roman" w:hAnsi="Times New Roman" w:cs="Times New Roman"/>
          <w:i/>
          <w:sz w:val="20"/>
          <w:szCs w:val="20"/>
        </w:rPr>
        <w:t>C</w:t>
      </w:r>
      <w:r w:rsidRPr="000A7429">
        <w:rPr>
          <w:rFonts w:ascii="Times New Roman" w:hAnsi="Times New Roman" w:cs="Times New Roman"/>
          <w:sz w:val="20"/>
          <w:szCs w:val="20"/>
          <w:vertAlign w:val="subscript"/>
        </w:rPr>
        <w:t>0</w:t>
      </w:r>
      <w:r w:rsidR="00960B4B" w:rsidRPr="000A7429">
        <w:rPr>
          <w:rFonts w:ascii="Times New Roman" w:hAnsi="Times New Roman" w:cs="Times New Roman"/>
          <w:sz w:val="20"/>
          <w:szCs w:val="20"/>
        </w:rPr>
        <w:t>,</w:t>
      </w:r>
      <w:r w:rsidR="00960B4B" w:rsidRPr="000A7429">
        <w:rPr>
          <w:rFonts w:ascii="Times New Roman" w:hAnsi="Times New Roman" w:cs="Times New Roman"/>
          <w:sz w:val="20"/>
          <w:szCs w:val="20"/>
          <w:vertAlign w:val="subscript"/>
        </w:rPr>
        <w:t>red</w:t>
      </w:r>
      <w:r w:rsidR="00B01F79" w:rsidRPr="000A7429">
        <w:rPr>
          <w:rFonts w:ascii="Times New Roman" w:hAnsi="Times New Roman" w:cs="Times New Roman"/>
          <w:sz w:val="20"/>
          <w:szCs w:val="20"/>
        </w:rPr>
        <w:t>= 0,</w:t>
      </w:r>
      <w:r w:rsidRPr="000A7429">
        <w:rPr>
          <w:rFonts w:ascii="Times New Roman" w:hAnsi="Times New Roman" w:cs="Times New Roman"/>
          <w:sz w:val="20"/>
          <w:szCs w:val="20"/>
        </w:rPr>
        <w:t>8</w:t>
      </w:r>
      <w:r w:rsidR="00960B4B" w:rsidRPr="000A7429">
        <w:rPr>
          <w:rFonts w:ascii="Times New Roman" w:hAnsi="Times New Roman" w:cs="Times New Roman"/>
          <w:sz w:val="20"/>
          <w:szCs w:val="20"/>
        </w:rPr>
        <w:t>mM, T = 40°C</w:t>
      </w:r>
      <w:r w:rsidRPr="000A7429">
        <w:rPr>
          <w:rFonts w:ascii="Times New Roman" w:hAnsi="Times New Roman" w:cs="Times New Roman"/>
          <w:sz w:val="20"/>
          <w:szCs w:val="20"/>
        </w:rPr>
        <w:t>.</w:t>
      </w:r>
    </w:p>
    <w:p w:rsidR="00CC1436" w:rsidRPr="000A7429" w:rsidRDefault="006A7B21" w:rsidP="00CC1436">
      <w:pPr>
        <w:spacing w:line="240" w:lineRule="auto"/>
        <w:jc w:val="both"/>
        <w:rPr>
          <w:rFonts w:ascii="Times New Roman" w:hAnsi="Times New Roman" w:cs="Times New Roman"/>
          <w:sz w:val="24"/>
          <w:szCs w:val="24"/>
        </w:rPr>
      </w:pPr>
      <w:r w:rsidRPr="000A7429">
        <w:rPr>
          <w:rFonts w:ascii="Times New Roman" w:hAnsi="Times New Roman" w:cs="Times New Roman"/>
          <w:sz w:val="24"/>
          <w:szCs w:val="24"/>
        </w:rPr>
        <w:t>Z przedstawionych dotychczas przykładów wynika, że adekwatnie do układu reakcyjnego, istnieje elastyczność w doborze rodzaju mikroreaktora, ilości mikroreaktorów w kaskadzie lub długości drogi r</w:t>
      </w:r>
      <w:r w:rsidR="00731907" w:rsidRPr="000A7429">
        <w:rPr>
          <w:rFonts w:ascii="Times New Roman" w:hAnsi="Times New Roman" w:cs="Times New Roman"/>
          <w:sz w:val="24"/>
          <w:szCs w:val="24"/>
        </w:rPr>
        <w:t>eakcji. W określonych warunkach</w:t>
      </w:r>
      <w:r w:rsidRPr="000A7429">
        <w:rPr>
          <w:rFonts w:ascii="Times New Roman" w:hAnsi="Times New Roman" w:cs="Times New Roman"/>
          <w:sz w:val="24"/>
          <w:szCs w:val="24"/>
        </w:rPr>
        <w:t xml:space="preserve"> daje to szansę na kontrolowaną syntezę nanocząstek Au, Pt lub Pd. </w:t>
      </w:r>
    </w:p>
    <w:p w:rsidR="00DC7D52" w:rsidRPr="000A7429" w:rsidRDefault="00A45BC7" w:rsidP="00B96D6C">
      <w:pPr>
        <w:spacing w:line="240" w:lineRule="auto"/>
        <w:rPr>
          <w:rFonts w:ascii="Times New Roman" w:hAnsi="Times New Roman" w:cs="Times New Roman"/>
          <w:i/>
          <w:sz w:val="24"/>
          <w:szCs w:val="24"/>
        </w:rPr>
      </w:pPr>
      <w:r w:rsidRPr="000A7429">
        <w:rPr>
          <w:rFonts w:ascii="Times New Roman" w:hAnsi="Times New Roman" w:cs="Times New Roman"/>
          <w:i/>
          <w:sz w:val="24"/>
          <w:szCs w:val="24"/>
        </w:rPr>
        <w:t>Osadzanie na nośnikach węglowych</w:t>
      </w:r>
    </w:p>
    <w:p w:rsidR="000769C5" w:rsidRPr="000A7429" w:rsidRDefault="00237DBE" w:rsidP="006D32B2">
      <w:pPr>
        <w:pStyle w:val="tre"/>
        <w:spacing w:line="240" w:lineRule="auto"/>
        <w:ind w:firstLine="567"/>
        <w:rPr>
          <w:szCs w:val="24"/>
        </w:rPr>
      </w:pPr>
      <w:r w:rsidRPr="000A7429">
        <w:rPr>
          <w:szCs w:val="24"/>
          <w:lang w:eastAsia="en-US"/>
        </w:rPr>
        <w:t xml:space="preserve">Bezpośrednie wykorzystanie nanocząstek metali </w:t>
      </w:r>
      <w:r w:rsidR="00290E48" w:rsidRPr="000A7429">
        <w:rPr>
          <w:szCs w:val="24"/>
          <w:lang w:eastAsia="en-US"/>
        </w:rPr>
        <w:t xml:space="preserve">szlachetnych </w:t>
      </w:r>
      <w:r w:rsidRPr="000A7429">
        <w:rPr>
          <w:szCs w:val="24"/>
          <w:lang w:eastAsia="en-US"/>
        </w:rPr>
        <w:t xml:space="preserve">w katalizie jest trudne z powodu ich niewielkich rozmiarów i </w:t>
      </w:r>
      <w:r w:rsidR="00290E48" w:rsidRPr="000A7429">
        <w:rPr>
          <w:szCs w:val="24"/>
          <w:lang w:eastAsia="en-US"/>
        </w:rPr>
        <w:t>związanej z tym</w:t>
      </w:r>
      <w:r w:rsidRPr="000A7429">
        <w:rPr>
          <w:szCs w:val="24"/>
          <w:lang w:eastAsia="en-US"/>
        </w:rPr>
        <w:t xml:space="preserve"> tendencji do aglomeracji (obecność przyciągających sił Van der Waalsa). </w:t>
      </w:r>
      <w:r w:rsidR="000B5E5A" w:rsidRPr="000A7429">
        <w:rPr>
          <w:szCs w:val="24"/>
          <w:lang w:eastAsia="en-US"/>
        </w:rPr>
        <w:t>Problem ten można wyeliminować, poprzez u</w:t>
      </w:r>
      <w:r w:rsidR="00290E48" w:rsidRPr="000A7429">
        <w:rPr>
          <w:szCs w:val="24"/>
          <w:lang w:eastAsia="en-US"/>
        </w:rPr>
        <w:t>życie odpowiedniego podłoża i osadzenie na nim nanocząstek. O</w:t>
      </w:r>
      <w:r w:rsidRPr="000A7429">
        <w:rPr>
          <w:szCs w:val="24"/>
          <w:lang w:eastAsia="en-US"/>
        </w:rPr>
        <w:t xml:space="preserve">sadza się </w:t>
      </w:r>
      <w:r w:rsidR="00290E48" w:rsidRPr="000A7429">
        <w:rPr>
          <w:szCs w:val="24"/>
          <w:lang w:eastAsia="en-US"/>
        </w:rPr>
        <w:t xml:space="preserve">je zatem </w:t>
      </w:r>
      <w:r w:rsidRPr="000A7429">
        <w:rPr>
          <w:szCs w:val="24"/>
          <w:lang w:eastAsia="en-US"/>
        </w:rPr>
        <w:t xml:space="preserve">na </w:t>
      </w:r>
      <w:r w:rsidR="00290E48" w:rsidRPr="000A7429">
        <w:rPr>
          <w:szCs w:val="24"/>
          <w:lang w:eastAsia="en-US"/>
        </w:rPr>
        <w:t>polimerach</w:t>
      </w:r>
      <w:r w:rsidRPr="000A7429">
        <w:rPr>
          <w:szCs w:val="24"/>
          <w:lang w:eastAsia="en-US"/>
        </w:rPr>
        <w:t xml:space="preserve"> [</w:t>
      </w:r>
      <w:r w:rsidR="00947A5C" w:rsidRPr="000A7429">
        <w:rPr>
          <w:szCs w:val="24"/>
          <w:lang w:eastAsia="en-US"/>
        </w:rPr>
        <w:t>3</w:t>
      </w:r>
      <w:r w:rsidR="00B27179" w:rsidRPr="000A7429">
        <w:rPr>
          <w:szCs w:val="24"/>
          <w:lang w:eastAsia="en-US"/>
        </w:rPr>
        <w:t>7</w:t>
      </w:r>
      <w:r w:rsidRPr="000A7429">
        <w:rPr>
          <w:szCs w:val="24"/>
          <w:lang w:eastAsia="en-US"/>
        </w:rPr>
        <w:t>,</w:t>
      </w:r>
      <w:r w:rsidR="00947A5C" w:rsidRPr="000A7429">
        <w:rPr>
          <w:szCs w:val="24"/>
          <w:lang w:eastAsia="en-US"/>
        </w:rPr>
        <w:t>3</w:t>
      </w:r>
      <w:r w:rsidR="00B27179" w:rsidRPr="000A7429">
        <w:rPr>
          <w:szCs w:val="24"/>
          <w:lang w:eastAsia="en-US"/>
        </w:rPr>
        <w:t>8</w:t>
      </w:r>
      <w:r w:rsidR="00290E48" w:rsidRPr="000A7429">
        <w:rPr>
          <w:szCs w:val="24"/>
          <w:lang w:eastAsia="en-US"/>
        </w:rPr>
        <w:t>], tlenkach</w:t>
      </w:r>
      <w:r w:rsidRPr="000A7429">
        <w:rPr>
          <w:szCs w:val="24"/>
          <w:lang w:eastAsia="en-US"/>
        </w:rPr>
        <w:t xml:space="preserve"> metali [</w:t>
      </w:r>
      <w:r w:rsidR="00947A5C" w:rsidRPr="000A7429">
        <w:rPr>
          <w:szCs w:val="24"/>
          <w:lang w:eastAsia="en-US"/>
        </w:rPr>
        <w:t>3</w:t>
      </w:r>
      <w:r w:rsidR="00B27179" w:rsidRPr="000A7429">
        <w:rPr>
          <w:szCs w:val="24"/>
          <w:lang w:eastAsia="en-US"/>
        </w:rPr>
        <w:t>9</w:t>
      </w:r>
      <w:r w:rsidRPr="000A7429">
        <w:rPr>
          <w:szCs w:val="24"/>
          <w:lang w:eastAsia="en-US"/>
        </w:rPr>
        <w:t>,</w:t>
      </w:r>
      <w:r w:rsidR="00B27179" w:rsidRPr="000A7429">
        <w:rPr>
          <w:szCs w:val="24"/>
          <w:lang w:eastAsia="en-US"/>
        </w:rPr>
        <w:t>40</w:t>
      </w:r>
      <w:r w:rsidR="00290E48" w:rsidRPr="000A7429">
        <w:rPr>
          <w:szCs w:val="24"/>
          <w:lang w:eastAsia="en-US"/>
        </w:rPr>
        <w:t>], węg</w:t>
      </w:r>
      <w:r w:rsidRPr="000A7429">
        <w:rPr>
          <w:szCs w:val="24"/>
          <w:lang w:eastAsia="en-US"/>
        </w:rPr>
        <w:t>l</w:t>
      </w:r>
      <w:r w:rsidR="00290E48" w:rsidRPr="000A7429">
        <w:rPr>
          <w:szCs w:val="24"/>
          <w:lang w:eastAsia="en-US"/>
        </w:rPr>
        <w:t>u</w:t>
      </w:r>
      <w:r w:rsidRPr="000A7429">
        <w:rPr>
          <w:szCs w:val="24"/>
          <w:lang w:eastAsia="en-US"/>
        </w:rPr>
        <w:t xml:space="preserve"> [</w:t>
      </w:r>
      <w:r w:rsidR="00947A5C" w:rsidRPr="000A7429">
        <w:rPr>
          <w:szCs w:val="24"/>
          <w:lang w:eastAsia="en-US"/>
        </w:rPr>
        <w:t>4</w:t>
      </w:r>
      <w:r w:rsidR="00B27179" w:rsidRPr="000A7429">
        <w:rPr>
          <w:szCs w:val="24"/>
          <w:lang w:eastAsia="en-US"/>
        </w:rPr>
        <w:t>1</w:t>
      </w:r>
      <w:r w:rsidR="00290E48" w:rsidRPr="000A7429">
        <w:rPr>
          <w:szCs w:val="24"/>
          <w:lang w:eastAsia="en-US"/>
        </w:rPr>
        <w:t xml:space="preserve">], </w:t>
      </w:r>
      <w:r w:rsidR="00846BA5" w:rsidRPr="000A7429">
        <w:rPr>
          <w:szCs w:val="24"/>
          <w:lang w:eastAsia="en-US"/>
        </w:rPr>
        <w:t>mez</w:t>
      </w:r>
      <w:r w:rsidRPr="000A7429">
        <w:rPr>
          <w:szCs w:val="24"/>
          <w:lang w:eastAsia="en-US"/>
        </w:rPr>
        <w:t>o-</w:t>
      </w:r>
      <w:r w:rsidR="00290E48" w:rsidRPr="000A7429">
        <w:rPr>
          <w:szCs w:val="24"/>
          <w:lang w:eastAsia="en-US"/>
        </w:rPr>
        <w:t>porowatej</w:t>
      </w:r>
      <w:r w:rsidRPr="000A7429">
        <w:rPr>
          <w:szCs w:val="24"/>
          <w:lang w:eastAsia="en-US"/>
        </w:rPr>
        <w:t xml:space="preserve"> krzemion</w:t>
      </w:r>
      <w:r w:rsidR="00290E48" w:rsidRPr="000A7429">
        <w:rPr>
          <w:szCs w:val="24"/>
          <w:lang w:eastAsia="en-US"/>
        </w:rPr>
        <w:t>ce</w:t>
      </w:r>
      <w:r w:rsidRPr="000A7429">
        <w:rPr>
          <w:szCs w:val="24"/>
          <w:lang w:eastAsia="en-US"/>
        </w:rPr>
        <w:t xml:space="preserve"> [</w:t>
      </w:r>
      <w:r w:rsidR="00947A5C" w:rsidRPr="000A7429">
        <w:rPr>
          <w:szCs w:val="24"/>
          <w:lang w:eastAsia="en-US"/>
        </w:rPr>
        <w:t>4</w:t>
      </w:r>
      <w:r w:rsidR="00B27179" w:rsidRPr="000A7429">
        <w:rPr>
          <w:szCs w:val="24"/>
          <w:lang w:eastAsia="en-US"/>
        </w:rPr>
        <w:t>2</w:t>
      </w:r>
      <w:r w:rsidRPr="000A7429">
        <w:rPr>
          <w:szCs w:val="24"/>
          <w:lang w:eastAsia="en-US"/>
        </w:rPr>
        <w:t>,</w:t>
      </w:r>
      <w:r w:rsidR="00947A5C" w:rsidRPr="000A7429">
        <w:rPr>
          <w:szCs w:val="24"/>
          <w:lang w:eastAsia="en-US"/>
        </w:rPr>
        <w:t>4</w:t>
      </w:r>
      <w:r w:rsidR="00B27179" w:rsidRPr="000A7429">
        <w:rPr>
          <w:szCs w:val="24"/>
          <w:lang w:eastAsia="en-US"/>
        </w:rPr>
        <w:t>3</w:t>
      </w:r>
      <w:r w:rsidRPr="000A7429">
        <w:rPr>
          <w:szCs w:val="24"/>
          <w:lang w:eastAsia="en-US"/>
        </w:rPr>
        <w:t>]</w:t>
      </w:r>
      <w:r w:rsidR="00290E48" w:rsidRPr="000A7429">
        <w:rPr>
          <w:szCs w:val="24"/>
          <w:lang w:eastAsia="en-US"/>
        </w:rPr>
        <w:t>, itp.</w:t>
      </w:r>
      <w:r w:rsidR="002310E9">
        <w:rPr>
          <w:szCs w:val="24"/>
          <w:lang w:eastAsia="en-US"/>
        </w:rPr>
        <w:t xml:space="preserve"> </w:t>
      </w:r>
      <w:r w:rsidR="00FB50D4" w:rsidRPr="000A7429">
        <w:rPr>
          <w:szCs w:val="24"/>
          <w:lang w:eastAsia="en-US"/>
        </w:rPr>
        <w:t>P</w:t>
      </w:r>
      <w:r w:rsidRPr="000A7429">
        <w:rPr>
          <w:szCs w:val="24"/>
          <w:lang w:eastAsia="en-US"/>
        </w:rPr>
        <w:t xml:space="preserve">odłoże może </w:t>
      </w:r>
      <w:r w:rsidR="00FB50D4" w:rsidRPr="000A7429">
        <w:rPr>
          <w:szCs w:val="24"/>
          <w:lang w:eastAsia="en-US"/>
        </w:rPr>
        <w:t xml:space="preserve">jednak </w:t>
      </w:r>
      <w:r w:rsidRPr="000A7429">
        <w:rPr>
          <w:szCs w:val="24"/>
          <w:lang w:eastAsia="en-US"/>
        </w:rPr>
        <w:t xml:space="preserve">wywierać istotny wpływ na </w:t>
      </w:r>
      <w:r w:rsidR="000F15F9" w:rsidRPr="000A7429">
        <w:rPr>
          <w:szCs w:val="24"/>
          <w:lang w:eastAsia="en-US"/>
        </w:rPr>
        <w:t>morfologię</w:t>
      </w:r>
      <w:r w:rsidR="002310E9">
        <w:rPr>
          <w:szCs w:val="24"/>
          <w:lang w:eastAsia="en-US"/>
        </w:rPr>
        <w:t xml:space="preserve"> </w:t>
      </w:r>
      <w:r w:rsidR="000F15F9" w:rsidRPr="000A7429">
        <w:rPr>
          <w:szCs w:val="24"/>
          <w:lang w:eastAsia="en-US"/>
        </w:rPr>
        <w:t>nanocząstek metali</w:t>
      </w:r>
      <w:r w:rsidR="00FB50D4" w:rsidRPr="000A7429">
        <w:rPr>
          <w:szCs w:val="24"/>
          <w:lang w:eastAsia="en-US"/>
        </w:rPr>
        <w:t xml:space="preserve"> a tym samym wpływać na </w:t>
      </w:r>
      <w:r w:rsidR="000F15F9" w:rsidRPr="000A7429">
        <w:rPr>
          <w:kern w:val="24"/>
          <w:szCs w:val="24"/>
          <w:lang w:eastAsia="en-US"/>
        </w:rPr>
        <w:t>wydajność katalityczną cząstek</w:t>
      </w:r>
      <w:r w:rsidR="000F15F9" w:rsidRPr="000A7429">
        <w:rPr>
          <w:szCs w:val="24"/>
        </w:rPr>
        <w:t xml:space="preserve">. </w:t>
      </w:r>
      <w:r w:rsidR="000F15F9" w:rsidRPr="000A7429">
        <w:rPr>
          <w:szCs w:val="24"/>
          <w:lang w:eastAsia="en-US"/>
        </w:rPr>
        <w:t>C</w:t>
      </w:r>
      <w:r w:rsidR="00FB50D4" w:rsidRPr="000A7429">
        <w:rPr>
          <w:szCs w:val="24"/>
          <w:lang w:eastAsia="en-US"/>
        </w:rPr>
        <w:t xml:space="preserve">echy </w:t>
      </w:r>
      <w:r w:rsidR="000F15F9" w:rsidRPr="000A7429">
        <w:rPr>
          <w:szCs w:val="24"/>
          <w:lang w:eastAsia="en-US"/>
        </w:rPr>
        <w:t>podłoża takie jak: rodzaj,</w:t>
      </w:r>
      <w:r w:rsidR="002310E9">
        <w:rPr>
          <w:szCs w:val="24"/>
          <w:lang w:eastAsia="en-US"/>
        </w:rPr>
        <w:t xml:space="preserve"> </w:t>
      </w:r>
      <w:r w:rsidR="000F15F9" w:rsidRPr="000A7429">
        <w:rPr>
          <w:szCs w:val="24"/>
          <w:lang w:eastAsia="en-US"/>
        </w:rPr>
        <w:t xml:space="preserve">skład chemiczny, </w:t>
      </w:r>
      <w:r w:rsidRPr="000A7429">
        <w:rPr>
          <w:szCs w:val="24"/>
          <w:lang w:eastAsia="en-US"/>
        </w:rPr>
        <w:t>grubość, morfologia, struktura</w:t>
      </w:r>
      <w:r w:rsidR="000F15F9" w:rsidRPr="000A7429">
        <w:rPr>
          <w:szCs w:val="24"/>
          <w:lang w:eastAsia="en-US"/>
        </w:rPr>
        <w:t xml:space="preserve"> krystalograficzna</w:t>
      </w:r>
      <w:r w:rsidRPr="000A7429">
        <w:rPr>
          <w:szCs w:val="24"/>
          <w:lang w:eastAsia="en-US"/>
        </w:rPr>
        <w:t>, oddziaływanie podłoża z cząstkami</w:t>
      </w:r>
      <w:r w:rsidR="00290E48" w:rsidRPr="000A7429">
        <w:rPr>
          <w:szCs w:val="24"/>
          <w:lang w:eastAsia="en-US"/>
        </w:rPr>
        <w:t>,</w:t>
      </w:r>
      <w:r w:rsidR="002310E9">
        <w:rPr>
          <w:szCs w:val="24"/>
          <w:lang w:eastAsia="en-US"/>
        </w:rPr>
        <w:t xml:space="preserve"> </w:t>
      </w:r>
      <w:r w:rsidR="000F15F9" w:rsidRPr="000A7429">
        <w:rPr>
          <w:szCs w:val="24"/>
          <w:lang w:eastAsia="en-US"/>
        </w:rPr>
        <w:t xml:space="preserve">itp., wpływają istotnie na aktywność katalityczną osadzonych na nim nanocząstek. </w:t>
      </w:r>
      <w:r w:rsidRPr="000A7429">
        <w:rPr>
          <w:szCs w:val="24"/>
        </w:rPr>
        <w:t>Przykładowo</w:t>
      </w:r>
      <w:r w:rsidR="00290E48" w:rsidRPr="000A7429">
        <w:rPr>
          <w:szCs w:val="24"/>
        </w:rPr>
        <w:t>,</w:t>
      </w:r>
      <w:r w:rsidRPr="000A7429">
        <w:rPr>
          <w:szCs w:val="24"/>
        </w:rPr>
        <w:t xml:space="preserve"> wysoką aktywność katalityczną procesu utleniania CO w temperaturach rzędu 200 </w:t>
      </w:r>
      <w:r w:rsidR="00B01F79" w:rsidRPr="000A7429">
        <w:rPr>
          <w:szCs w:val="24"/>
          <w:vertAlign w:val="superscript"/>
        </w:rPr>
        <w:t>o</w:t>
      </w:r>
      <w:r w:rsidR="00B01F79" w:rsidRPr="000A7429">
        <w:rPr>
          <w:szCs w:val="24"/>
        </w:rPr>
        <w:t>C</w:t>
      </w:r>
      <w:r w:rsidRPr="000A7429">
        <w:rPr>
          <w:szCs w:val="24"/>
        </w:rPr>
        <w:t xml:space="preserve"> wykazują cząstki złota osadzone na podłożu </w:t>
      </w:r>
      <w:r w:rsidR="00290E48" w:rsidRPr="000A7429">
        <w:rPr>
          <w:szCs w:val="24"/>
        </w:rPr>
        <w:t>z</w:t>
      </w:r>
      <w:r w:rsidRPr="000A7429">
        <w:rPr>
          <w:szCs w:val="24"/>
        </w:rPr>
        <w:t xml:space="preserve"> tlenków metali [</w:t>
      </w:r>
      <w:r w:rsidR="00947A5C" w:rsidRPr="000A7429">
        <w:rPr>
          <w:szCs w:val="24"/>
        </w:rPr>
        <w:t>4</w:t>
      </w:r>
      <w:r w:rsidR="00B27179" w:rsidRPr="000A7429">
        <w:rPr>
          <w:szCs w:val="24"/>
        </w:rPr>
        <w:t>4</w:t>
      </w:r>
      <w:r w:rsidR="00947A5C" w:rsidRPr="000A7429">
        <w:rPr>
          <w:szCs w:val="24"/>
        </w:rPr>
        <w:t>,4</w:t>
      </w:r>
      <w:r w:rsidR="00B27179" w:rsidRPr="000A7429">
        <w:rPr>
          <w:szCs w:val="24"/>
        </w:rPr>
        <w:t>5</w:t>
      </w:r>
      <w:r w:rsidRPr="000A7429">
        <w:rPr>
          <w:szCs w:val="24"/>
        </w:rPr>
        <w:t xml:space="preserve">]. </w:t>
      </w:r>
      <w:r w:rsidR="009105CA" w:rsidRPr="000A7429">
        <w:rPr>
          <w:szCs w:val="24"/>
        </w:rPr>
        <w:t>Również m</w:t>
      </w:r>
      <w:r w:rsidRPr="000A7429">
        <w:rPr>
          <w:szCs w:val="24"/>
        </w:rPr>
        <w:t xml:space="preserve">ateriały oparte na węglu </w:t>
      </w:r>
      <w:r w:rsidR="00FB50D4" w:rsidRPr="000A7429">
        <w:rPr>
          <w:szCs w:val="24"/>
        </w:rPr>
        <w:t xml:space="preserve">mają wiele zalet, m.in. </w:t>
      </w:r>
      <w:r w:rsidRPr="000A7429">
        <w:rPr>
          <w:szCs w:val="24"/>
        </w:rPr>
        <w:t xml:space="preserve">mogą być używane </w:t>
      </w:r>
      <w:r w:rsidR="007277B7" w:rsidRPr="000A7429">
        <w:rPr>
          <w:szCs w:val="24"/>
        </w:rPr>
        <w:t>jako</w:t>
      </w:r>
      <w:r w:rsidRPr="000A7429">
        <w:rPr>
          <w:szCs w:val="24"/>
        </w:rPr>
        <w:t xml:space="preserve"> katali</w:t>
      </w:r>
      <w:r w:rsidR="007277B7" w:rsidRPr="000A7429">
        <w:rPr>
          <w:szCs w:val="24"/>
        </w:rPr>
        <w:t xml:space="preserve">zatory </w:t>
      </w:r>
      <w:r w:rsidRPr="000A7429">
        <w:rPr>
          <w:szCs w:val="24"/>
        </w:rPr>
        <w:t xml:space="preserve">z powodu niskiego kosztu wytwarzania, wysokotemperaturowej i chemicznej odporności, możliwości formowania ich w różne kształty i rozmiary, </w:t>
      </w:r>
      <w:r w:rsidR="00FB50D4" w:rsidRPr="000A7429">
        <w:rPr>
          <w:szCs w:val="24"/>
        </w:rPr>
        <w:t>możliwości sterowania</w:t>
      </w:r>
      <w:r w:rsidRPr="000A7429">
        <w:rPr>
          <w:szCs w:val="24"/>
        </w:rPr>
        <w:t xml:space="preserve"> właściwości</w:t>
      </w:r>
      <w:r w:rsidR="00FB50D4" w:rsidRPr="000A7429">
        <w:rPr>
          <w:szCs w:val="24"/>
        </w:rPr>
        <w:t>ami</w:t>
      </w:r>
      <w:r w:rsidR="002310E9">
        <w:rPr>
          <w:szCs w:val="24"/>
        </w:rPr>
        <w:t xml:space="preserve"> </w:t>
      </w:r>
      <w:r w:rsidR="007277B7" w:rsidRPr="000A7429">
        <w:rPr>
          <w:szCs w:val="24"/>
        </w:rPr>
        <w:t>powierzchni</w:t>
      </w:r>
      <w:r w:rsidR="002310E9">
        <w:rPr>
          <w:szCs w:val="24"/>
        </w:rPr>
        <w:t xml:space="preserve"> </w:t>
      </w:r>
      <w:r w:rsidR="00FB50D4" w:rsidRPr="000A7429">
        <w:rPr>
          <w:szCs w:val="24"/>
        </w:rPr>
        <w:t xml:space="preserve">(porowatość, </w:t>
      </w:r>
      <w:r w:rsidRPr="000A7429">
        <w:rPr>
          <w:szCs w:val="24"/>
        </w:rPr>
        <w:t>skład chemiczny</w:t>
      </w:r>
      <w:r w:rsidR="007277B7" w:rsidRPr="000A7429">
        <w:rPr>
          <w:szCs w:val="24"/>
        </w:rPr>
        <w:t>, powierzchnia właściwa,</w:t>
      </w:r>
      <w:r w:rsidR="00FB50D4" w:rsidRPr="000A7429">
        <w:rPr>
          <w:szCs w:val="24"/>
        </w:rPr>
        <w:t>)</w:t>
      </w:r>
      <w:r w:rsidR="007277B7" w:rsidRPr="000A7429">
        <w:rPr>
          <w:szCs w:val="24"/>
        </w:rPr>
        <w:t>,</w:t>
      </w:r>
      <w:r w:rsidR="00FB50D4" w:rsidRPr="000A7429">
        <w:rPr>
          <w:szCs w:val="24"/>
        </w:rPr>
        <w:t xml:space="preserve"> itp. </w:t>
      </w:r>
    </w:p>
    <w:p w:rsidR="00237DBE" w:rsidRPr="000A7429" w:rsidRDefault="004D0C68" w:rsidP="00222701">
      <w:pPr>
        <w:pStyle w:val="tre"/>
        <w:spacing w:line="240" w:lineRule="auto"/>
        <w:ind w:firstLine="567"/>
        <w:rPr>
          <w:szCs w:val="24"/>
        </w:rPr>
      </w:pPr>
      <w:r w:rsidRPr="000A7429">
        <w:rPr>
          <w:szCs w:val="24"/>
        </w:rPr>
        <w:lastRenderedPageBreak/>
        <w:t>Jednym z półfabrykatów do wytwarzania potencjalnych materiałów węglowych o właściwościach katalitycznych mogą być aktywowane włókna węglowe z osadzonymi na powierzchni nanocząstkami metali szlachetnych. Przeprowadzone</w:t>
      </w:r>
      <w:r w:rsidR="001D008E" w:rsidRPr="000A7429">
        <w:rPr>
          <w:szCs w:val="24"/>
        </w:rPr>
        <w:t xml:space="preserve"> badania nad osadzaniem nanocząstek Au, Pt, Pd </w:t>
      </w:r>
      <w:r w:rsidRPr="000A7429">
        <w:rPr>
          <w:szCs w:val="24"/>
        </w:rPr>
        <w:t xml:space="preserve">z wykorzystaniem mikroreaktorów wykazały, że można skutecznie  syntezować takie materiały w jednym cyklu syntezy. Schemat układu użytego do takich prób został przedstawiony na rys. 8a. Zastosowano kaskadowy układ dwóch mikroreaktorów, </w:t>
      </w:r>
      <w:r w:rsidR="00222701" w:rsidRPr="000A7429">
        <w:rPr>
          <w:szCs w:val="24"/>
        </w:rPr>
        <w:t>połączony z kolumną wypełnioną włóknami, umożliwiający ciągłe osadzanie nanocząstek na powierzchni włókien węglowych</w:t>
      </w:r>
      <w:r w:rsidR="00DC16A8" w:rsidRPr="000A7429">
        <w:rPr>
          <w:szCs w:val="24"/>
        </w:rPr>
        <w:t xml:space="preserve"> [4</w:t>
      </w:r>
      <w:r w:rsidR="00B27179" w:rsidRPr="000A7429">
        <w:rPr>
          <w:szCs w:val="24"/>
        </w:rPr>
        <w:t>6</w:t>
      </w:r>
      <w:r w:rsidR="00DC16A8" w:rsidRPr="000A7429">
        <w:rPr>
          <w:szCs w:val="24"/>
        </w:rPr>
        <w:t>]</w:t>
      </w:r>
      <w:r w:rsidR="00222701" w:rsidRPr="000A7429">
        <w:rPr>
          <w:szCs w:val="24"/>
        </w:rPr>
        <w:t>. Przykłady obrazów mikroskopowych otrzymanych osadów przedstawiono n</w:t>
      </w:r>
      <w:r w:rsidR="000769C5" w:rsidRPr="000A7429">
        <w:rPr>
          <w:szCs w:val="24"/>
        </w:rPr>
        <w:t xml:space="preserve">a </w:t>
      </w:r>
      <w:r w:rsidR="00D85AB5" w:rsidRPr="000A7429">
        <w:rPr>
          <w:szCs w:val="24"/>
        </w:rPr>
        <w:t>rys. 8</w:t>
      </w:r>
      <w:r w:rsidR="00222701" w:rsidRPr="000A7429">
        <w:rPr>
          <w:szCs w:val="24"/>
        </w:rPr>
        <w:t>b-d</w:t>
      </w:r>
      <w:r w:rsidR="000769C5" w:rsidRPr="000A7429">
        <w:rPr>
          <w:szCs w:val="24"/>
        </w:rPr>
        <w:t xml:space="preserve">. </w:t>
      </w:r>
    </w:p>
    <w:p w:rsidR="00237DBE" w:rsidRPr="000A7429" w:rsidRDefault="00237DBE" w:rsidP="00DC7D52">
      <w:pPr>
        <w:spacing w:line="240" w:lineRule="auto"/>
        <w:rPr>
          <w:rFonts w:ascii="Times New Roman" w:hAnsi="Times New Roman" w:cs="Times New Roman"/>
          <w:b/>
          <w:sz w:val="24"/>
          <w:szCs w:val="24"/>
        </w:rPr>
      </w:pPr>
    </w:p>
    <w:p w:rsidR="00F65B55" w:rsidRPr="000A7429" w:rsidRDefault="00FA5F7C" w:rsidP="00130F3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320000" cy="3246245"/>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8..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3246245"/>
                    </a:xfrm>
                    <a:prstGeom prst="rect">
                      <a:avLst/>
                    </a:prstGeom>
                  </pic:spPr>
                </pic:pic>
              </a:graphicData>
            </a:graphic>
          </wp:inline>
        </w:drawing>
      </w:r>
    </w:p>
    <w:p w:rsidR="00D92703" w:rsidRPr="000A7429" w:rsidRDefault="00D85AB5" w:rsidP="001E65CF">
      <w:pPr>
        <w:spacing w:line="240" w:lineRule="auto"/>
        <w:ind w:left="851" w:hanging="851"/>
        <w:jc w:val="both"/>
        <w:rPr>
          <w:rFonts w:ascii="Times New Roman" w:hAnsi="Times New Roman" w:cs="Times New Roman"/>
          <w:sz w:val="20"/>
          <w:szCs w:val="20"/>
        </w:rPr>
      </w:pPr>
      <w:r w:rsidRPr="000A7429">
        <w:rPr>
          <w:rFonts w:ascii="Times New Roman" w:hAnsi="Times New Roman" w:cs="Times New Roman"/>
          <w:sz w:val="20"/>
          <w:szCs w:val="20"/>
        </w:rPr>
        <w:t>Rys. 8.</w:t>
      </w:r>
      <w:r w:rsidR="005B72C2" w:rsidRPr="000A7429">
        <w:rPr>
          <w:rFonts w:ascii="Times New Roman" w:hAnsi="Times New Roman" w:cs="Times New Roman"/>
          <w:sz w:val="20"/>
          <w:szCs w:val="20"/>
        </w:rPr>
        <w:tab/>
      </w:r>
      <w:r w:rsidR="006652E4" w:rsidRPr="000A7429">
        <w:rPr>
          <w:rFonts w:ascii="Times New Roman" w:hAnsi="Times New Roman" w:cs="Times New Roman"/>
          <w:sz w:val="20"/>
          <w:szCs w:val="20"/>
        </w:rPr>
        <w:t>Schemat kaskady mikroreaktorów przepływowych do syntezy, stabilizacji i osadzania nanocząstek Au, Pt i Pd, na podłożu węglowym.</w:t>
      </w:r>
    </w:p>
    <w:p w:rsidR="0060476D" w:rsidRPr="000A7429" w:rsidRDefault="0060476D" w:rsidP="00DC7D52">
      <w:pPr>
        <w:spacing w:line="240" w:lineRule="auto"/>
        <w:rPr>
          <w:rFonts w:ascii="Times New Roman" w:hAnsi="Times New Roman" w:cs="Times New Roman"/>
          <w:b/>
          <w:sz w:val="24"/>
          <w:szCs w:val="24"/>
        </w:rPr>
      </w:pPr>
      <w:r w:rsidRPr="000A7429">
        <w:rPr>
          <w:rFonts w:ascii="Times New Roman" w:hAnsi="Times New Roman" w:cs="Times New Roman"/>
          <w:b/>
          <w:sz w:val="24"/>
          <w:szCs w:val="24"/>
        </w:rPr>
        <w:t>Podsumowanie i wnioski</w:t>
      </w:r>
    </w:p>
    <w:p w:rsidR="00A45BC7" w:rsidRPr="000A7429" w:rsidRDefault="007149D8" w:rsidP="00A87C7C">
      <w:pPr>
        <w:spacing w:line="240" w:lineRule="auto"/>
        <w:rPr>
          <w:rFonts w:ascii="Times New Roman" w:hAnsi="Times New Roman" w:cs="Times New Roman"/>
          <w:sz w:val="24"/>
          <w:szCs w:val="24"/>
        </w:rPr>
      </w:pPr>
      <w:r w:rsidRPr="000A7429">
        <w:rPr>
          <w:rFonts w:ascii="Times New Roman" w:hAnsi="Times New Roman" w:cs="Times New Roman"/>
          <w:sz w:val="24"/>
          <w:szCs w:val="24"/>
        </w:rPr>
        <w:t xml:space="preserve">W wyniku przeprowadzonych </w:t>
      </w:r>
      <w:r w:rsidR="00AA69D5" w:rsidRPr="000A7429">
        <w:rPr>
          <w:rFonts w:ascii="Times New Roman" w:hAnsi="Times New Roman" w:cs="Times New Roman"/>
          <w:sz w:val="24"/>
          <w:szCs w:val="24"/>
        </w:rPr>
        <w:t xml:space="preserve">eksperymentów </w:t>
      </w:r>
      <w:r w:rsidRPr="000A7429">
        <w:rPr>
          <w:rFonts w:ascii="Times New Roman" w:hAnsi="Times New Roman" w:cs="Times New Roman"/>
          <w:sz w:val="24"/>
          <w:szCs w:val="24"/>
        </w:rPr>
        <w:t xml:space="preserve">można </w:t>
      </w:r>
      <w:r w:rsidR="00AF7817" w:rsidRPr="000A7429">
        <w:rPr>
          <w:rFonts w:ascii="Times New Roman" w:hAnsi="Times New Roman" w:cs="Times New Roman"/>
          <w:sz w:val="24"/>
          <w:szCs w:val="24"/>
        </w:rPr>
        <w:t>wyciągnąć następujące wnioski</w:t>
      </w:r>
      <w:r w:rsidRPr="000A7429">
        <w:rPr>
          <w:rFonts w:ascii="Times New Roman" w:hAnsi="Times New Roman" w:cs="Times New Roman"/>
          <w:sz w:val="24"/>
          <w:szCs w:val="24"/>
        </w:rPr>
        <w:t>:</w:t>
      </w:r>
    </w:p>
    <w:p w:rsidR="00AF7817" w:rsidRPr="000A7429" w:rsidRDefault="007149D8" w:rsidP="00AF7817">
      <w:pPr>
        <w:pStyle w:val="Akapitzlist"/>
        <w:numPr>
          <w:ilvl w:val="0"/>
          <w:numId w:val="18"/>
        </w:numPr>
        <w:spacing w:after="0" w:line="240" w:lineRule="auto"/>
        <w:jc w:val="both"/>
        <w:rPr>
          <w:rFonts w:ascii="Times New Roman" w:hAnsi="Times New Roman" w:cs="Times New Roman"/>
          <w:sz w:val="24"/>
        </w:rPr>
      </w:pPr>
      <w:r w:rsidRPr="000A7429">
        <w:rPr>
          <w:rFonts w:ascii="Times New Roman" w:hAnsi="Times New Roman" w:cs="Times New Roman"/>
          <w:sz w:val="24"/>
        </w:rPr>
        <w:t xml:space="preserve">Synteza nanocząstek metali szlachetnych Au, Pt i Pd w mikroreaktorach pozwala na otrzymywanie nanocząstek o zdefiniowanej średnicy. </w:t>
      </w:r>
      <w:r w:rsidR="00850A8A" w:rsidRPr="000A7429">
        <w:rPr>
          <w:rFonts w:ascii="Times New Roman" w:hAnsi="Times New Roman" w:cs="Times New Roman"/>
          <w:sz w:val="24"/>
        </w:rPr>
        <w:t>Sposób</w:t>
      </w:r>
      <w:r w:rsidRPr="000A7429">
        <w:rPr>
          <w:rFonts w:ascii="Times New Roman" w:hAnsi="Times New Roman" w:cs="Times New Roman"/>
          <w:sz w:val="24"/>
        </w:rPr>
        <w:t xml:space="preserve"> kontroli wzrostu nanocząstek w kapilarach mikroreaktorów </w:t>
      </w:r>
      <w:r w:rsidR="008723A3" w:rsidRPr="000A7429">
        <w:rPr>
          <w:rFonts w:ascii="Times New Roman" w:hAnsi="Times New Roman" w:cs="Times New Roman"/>
          <w:sz w:val="24"/>
        </w:rPr>
        <w:t xml:space="preserve">poprzez zmianę szybkości przepływu reagentów </w:t>
      </w:r>
      <w:r w:rsidR="00850A8A" w:rsidRPr="000A7429">
        <w:rPr>
          <w:rFonts w:ascii="Times New Roman" w:hAnsi="Times New Roman" w:cs="Times New Roman"/>
          <w:sz w:val="24"/>
        </w:rPr>
        <w:t xml:space="preserve">oraz </w:t>
      </w:r>
      <w:r w:rsidR="00DC16A8" w:rsidRPr="000A7429">
        <w:rPr>
          <w:rFonts w:ascii="Times New Roman" w:hAnsi="Times New Roman" w:cs="Times New Roman"/>
          <w:sz w:val="24"/>
        </w:rPr>
        <w:t>możliwość ich stabilizacji</w:t>
      </w:r>
      <w:r w:rsidR="002310E9">
        <w:rPr>
          <w:rFonts w:ascii="Times New Roman" w:hAnsi="Times New Roman" w:cs="Times New Roman"/>
          <w:sz w:val="24"/>
        </w:rPr>
        <w:t xml:space="preserve"> </w:t>
      </w:r>
      <w:r w:rsidR="008723A3" w:rsidRPr="000A7429">
        <w:rPr>
          <w:rFonts w:ascii="Times New Roman" w:hAnsi="Times New Roman" w:cs="Times New Roman"/>
          <w:sz w:val="24"/>
        </w:rPr>
        <w:t>stanowi</w:t>
      </w:r>
      <w:r w:rsidR="00850A8A" w:rsidRPr="000A7429">
        <w:rPr>
          <w:rFonts w:ascii="Times New Roman" w:hAnsi="Times New Roman" w:cs="Times New Roman"/>
          <w:sz w:val="24"/>
        </w:rPr>
        <w:t>ą</w:t>
      </w:r>
      <w:r w:rsidRPr="000A7429">
        <w:rPr>
          <w:rFonts w:ascii="Times New Roman" w:hAnsi="Times New Roman" w:cs="Times New Roman"/>
          <w:sz w:val="24"/>
        </w:rPr>
        <w:t xml:space="preserve"> skuteczn</w:t>
      </w:r>
      <w:r w:rsidR="00850A8A" w:rsidRPr="000A7429">
        <w:rPr>
          <w:rFonts w:ascii="Times New Roman" w:hAnsi="Times New Roman" w:cs="Times New Roman"/>
          <w:sz w:val="24"/>
        </w:rPr>
        <w:t xml:space="preserve">ą metodę </w:t>
      </w:r>
      <w:r w:rsidRPr="000A7429">
        <w:rPr>
          <w:rFonts w:ascii="Times New Roman" w:hAnsi="Times New Roman" w:cs="Times New Roman"/>
          <w:sz w:val="24"/>
        </w:rPr>
        <w:t xml:space="preserve">syntezy </w:t>
      </w:r>
      <w:r w:rsidR="00527F1F" w:rsidRPr="000A7429">
        <w:rPr>
          <w:rFonts w:ascii="Times New Roman" w:hAnsi="Times New Roman" w:cs="Times New Roman"/>
          <w:sz w:val="24"/>
        </w:rPr>
        <w:t xml:space="preserve">sferycznych nanocząstek </w:t>
      </w:r>
      <w:r w:rsidRPr="000A7429">
        <w:rPr>
          <w:rFonts w:ascii="Times New Roman" w:hAnsi="Times New Roman" w:cs="Times New Roman"/>
          <w:sz w:val="24"/>
        </w:rPr>
        <w:t>Au, Pt i Pd</w:t>
      </w:r>
      <w:r w:rsidR="00527F1F" w:rsidRPr="000A7429">
        <w:rPr>
          <w:rFonts w:ascii="Times New Roman" w:hAnsi="Times New Roman" w:cs="Times New Roman"/>
          <w:sz w:val="24"/>
        </w:rPr>
        <w:t xml:space="preserve"> o </w:t>
      </w:r>
      <w:r w:rsidR="00DC16A8" w:rsidRPr="000A7429">
        <w:rPr>
          <w:rFonts w:ascii="Times New Roman" w:hAnsi="Times New Roman" w:cs="Times New Roman"/>
          <w:sz w:val="24"/>
        </w:rPr>
        <w:t xml:space="preserve">zdefiniowanych </w:t>
      </w:r>
      <w:r w:rsidR="00527F1F" w:rsidRPr="000A7429">
        <w:rPr>
          <w:rFonts w:ascii="Times New Roman" w:hAnsi="Times New Roman" w:cs="Times New Roman"/>
          <w:sz w:val="24"/>
        </w:rPr>
        <w:t xml:space="preserve">średnicach </w:t>
      </w:r>
      <w:r w:rsidR="00DC16A8" w:rsidRPr="000A7429">
        <w:rPr>
          <w:rFonts w:ascii="Times New Roman" w:hAnsi="Times New Roman" w:cs="Times New Roman"/>
          <w:sz w:val="24"/>
        </w:rPr>
        <w:t>(</w:t>
      </w:r>
      <w:r w:rsidR="00527F1F" w:rsidRPr="000A7429">
        <w:rPr>
          <w:rFonts w:ascii="Times New Roman" w:hAnsi="Times New Roman" w:cs="Times New Roman"/>
          <w:sz w:val="24"/>
        </w:rPr>
        <w:t>od 10 do 50 nm</w:t>
      </w:r>
      <w:r w:rsidR="00DC16A8" w:rsidRPr="000A7429">
        <w:rPr>
          <w:rFonts w:ascii="Times New Roman" w:hAnsi="Times New Roman" w:cs="Times New Roman"/>
          <w:sz w:val="24"/>
        </w:rPr>
        <w:t>)</w:t>
      </w:r>
      <w:r w:rsidR="00527F1F" w:rsidRPr="000A7429">
        <w:rPr>
          <w:rFonts w:ascii="Times New Roman" w:hAnsi="Times New Roman" w:cs="Times New Roman"/>
          <w:sz w:val="24"/>
        </w:rPr>
        <w:t>.</w:t>
      </w:r>
    </w:p>
    <w:p w:rsidR="00AF7817" w:rsidRPr="000A7429" w:rsidRDefault="00AF7817" w:rsidP="00AF7817">
      <w:pPr>
        <w:pStyle w:val="Akapitzlist"/>
        <w:spacing w:after="0" w:line="240" w:lineRule="auto"/>
        <w:jc w:val="both"/>
        <w:rPr>
          <w:rFonts w:ascii="Times New Roman" w:hAnsi="Times New Roman" w:cs="Times New Roman"/>
          <w:sz w:val="24"/>
        </w:rPr>
      </w:pPr>
    </w:p>
    <w:p w:rsidR="00AF7817" w:rsidRPr="000A7429" w:rsidRDefault="00527F1F" w:rsidP="00AF7817">
      <w:pPr>
        <w:pStyle w:val="Akapitzlist"/>
        <w:numPr>
          <w:ilvl w:val="0"/>
          <w:numId w:val="18"/>
        </w:numPr>
        <w:spacing w:after="0" w:line="240" w:lineRule="auto"/>
        <w:jc w:val="both"/>
        <w:rPr>
          <w:rFonts w:ascii="Times New Roman" w:hAnsi="Times New Roman" w:cs="Times New Roman"/>
          <w:sz w:val="24"/>
        </w:rPr>
      </w:pPr>
      <w:r w:rsidRPr="000A7429">
        <w:rPr>
          <w:rFonts w:ascii="Times New Roman" w:hAnsi="Times New Roman" w:cs="Times New Roman"/>
          <w:sz w:val="24"/>
        </w:rPr>
        <w:t>W zależności od rodzaju układu reakcyjnego</w:t>
      </w:r>
      <w:r w:rsidR="00B96AAA" w:rsidRPr="000A7429">
        <w:rPr>
          <w:rFonts w:ascii="Times New Roman" w:hAnsi="Times New Roman" w:cs="Times New Roman"/>
          <w:sz w:val="24"/>
        </w:rPr>
        <w:t>,</w:t>
      </w:r>
      <w:r w:rsidR="002310E9">
        <w:rPr>
          <w:rFonts w:ascii="Times New Roman" w:hAnsi="Times New Roman" w:cs="Times New Roman"/>
          <w:sz w:val="24"/>
        </w:rPr>
        <w:t xml:space="preserve"> </w:t>
      </w:r>
      <w:r w:rsidR="00B96AAA" w:rsidRPr="000A7429">
        <w:rPr>
          <w:rFonts w:ascii="Times New Roman" w:hAnsi="Times New Roman" w:cs="Times New Roman"/>
          <w:sz w:val="24"/>
        </w:rPr>
        <w:t>kinetyka</w:t>
      </w:r>
      <w:r w:rsidR="009D0B74" w:rsidRPr="000A7429">
        <w:rPr>
          <w:rFonts w:ascii="Times New Roman" w:hAnsi="Times New Roman" w:cs="Times New Roman"/>
          <w:sz w:val="24"/>
        </w:rPr>
        <w:t>oraz</w:t>
      </w:r>
      <w:r w:rsidR="00731907" w:rsidRPr="000A7429">
        <w:rPr>
          <w:rFonts w:ascii="Times New Roman" w:hAnsi="Times New Roman" w:cs="Times New Roman"/>
          <w:sz w:val="24"/>
        </w:rPr>
        <w:t xml:space="preserve"> mechanizm</w:t>
      </w:r>
      <w:r w:rsidR="0086626C" w:rsidRPr="000A7429">
        <w:rPr>
          <w:rFonts w:ascii="Times New Roman" w:hAnsi="Times New Roman" w:cs="Times New Roman"/>
          <w:sz w:val="24"/>
        </w:rPr>
        <w:t xml:space="preserve"> reakcji redukcji </w:t>
      </w:r>
      <w:r w:rsidR="00B96AAA" w:rsidRPr="000A7429">
        <w:rPr>
          <w:rFonts w:ascii="Times New Roman" w:hAnsi="Times New Roman" w:cs="Times New Roman"/>
          <w:sz w:val="24"/>
        </w:rPr>
        <w:t>ulega zmianie. I</w:t>
      </w:r>
      <w:r w:rsidR="0086626C" w:rsidRPr="000A7429">
        <w:rPr>
          <w:rFonts w:ascii="Times New Roman" w:hAnsi="Times New Roman" w:cs="Times New Roman"/>
          <w:sz w:val="24"/>
        </w:rPr>
        <w:t xml:space="preserve">stnieje </w:t>
      </w:r>
      <w:r w:rsidR="00B96AAA" w:rsidRPr="000A7429">
        <w:rPr>
          <w:rFonts w:ascii="Times New Roman" w:hAnsi="Times New Roman" w:cs="Times New Roman"/>
          <w:sz w:val="24"/>
        </w:rPr>
        <w:t xml:space="preserve">zatem </w:t>
      </w:r>
      <w:r w:rsidR="009D0B74" w:rsidRPr="000A7429">
        <w:rPr>
          <w:rFonts w:ascii="Times New Roman" w:hAnsi="Times New Roman" w:cs="Times New Roman"/>
          <w:sz w:val="24"/>
        </w:rPr>
        <w:t>konieczno</w:t>
      </w:r>
      <w:r w:rsidR="0086626C" w:rsidRPr="000A7429">
        <w:rPr>
          <w:rFonts w:ascii="Times New Roman" w:hAnsi="Times New Roman" w:cs="Times New Roman"/>
          <w:sz w:val="24"/>
        </w:rPr>
        <w:t xml:space="preserve">ść </w:t>
      </w:r>
      <w:r w:rsidR="00850A8A" w:rsidRPr="000A7429">
        <w:rPr>
          <w:rFonts w:ascii="Times New Roman" w:hAnsi="Times New Roman" w:cs="Times New Roman"/>
          <w:sz w:val="24"/>
        </w:rPr>
        <w:t xml:space="preserve">doboru </w:t>
      </w:r>
      <w:r w:rsidR="00B96AAA" w:rsidRPr="000A7429">
        <w:rPr>
          <w:rFonts w:ascii="Times New Roman" w:hAnsi="Times New Roman" w:cs="Times New Roman"/>
          <w:sz w:val="24"/>
        </w:rPr>
        <w:t xml:space="preserve">mikroreaktora o odpowiedniej </w:t>
      </w:r>
      <w:r w:rsidR="00850A8A" w:rsidRPr="000A7429">
        <w:rPr>
          <w:rFonts w:ascii="Times New Roman" w:hAnsi="Times New Roman" w:cs="Times New Roman"/>
          <w:sz w:val="24"/>
        </w:rPr>
        <w:t xml:space="preserve">geometrii </w:t>
      </w:r>
      <w:r w:rsidR="00B96AAA" w:rsidRPr="000A7429">
        <w:rPr>
          <w:rFonts w:ascii="Times New Roman" w:hAnsi="Times New Roman" w:cs="Times New Roman"/>
          <w:sz w:val="24"/>
        </w:rPr>
        <w:t xml:space="preserve">i ułożeniu kanałów (np. T-kształtne) </w:t>
      </w:r>
      <w:r w:rsidR="00850A8A" w:rsidRPr="000A7429">
        <w:rPr>
          <w:rFonts w:ascii="Times New Roman" w:hAnsi="Times New Roman" w:cs="Times New Roman"/>
          <w:sz w:val="24"/>
        </w:rPr>
        <w:t xml:space="preserve">oraz </w:t>
      </w:r>
      <w:r w:rsidR="00B96AAA" w:rsidRPr="000A7429">
        <w:rPr>
          <w:rFonts w:ascii="Times New Roman" w:hAnsi="Times New Roman" w:cs="Times New Roman"/>
          <w:sz w:val="24"/>
        </w:rPr>
        <w:t xml:space="preserve">zastosowania optymalnego </w:t>
      </w:r>
      <w:r w:rsidR="00E34EE9" w:rsidRPr="000A7429">
        <w:rPr>
          <w:rFonts w:ascii="Times New Roman" w:hAnsi="Times New Roman" w:cs="Times New Roman"/>
          <w:sz w:val="24"/>
        </w:rPr>
        <w:t xml:space="preserve">układu </w:t>
      </w:r>
      <w:r w:rsidR="00B96AAA" w:rsidRPr="000A7429">
        <w:rPr>
          <w:rFonts w:ascii="Times New Roman" w:hAnsi="Times New Roman" w:cs="Times New Roman"/>
          <w:sz w:val="24"/>
        </w:rPr>
        <w:t>przepływowego (np. kaskada)</w:t>
      </w:r>
      <w:r w:rsidR="00E34EE9" w:rsidRPr="000A7429">
        <w:rPr>
          <w:rFonts w:ascii="Times New Roman" w:hAnsi="Times New Roman" w:cs="Times New Roman"/>
          <w:sz w:val="24"/>
        </w:rPr>
        <w:t xml:space="preserve">. Właściwy dobór tych </w:t>
      </w:r>
      <w:r w:rsidR="00EE46D0" w:rsidRPr="000A7429">
        <w:rPr>
          <w:rFonts w:ascii="Times New Roman" w:hAnsi="Times New Roman" w:cs="Times New Roman"/>
          <w:sz w:val="24"/>
        </w:rPr>
        <w:t>element</w:t>
      </w:r>
      <w:r w:rsidR="00E34EE9" w:rsidRPr="000A7429">
        <w:rPr>
          <w:rFonts w:ascii="Times New Roman" w:hAnsi="Times New Roman" w:cs="Times New Roman"/>
          <w:sz w:val="24"/>
        </w:rPr>
        <w:t>ów</w:t>
      </w:r>
      <w:r w:rsidR="0086626C" w:rsidRPr="000A7429">
        <w:rPr>
          <w:rFonts w:ascii="Times New Roman" w:hAnsi="Times New Roman" w:cs="Times New Roman"/>
          <w:sz w:val="24"/>
        </w:rPr>
        <w:t xml:space="preserve"> </w:t>
      </w:r>
      <w:r w:rsidR="0086626C" w:rsidRPr="000A7429">
        <w:rPr>
          <w:rFonts w:ascii="Times New Roman" w:hAnsi="Times New Roman" w:cs="Times New Roman"/>
          <w:sz w:val="24"/>
        </w:rPr>
        <w:lastRenderedPageBreak/>
        <w:t xml:space="preserve">pozwala na kontrolę rozmiarów </w:t>
      </w:r>
      <w:r w:rsidR="00B96AAA" w:rsidRPr="000A7429">
        <w:rPr>
          <w:rFonts w:ascii="Times New Roman" w:hAnsi="Times New Roman" w:cs="Times New Roman"/>
          <w:sz w:val="24"/>
        </w:rPr>
        <w:t xml:space="preserve">i stabilizację </w:t>
      </w:r>
      <w:r w:rsidR="0086626C" w:rsidRPr="000A7429">
        <w:rPr>
          <w:rFonts w:ascii="Times New Roman" w:hAnsi="Times New Roman" w:cs="Times New Roman"/>
          <w:sz w:val="24"/>
        </w:rPr>
        <w:t xml:space="preserve">syntezowanych </w:t>
      </w:r>
      <w:r w:rsidR="00B96AAA" w:rsidRPr="000A7429">
        <w:rPr>
          <w:rFonts w:ascii="Times New Roman" w:hAnsi="Times New Roman" w:cs="Times New Roman"/>
          <w:sz w:val="24"/>
        </w:rPr>
        <w:t>nano</w:t>
      </w:r>
      <w:r w:rsidR="0086626C" w:rsidRPr="000A7429">
        <w:rPr>
          <w:rFonts w:ascii="Times New Roman" w:hAnsi="Times New Roman" w:cs="Times New Roman"/>
          <w:sz w:val="24"/>
        </w:rPr>
        <w:t>cząstek</w:t>
      </w:r>
      <w:r w:rsidR="00B96AAA" w:rsidRPr="000A7429">
        <w:rPr>
          <w:rFonts w:ascii="Times New Roman" w:hAnsi="Times New Roman" w:cs="Times New Roman"/>
          <w:sz w:val="24"/>
        </w:rPr>
        <w:t xml:space="preserve"> w jednym cyklu syntezy</w:t>
      </w:r>
      <w:r w:rsidR="0086626C" w:rsidRPr="000A7429">
        <w:rPr>
          <w:rFonts w:ascii="Times New Roman" w:hAnsi="Times New Roman" w:cs="Times New Roman"/>
          <w:sz w:val="24"/>
        </w:rPr>
        <w:t>.</w:t>
      </w:r>
    </w:p>
    <w:p w:rsidR="00AF7817" w:rsidRPr="000A7429" w:rsidRDefault="00AF7817" w:rsidP="00AF7817">
      <w:pPr>
        <w:spacing w:after="0" w:line="240" w:lineRule="auto"/>
        <w:jc w:val="both"/>
        <w:rPr>
          <w:rFonts w:ascii="Times New Roman" w:hAnsi="Times New Roman" w:cs="Times New Roman"/>
          <w:sz w:val="24"/>
        </w:rPr>
      </w:pPr>
    </w:p>
    <w:p w:rsidR="0086626C" w:rsidRPr="000A7429" w:rsidRDefault="00AF7817" w:rsidP="00AF7817">
      <w:pPr>
        <w:pStyle w:val="Akapitzlist"/>
        <w:numPr>
          <w:ilvl w:val="0"/>
          <w:numId w:val="18"/>
        </w:numPr>
        <w:spacing w:after="0" w:line="240" w:lineRule="auto"/>
        <w:jc w:val="both"/>
        <w:rPr>
          <w:rFonts w:ascii="Times New Roman" w:hAnsi="Times New Roman" w:cs="Times New Roman"/>
          <w:sz w:val="24"/>
        </w:rPr>
      </w:pPr>
      <w:r w:rsidRPr="000A7429">
        <w:rPr>
          <w:rFonts w:ascii="Times New Roman" w:hAnsi="Times New Roman" w:cs="Times New Roman"/>
          <w:sz w:val="24"/>
        </w:rPr>
        <w:t xml:space="preserve">Synteza nanocząstek Au, Pt i Pd metodą redukcji w </w:t>
      </w:r>
      <w:r w:rsidR="004127C7" w:rsidRPr="000A7429">
        <w:rPr>
          <w:rFonts w:ascii="Times New Roman" w:hAnsi="Times New Roman" w:cs="Times New Roman"/>
          <w:sz w:val="24"/>
        </w:rPr>
        <w:t xml:space="preserve">kaskadowym układzie </w:t>
      </w:r>
      <w:r w:rsidR="0086626C" w:rsidRPr="000A7429">
        <w:rPr>
          <w:rFonts w:ascii="Times New Roman" w:hAnsi="Times New Roman" w:cs="Times New Roman"/>
          <w:sz w:val="24"/>
        </w:rPr>
        <w:t>mikroreaktorów przepływowych</w:t>
      </w:r>
      <w:r w:rsidR="004127C7" w:rsidRPr="000A7429">
        <w:rPr>
          <w:rFonts w:ascii="Times New Roman" w:hAnsi="Times New Roman" w:cs="Times New Roman"/>
          <w:sz w:val="24"/>
        </w:rPr>
        <w:t>,</w:t>
      </w:r>
      <w:r w:rsidR="0086626C" w:rsidRPr="000A7429">
        <w:rPr>
          <w:rFonts w:ascii="Times New Roman" w:hAnsi="Times New Roman" w:cs="Times New Roman"/>
          <w:sz w:val="24"/>
        </w:rPr>
        <w:t xml:space="preserve"> pozwala na </w:t>
      </w:r>
      <w:r w:rsidR="004127C7" w:rsidRPr="000A7429">
        <w:rPr>
          <w:rFonts w:ascii="Times New Roman" w:hAnsi="Times New Roman" w:cs="Times New Roman"/>
          <w:sz w:val="24"/>
        </w:rPr>
        <w:t xml:space="preserve">ciągłe (w jednym stadium procesu) </w:t>
      </w:r>
      <w:r w:rsidR="0086626C" w:rsidRPr="000A7429">
        <w:rPr>
          <w:rFonts w:ascii="Times New Roman" w:hAnsi="Times New Roman" w:cs="Times New Roman"/>
          <w:sz w:val="24"/>
        </w:rPr>
        <w:t>osadz</w:t>
      </w:r>
      <w:r w:rsidR="009308A2" w:rsidRPr="000A7429">
        <w:rPr>
          <w:rFonts w:ascii="Times New Roman" w:hAnsi="Times New Roman" w:cs="Times New Roman"/>
          <w:sz w:val="24"/>
        </w:rPr>
        <w:t>a</w:t>
      </w:r>
      <w:r w:rsidR="0086626C" w:rsidRPr="000A7429">
        <w:rPr>
          <w:rFonts w:ascii="Times New Roman" w:hAnsi="Times New Roman" w:cs="Times New Roman"/>
          <w:sz w:val="24"/>
        </w:rPr>
        <w:t xml:space="preserve">nie </w:t>
      </w:r>
      <w:r w:rsidRPr="000A7429">
        <w:rPr>
          <w:rFonts w:ascii="Times New Roman" w:hAnsi="Times New Roman" w:cs="Times New Roman"/>
          <w:sz w:val="24"/>
        </w:rPr>
        <w:t xml:space="preserve">tych cząstek </w:t>
      </w:r>
      <w:r w:rsidR="0086626C" w:rsidRPr="000A7429">
        <w:rPr>
          <w:rFonts w:ascii="Times New Roman" w:hAnsi="Times New Roman" w:cs="Times New Roman"/>
          <w:sz w:val="24"/>
        </w:rPr>
        <w:t>na nośniku węglowym. W przypadku włókien węglowych, otrzymuje się trwałe osad</w:t>
      </w:r>
      <w:r w:rsidRPr="000A7429">
        <w:rPr>
          <w:rFonts w:ascii="Times New Roman" w:hAnsi="Times New Roman" w:cs="Times New Roman"/>
          <w:sz w:val="24"/>
        </w:rPr>
        <w:t>y</w:t>
      </w:r>
      <w:r w:rsidR="0086626C" w:rsidRPr="000A7429">
        <w:rPr>
          <w:rFonts w:ascii="Times New Roman" w:hAnsi="Times New Roman" w:cs="Times New Roman"/>
          <w:sz w:val="24"/>
        </w:rPr>
        <w:t xml:space="preserve"> nanocząstek</w:t>
      </w:r>
      <w:r w:rsidR="000464FB" w:rsidRPr="000A7429">
        <w:rPr>
          <w:rFonts w:ascii="Times New Roman" w:hAnsi="Times New Roman" w:cs="Times New Roman"/>
          <w:sz w:val="24"/>
        </w:rPr>
        <w:t xml:space="preserve"> a o</w:t>
      </w:r>
      <w:r w:rsidR="004127C7" w:rsidRPr="000A7429">
        <w:rPr>
          <w:rFonts w:ascii="Times New Roman" w:hAnsi="Times New Roman" w:cs="Times New Roman"/>
          <w:sz w:val="24"/>
        </w:rPr>
        <w:t xml:space="preserve">trzymany materiał może być półfabrykatem do tworzenia tkanin węglowych o właściwościach </w:t>
      </w:r>
      <w:r w:rsidR="0086626C" w:rsidRPr="000A7429">
        <w:rPr>
          <w:rFonts w:ascii="Times New Roman" w:hAnsi="Times New Roman" w:cs="Times New Roman"/>
          <w:sz w:val="24"/>
        </w:rPr>
        <w:t>katali</w:t>
      </w:r>
      <w:r w:rsidR="004127C7" w:rsidRPr="000A7429">
        <w:rPr>
          <w:rFonts w:ascii="Times New Roman" w:hAnsi="Times New Roman" w:cs="Times New Roman"/>
          <w:sz w:val="24"/>
        </w:rPr>
        <w:t>tycznych</w:t>
      </w:r>
      <w:r w:rsidR="0086626C" w:rsidRPr="000A7429">
        <w:rPr>
          <w:rFonts w:ascii="Times New Roman" w:hAnsi="Times New Roman" w:cs="Times New Roman"/>
          <w:sz w:val="24"/>
        </w:rPr>
        <w:t>.</w:t>
      </w:r>
    </w:p>
    <w:p w:rsidR="00AF7817" w:rsidRPr="000A7429" w:rsidRDefault="00AF7817" w:rsidP="00AF7817">
      <w:pPr>
        <w:spacing w:line="240" w:lineRule="auto"/>
        <w:rPr>
          <w:rFonts w:ascii="Times New Roman" w:hAnsi="Times New Roman" w:cs="Times New Roman"/>
          <w:b/>
          <w:sz w:val="24"/>
          <w:szCs w:val="24"/>
        </w:rPr>
      </w:pPr>
    </w:p>
    <w:p w:rsidR="0060476D" w:rsidRPr="000A7429" w:rsidRDefault="0060476D" w:rsidP="00DC7D52">
      <w:pPr>
        <w:spacing w:line="240" w:lineRule="auto"/>
        <w:rPr>
          <w:rFonts w:ascii="Times New Roman" w:hAnsi="Times New Roman" w:cs="Times New Roman"/>
          <w:b/>
          <w:sz w:val="24"/>
          <w:szCs w:val="24"/>
        </w:rPr>
      </w:pPr>
      <w:r w:rsidRPr="000A7429">
        <w:rPr>
          <w:rFonts w:ascii="Times New Roman" w:hAnsi="Times New Roman" w:cs="Times New Roman"/>
          <w:b/>
          <w:sz w:val="24"/>
          <w:szCs w:val="24"/>
        </w:rPr>
        <w:t>Możliwe zastosowania</w:t>
      </w:r>
    </w:p>
    <w:p w:rsidR="0039076C" w:rsidRPr="000A7429" w:rsidRDefault="00DC16A8" w:rsidP="00DC16A8">
      <w:pPr>
        <w:tabs>
          <w:tab w:val="left" w:pos="567"/>
        </w:tabs>
        <w:spacing w:line="240" w:lineRule="auto"/>
        <w:jc w:val="both"/>
        <w:rPr>
          <w:rFonts w:ascii="Times New Roman" w:hAnsi="Times New Roman" w:cs="Times New Roman"/>
          <w:sz w:val="24"/>
          <w:szCs w:val="24"/>
        </w:rPr>
      </w:pPr>
      <w:r w:rsidRPr="000A7429">
        <w:rPr>
          <w:rFonts w:ascii="Times New Roman" w:hAnsi="Times New Roman" w:cs="Times New Roman"/>
          <w:sz w:val="24"/>
          <w:szCs w:val="24"/>
        </w:rPr>
        <w:tab/>
      </w:r>
      <w:r w:rsidR="0039076C" w:rsidRPr="000A7429">
        <w:rPr>
          <w:rFonts w:ascii="Times New Roman" w:hAnsi="Times New Roman" w:cs="Times New Roman"/>
          <w:sz w:val="24"/>
          <w:szCs w:val="24"/>
        </w:rPr>
        <w:t>Istotną cechą nanocząstek metali szlachetnych, jest istnienie wysokiego stopnia korelacji pomiędzy ich rozmiarem a właściwościami optycznymi i katalitycznymi. Z tego względu ma to przełożenie na wiele możliwości zastosowań nanocząstek, m.in.:</w:t>
      </w:r>
    </w:p>
    <w:p w:rsidR="000F479A" w:rsidRPr="000A7429" w:rsidRDefault="0039076C" w:rsidP="00C86D60">
      <w:pPr>
        <w:pStyle w:val="Bezodstpw"/>
        <w:numPr>
          <w:ilvl w:val="0"/>
          <w:numId w:val="23"/>
        </w:numPr>
        <w:jc w:val="both"/>
        <w:rPr>
          <w:rFonts w:ascii="Times New Roman" w:hAnsi="Times New Roman" w:cs="Times New Roman"/>
          <w:sz w:val="24"/>
          <w:szCs w:val="24"/>
        </w:rPr>
      </w:pPr>
      <w:r w:rsidRPr="000A7429">
        <w:rPr>
          <w:rFonts w:ascii="Times New Roman" w:hAnsi="Times New Roman" w:cs="Times New Roman"/>
          <w:sz w:val="24"/>
          <w:szCs w:val="24"/>
        </w:rPr>
        <w:t xml:space="preserve">w katalizie – </w:t>
      </w:r>
      <w:r w:rsidR="004462F8" w:rsidRPr="000A7429">
        <w:rPr>
          <w:rFonts w:ascii="Times New Roman" w:hAnsi="Times New Roman" w:cs="Times New Roman"/>
          <w:sz w:val="24"/>
          <w:szCs w:val="24"/>
        </w:rPr>
        <w:t>posiadają</w:t>
      </w:r>
      <w:r w:rsidR="00237DBE" w:rsidRPr="000A7429">
        <w:rPr>
          <w:rFonts w:ascii="Times New Roman" w:hAnsi="Times New Roman" w:cs="Times New Roman"/>
          <w:sz w:val="24"/>
          <w:szCs w:val="24"/>
        </w:rPr>
        <w:t xml:space="preserve"> dużą wartość ilorazu powierzchni </w:t>
      </w:r>
      <w:r w:rsidR="000F479A" w:rsidRPr="000A7429">
        <w:rPr>
          <w:rFonts w:ascii="Times New Roman" w:hAnsi="Times New Roman" w:cs="Times New Roman"/>
          <w:sz w:val="24"/>
          <w:szCs w:val="24"/>
        </w:rPr>
        <w:t>i</w:t>
      </w:r>
      <w:r w:rsidR="00237DBE" w:rsidRPr="000A7429">
        <w:rPr>
          <w:rFonts w:ascii="Times New Roman" w:hAnsi="Times New Roman" w:cs="Times New Roman"/>
          <w:sz w:val="24"/>
          <w:szCs w:val="24"/>
        </w:rPr>
        <w:t xml:space="preserve"> objętości</w:t>
      </w:r>
      <w:r w:rsidR="000F479A" w:rsidRPr="000A7429">
        <w:rPr>
          <w:rFonts w:ascii="Times New Roman" w:hAnsi="Times New Roman" w:cs="Times New Roman"/>
          <w:sz w:val="24"/>
          <w:szCs w:val="24"/>
        </w:rPr>
        <w:t>, a w konsekwencji</w:t>
      </w:r>
      <w:r w:rsidR="00237DBE" w:rsidRPr="000A7429">
        <w:rPr>
          <w:rFonts w:ascii="Times New Roman" w:hAnsi="Times New Roman" w:cs="Times New Roman"/>
          <w:sz w:val="24"/>
          <w:szCs w:val="24"/>
        </w:rPr>
        <w:t xml:space="preserve"> dużą liczb</w:t>
      </w:r>
      <w:r w:rsidR="000F479A" w:rsidRPr="000A7429">
        <w:rPr>
          <w:rFonts w:ascii="Times New Roman" w:hAnsi="Times New Roman" w:cs="Times New Roman"/>
          <w:sz w:val="24"/>
          <w:szCs w:val="24"/>
        </w:rPr>
        <w:t>ę</w:t>
      </w:r>
      <w:r w:rsidR="00237DBE" w:rsidRPr="000A7429">
        <w:rPr>
          <w:rFonts w:ascii="Times New Roman" w:hAnsi="Times New Roman" w:cs="Times New Roman"/>
          <w:sz w:val="24"/>
          <w:szCs w:val="24"/>
        </w:rPr>
        <w:t xml:space="preserve"> atomów powierzchniowych</w:t>
      </w:r>
      <w:r w:rsidRPr="000A7429">
        <w:rPr>
          <w:rFonts w:ascii="Times New Roman" w:hAnsi="Times New Roman" w:cs="Times New Roman"/>
          <w:sz w:val="24"/>
          <w:szCs w:val="24"/>
        </w:rPr>
        <w:t>,</w:t>
      </w:r>
      <w:r w:rsidR="002310E9">
        <w:rPr>
          <w:rFonts w:ascii="Times New Roman" w:hAnsi="Times New Roman" w:cs="Times New Roman"/>
          <w:sz w:val="24"/>
          <w:szCs w:val="24"/>
        </w:rPr>
        <w:t xml:space="preserve"> </w:t>
      </w:r>
      <w:r w:rsidR="004462F8" w:rsidRPr="000A7429">
        <w:rPr>
          <w:rFonts w:ascii="Times New Roman" w:hAnsi="Times New Roman" w:cs="Times New Roman"/>
          <w:sz w:val="24"/>
          <w:szCs w:val="24"/>
        </w:rPr>
        <w:t xml:space="preserve">dlatego </w:t>
      </w:r>
      <w:r w:rsidRPr="000A7429">
        <w:rPr>
          <w:rFonts w:ascii="Times New Roman" w:hAnsi="Times New Roman" w:cs="Times New Roman"/>
          <w:sz w:val="24"/>
          <w:szCs w:val="24"/>
        </w:rPr>
        <w:t>mogą być</w:t>
      </w:r>
      <w:r w:rsidR="00237DBE" w:rsidRPr="000A7429">
        <w:rPr>
          <w:rFonts w:ascii="Times New Roman" w:hAnsi="Times New Roman" w:cs="Times New Roman"/>
          <w:sz w:val="24"/>
          <w:szCs w:val="24"/>
        </w:rPr>
        <w:t xml:space="preserve"> wykorzyst</w:t>
      </w:r>
      <w:r w:rsidRPr="000A7429">
        <w:rPr>
          <w:rFonts w:ascii="Times New Roman" w:hAnsi="Times New Roman" w:cs="Times New Roman"/>
          <w:sz w:val="24"/>
          <w:szCs w:val="24"/>
        </w:rPr>
        <w:t>a</w:t>
      </w:r>
      <w:r w:rsidR="00237DBE" w:rsidRPr="000A7429">
        <w:rPr>
          <w:rFonts w:ascii="Times New Roman" w:hAnsi="Times New Roman" w:cs="Times New Roman"/>
          <w:sz w:val="24"/>
          <w:szCs w:val="24"/>
        </w:rPr>
        <w:t>ne jako katalizatory różnego typu reakcj</w:t>
      </w:r>
      <w:r w:rsidRPr="000A7429">
        <w:rPr>
          <w:rFonts w:ascii="Times New Roman" w:hAnsi="Times New Roman" w:cs="Times New Roman"/>
          <w:sz w:val="24"/>
          <w:szCs w:val="24"/>
        </w:rPr>
        <w:t>i</w:t>
      </w:r>
      <w:r w:rsidR="00237DBE" w:rsidRPr="000A7429">
        <w:rPr>
          <w:rFonts w:ascii="Times New Roman" w:hAnsi="Times New Roman" w:cs="Times New Roman"/>
          <w:sz w:val="24"/>
          <w:szCs w:val="24"/>
        </w:rPr>
        <w:t xml:space="preserve"> chemicznych</w:t>
      </w:r>
      <w:r w:rsidR="000F479A" w:rsidRPr="000A7429">
        <w:rPr>
          <w:rFonts w:ascii="Times New Roman" w:hAnsi="Times New Roman" w:cs="Times New Roman"/>
          <w:sz w:val="24"/>
          <w:szCs w:val="24"/>
        </w:rPr>
        <w:t>o znaczeniu przemysłowym</w:t>
      </w:r>
      <w:r w:rsidRPr="000A7429">
        <w:rPr>
          <w:rFonts w:ascii="Times New Roman" w:hAnsi="Times New Roman" w:cs="Times New Roman"/>
          <w:sz w:val="24"/>
          <w:szCs w:val="24"/>
        </w:rPr>
        <w:t>, np.</w:t>
      </w:r>
      <w:r w:rsidR="002310E9">
        <w:rPr>
          <w:rFonts w:ascii="Times New Roman" w:hAnsi="Times New Roman" w:cs="Times New Roman"/>
          <w:sz w:val="24"/>
          <w:szCs w:val="24"/>
        </w:rPr>
        <w:t xml:space="preserve"> </w:t>
      </w:r>
      <w:r w:rsidR="00816FEA" w:rsidRPr="000A7429">
        <w:rPr>
          <w:rFonts w:ascii="Times New Roman" w:hAnsi="Times New Roman" w:cs="Times New Roman"/>
          <w:sz w:val="24"/>
          <w:szCs w:val="24"/>
        </w:rPr>
        <w:t xml:space="preserve">do </w:t>
      </w:r>
      <w:r w:rsidR="000F479A" w:rsidRPr="000A7429">
        <w:rPr>
          <w:rFonts w:ascii="Times New Roman" w:hAnsi="Times New Roman" w:cs="Times New Roman"/>
          <w:sz w:val="24"/>
          <w:szCs w:val="24"/>
        </w:rPr>
        <w:t>syntez</w:t>
      </w:r>
      <w:r w:rsidR="00816FEA" w:rsidRPr="000A7429">
        <w:rPr>
          <w:rFonts w:ascii="Times New Roman" w:hAnsi="Times New Roman" w:cs="Times New Roman"/>
          <w:sz w:val="24"/>
          <w:szCs w:val="24"/>
        </w:rPr>
        <w:t>y</w:t>
      </w:r>
      <w:r w:rsidR="000F479A" w:rsidRPr="000A7429">
        <w:rPr>
          <w:rFonts w:ascii="Times New Roman" w:hAnsi="Times New Roman" w:cs="Times New Roman"/>
          <w:sz w:val="24"/>
          <w:szCs w:val="24"/>
        </w:rPr>
        <w:t xml:space="preserve"> metanu w reakcji CO</w:t>
      </w:r>
      <w:r w:rsidR="000F479A" w:rsidRPr="000A7429">
        <w:rPr>
          <w:rFonts w:ascii="Times New Roman" w:hAnsi="Times New Roman" w:cs="Times New Roman"/>
          <w:sz w:val="24"/>
          <w:szCs w:val="24"/>
          <w:vertAlign w:val="subscript"/>
        </w:rPr>
        <w:t>2</w:t>
      </w:r>
      <w:r w:rsidR="000F479A" w:rsidRPr="000A7429">
        <w:rPr>
          <w:rFonts w:ascii="Times New Roman" w:hAnsi="Times New Roman" w:cs="Times New Roman"/>
          <w:sz w:val="24"/>
          <w:szCs w:val="24"/>
        </w:rPr>
        <w:t xml:space="preserve"> z gazowym wodorem</w:t>
      </w:r>
      <w:r w:rsidRPr="000A7429">
        <w:rPr>
          <w:rFonts w:ascii="Times New Roman" w:hAnsi="Times New Roman" w:cs="Times New Roman"/>
          <w:sz w:val="24"/>
          <w:szCs w:val="24"/>
        </w:rPr>
        <w:t>(</w:t>
      </w:r>
      <w:r w:rsidR="004C6E8C" w:rsidRPr="000A7429">
        <w:rPr>
          <w:rFonts w:ascii="Times New Roman" w:hAnsi="Times New Roman" w:cs="Times New Roman"/>
          <w:sz w:val="24"/>
          <w:szCs w:val="24"/>
        </w:rPr>
        <w:t>utylizacja CO</w:t>
      </w:r>
      <w:r w:rsidR="004C6E8C" w:rsidRPr="000A7429">
        <w:rPr>
          <w:rFonts w:ascii="Times New Roman" w:hAnsi="Times New Roman" w:cs="Times New Roman"/>
          <w:sz w:val="24"/>
          <w:szCs w:val="24"/>
          <w:vertAlign w:val="subscript"/>
        </w:rPr>
        <w:t>2</w:t>
      </w:r>
      <w:r w:rsidR="004C6E8C" w:rsidRPr="000A7429">
        <w:rPr>
          <w:rFonts w:ascii="Times New Roman" w:hAnsi="Times New Roman" w:cs="Times New Roman"/>
          <w:sz w:val="24"/>
          <w:szCs w:val="24"/>
        </w:rPr>
        <w:t xml:space="preserve"> ze spalin oraz produkcja metanu, jako paliwa</w:t>
      </w:r>
      <w:r w:rsidRPr="000A7429">
        <w:rPr>
          <w:rFonts w:ascii="Times New Roman" w:hAnsi="Times New Roman" w:cs="Times New Roman"/>
          <w:sz w:val="24"/>
          <w:szCs w:val="24"/>
        </w:rPr>
        <w:t>)</w:t>
      </w:r>
      <w:r w:rsidR="00EE46D0" w:rsidRPr="000A7429">
        <w:rPr>
          <w:rFonts w:ascii="Times New Roman" w:hAnsi="Times New Roman" w:cs="Times New Roman"/>
          <w:sz w:val="24"/>
          <w:szCs w:val="24"/>
        </w:rPr>
        <w:t>,</w:t>
      </w:r>
    </w:p>
    <w:p w:rsidR="000F479A" w:rsidRPr="000A7429" w:rsidRDefault="00C86D60" w:rsidP="00C86D60">
      <w:pPr>
        <w:pStyle w:val="Bezodstpw"/>
        <w:numPr>
          <w:ilvl w:val="0"/>
          <w:numId w:val="23"/>
        </w:numPr>
        <w:jc w:val="both"/>
        <w:rPr>
          <w:rFonts w:ascii="Times New Roman" w:hAnsi="Times New Roman" w:cs="Times New Roman"/>
          <w:sz w:val="24"/>
          <w:szCs w:val="24"/>
        </w:rPr>
      </w:pPr>
      <w:r w:rsidRPr="000A7429">
        <w:rPr>
          <w:rFonts w:ascii="Times New Roman" w:hAnsi="Times New Roman" w:cs="Times New Roman"/>
          <w:sz w:val="24"/>
          <w:szCs w:val="24"/>
        </w:rPr>
        <w:t>do</w:t>
      </w:r>
      <w:r w:rsidR="0039076C" w:rsidRPr="000A7429">
        <w:rPr>
          <w:rFonts w:ascii="Times New Roman" w:hAnsi="Times New Roman" w:cs="Times New Roman"/>
          <w:sz w:val="24"/>
          <w:szCs w:val="24"/>
        </w:rPr>
        <w:t xml:space="preserve"> konwersji energii</w:t>
      </w:r>
      <w:r w:rsidR="003E5B20" w:rsidRPr="000A7429">
        <w:rPr>
          <w:rFonts w:ascii="Times New Roman" w:hAnsi="Times New Roman" w:cs="Times New Roman"/>
          <w:sz w:val="24"/>
          <w:szCs w:val="24"/>
        </w:rPr>
        <w:t xml:space="preserve"> świetlnej na energię cieplną</w:t>
      </w:r>
      <w:r w:rsidR="00816FEA" w:rsidRPr="000A7429">
        <w:rPr>
          <w:rFonts w:ascii="Times New Roman" w:hAnsi="Times New Roman" w:cs="Times New Roman"/>
          <w:sz w:val="24"/>
          <w:szCs w:val="24"/>
        </w:rPr>
        <w:t xml:space="preserve"> i elektryczną</w:t>
      </w:r>
      <w:r w:rsidR="003E5B20" w:rsidRPr="000A7429">
        <w:rPr>
          <w:rFonts w:ascii="Times New Roman" w:hAnsi="Times New Roman" w:cs="Times New Roman"/>
          <w:sz w:val="24"/>
          <w:szCs w:val="24"/>
        </w:rPr>
        <w:t>, wykorzystując zjawisko rezonansowej absorpcji plazmonowej</w:t>
      </w:r>
      <w:r w:rsidR="00816FEA" w:rsidRPr="000A7429">
        <w:rPr>
          <w:rFonts w:ascii="Times New Roman" w:hAnsi="Times New Roman" w:cs="Times New Roman"/>
          <w:sz w:val="24"/>
          <w:szCs w:val="24"/>
        </w:rPr>
        <w:t xml:space="preserve"> nanocząstek</w:t>
      </w:r>
      <w:r w:rsidR="00EE46D0" w:rsidRPr="000A7429">
        <w:rPr>
          <w:rFonts w:ascii="Times New Roman" w:hAnsi="Times New Roman" w:cs="Times New Roman"/>
          <w:sz w:val="24"/>
          <w:szCs w:val="24"/>
        </w:rPr>
        <w:t>,</w:t>
      </w:r>
    </w:p>
    <w:p w:rsidR="003E5B20" w:rsidRPr="000A7429" w:rsidRDefault="003E5B20" w:rsidP="00DC6DD6">
      <w:pPr>
        <w:pStyle w:val="Bezodstpw"/>
        <w:numPr>
          <w:ilvl w:val="0"/>
          <w:numId w:val="23"/>
        </w:numPr>
        <w:jc w:val="both"/>
        <w:rPr>
          <w:rFonts w:ascii="Times New Roman" w:hAnsi="Times New Roman" w:cs="Times New Roman"/>
          <w:sz w:val="24"/>
          <w:szCs w:val="24"/>
        </w:rPr>
      </w:pPr>
      <w:r w:rsidRPr="000A7429">
        <w:rPr>
          <w:rFonts w:ascii="Times New Roman" w:hAnsi="Times New Roman" w:cs="Times New Roman"/>
          <w:sz w:val="24"/>
          <w:szCs w:val="24"/>
        </w:rPr>
        <w:t xml:space="preserve">w diagnostyce medycznej </w:t>
      </w:r>
      <w:r w:rsidR="00C13298" w:rsidRPr="000A7429">
        <w:rPr>
          <w:rFonts w:ascii="Times New Roman" w:hAnsi="Times New Roman" w:cs="Times New Roman"/>
          <w:sz w:val="24"/>
          <w:szCs w:val="24"/>
        </w:rPr>
        <w:t>(</w:t>
      </w:r>
      <w:r w:rsidRPr="000A7429">
        <w:rPr>
          <w:rFonts w:ascii="Times New Roman" w:hAnsi="Times New Roman" w:cs="Times New Roman"/>
          <w:sz w:val="24"/>
          <w:szCs w:val="24"/>
        </w:rPr>
        <w:t>znaczniki komórek wykazujących zmiany chorobowe</w:t>
      </w:r>
      <w:r w:rsidR="00DC6DD6" w:rsidRPr="000A7429">
        <w:rPr>
          <w:rFonts w:ascii="Times New Roman" w:hAnsi="Times New Roman" w:cs="Times New Roman"/>
          <w:sz w:val="24"/>
          <w:szCs w:val="24"/>
        </w:rPr>
        <w:t>,</w:t>
      </w:r>
      <w:r w:rsidR="002310E9">
        <w:rPr>
          <w:rFonts w:ascii="Times New Roman" w:hAnsi="Times New Roman" w:cs="Times New Roman"/>
          <w:sz w:val="24"/>
          <w:szCs w:val="24"/>
        </w:rPr>
        <w:t xml:space="preserve"> </w:t>
      </w:r>
      <w:r w:rsidR="00DC6DD6" w:rsidRPr="000A7429">
        <w:rPr>
          <w:rFonts w:ascii="Times New Roman" w:hAnsi="Times New Roman" w:cs="Times New Roman"/>
          <w:sz w:val="24"/>
          <w:szCs w:val="24"/>
        </w:rPr>
        <w:t>w</w:t>
      </w:r>
      <w:r w:rsidR="00C13298" w:rsidRPr="000A7429">
        <w:rPr>
          <w:rFonts w:ascii="Times New Roman" w:hAnsi="Times New Roman" w:cs="Times New Roman"/>
          <w:sz w:val="24"/>
          <w:szCs w:val="24"/>
        </w:rPr>
        <w:t>zmacniani</w:t>
      </w:r>
      <w:r w:rsidR="00DC6DD6" w:rsidRPr="000A7429">
        <w:rPr>
          <w:rFonts w:ascii="Times New Roman" w:hAnsi="Times New Roman" w:cs="Times New Roman"/>
          <w:sz w:val="24"/>
          <w:szCs w:val="24"/>
        </w:rPr>
        <w:t>e</w:t>
      </w:r>
      <w:r w:rsidR="00C13298" w:rsidRPr="000A7429">
        <w:rPr>
          <w:rFonts w:ascii="Times New Roman" w:hAnsi="Times New Roman" w:cs="Times New Roman"/>
          <w:sz w:val="24"/>
          <w:szCs w:val="24"/>
        </w:rPr>
        <w:t xml:space="preserve"> sygnału w spektroskop</w:t>
      </w:r>
      <w:r w:rsidR="00DC6DD6" w:rsidRPr="000A7429">
        <w:rPr>
          <w:rFonts w:ascii="Times New Roman" w:hAnsi="Times New Roman" w:cs="Times New Roman"/>
          <w:sz w:val="24"/>
          <w:szCs w:val="24"/>
        </w:rPr>
        <w:t>ii Ramana</w:t>
      </w:r>
      <w:r w:rsidR="00C13298" w:rsidRPr="000A7429">
        <w:rPr>
          <w:rFonts w:ascii="Times New Roman" w:hAnsi="Times New Roman" w:cs="Times New Roman"/>
          <w:sz w:val="24"/>
          <w:szCs w:val="24"/>
        </w:rPr>
        <w:t xml:space="preserve">, </w:t>
      </w:r>
      <w:r w:rsidRPr="000A7429">
        <w:rPr>
          <w:rFonts w:ascii="Times New Roman" w:hAnsi="Times New Roman" w:cs="Times New Roman"/>
          <w:sz w:val="24"/>
          <w:szCs w:val="24"/>
        </w:rPr>
        <w:t>wykrywani</w:t>
      </w:r>
      <w:r w:rsidR="00DC6DD6" w:rsidRPr="000A7429">
        <w:rPr>
          <w:rFonts w:ascii="Times New Roman" w:hAnsi="Times New Roman" w:cs="Times New Roman"/>
          <w:sz w:val="24"/>
          <w:szCs w:val="24"/>
        </w:rPr>
        <w:t>e</w:t>
      </w:r>
      <w:r w:rsidRPr="000A7429">
        <w:rPr>
          <w:rFonts w:ascii="Times New Roman" w:hAnsi="Times New Roman" w:cs="Times New Roman"/>
          <w:sz w:val="24"/>
          <w:szCs w:val="24"/>
        </w:rPr>
        <w:t xml:space="preserve"> substancji antygenowych</w:t>
      </w:r>
      <w:r w:rsidR="00DC6DD6" w:rsidRPr="000A7429">
        <w:rPr>
          <w:rFonts w:ascii="Times New Roman" w:hAnsi="Times New Roman" w:cs="Times New Roman"/>
          <w:sz w:val="24"/>
          <w:szCs w:val="24"/>
        </w:rPr>
        <w:t xml:space="preserve"> -</w:t>
      </w:r>
      <w:r w:rsidRPr="000A7429">
        <w:rPr>
          <w:rFonts w:ascii="Times New Roman" w:hAnsi="Times New Roman" w:cs="Times New Roman"/>
          <w:sz w:val="24"/>
          <w:szCs w:val="24"/>
        </w:rPr>
        <w:t xml:space="preserve"> sensory markerów chorobowych</w:t>
      </w:r>
      <w:r w:rsidR="00C13298" w:rsidRPr="000A7429">
        <w:rPr>
          <w:rFonts w:ascii="Times New Roman" w:hAnsi="Times New Roman" w:cs="Times New Roman"/>
          <w:sz w:val="24"/>
          <w:szCs w:val="24"/>
        </w:rPr>
        <w:t>)</w:t>
      </w:r>
      <w:r w:rsidRPr="000A7429">
        <w:rPr>
          <w:rFonts w:ascii="Times New Roman" w:hAnsi="Times New Roman" w:cs="Times New Roman"/>
          <w:sz w:val="24"/>
          <w:szCs w:val="24"/>
        </w:rPr>
        <w:t>.</w:t>
      </w:r>
    </w:p>
    <w:p w:rsidR="00C86D60" w:rsidRPr="000A7429" w:rsidRDefault="00C86D60" w:rsidP="00DC7D52">
      <w:pPr>
        <w:spacing w:line="240" w:lineRule="auto"/>
        <w:rPr>
          <w:rFonts w:ascii="Times New Roman" w:hAnsi="Times New Roman" w:cs="Times New Roman"/>
          <w:b/>
          <w:sz w:val="24"/>
          <w:szCs w:val="24"/>
        </w:rPr>
      </w:pPr>
    </w:p>
    <w:p w:rsidR="0060476D" w:rsidRPr="000A7429" w:rsidRDefault="0060476D" w:rsidP="00DC7D52">
      <w:pPr>
        <w:spacing w:line="240" w:lineRule="auto"/>
        <w:rPr>
          <w:rFonts w:ascii="Times New Roman" w:hAnsi="Times New Roman" w:cs="Times New Roman"/>
          <w:b/>
          <w:sz w:val="24"/>
          <w:szCs w:val="24"/>
          <w:lang w:val="en-US"/>
        </w:rPr>
      </w:pPr>
      <w:r w:rsidRPr="000A7429">
        <w:rPr>
          <w:rFonts w:ascii="Times New Roman" w:hAnsi="Times New Roman" w:cs="Times New Roman"/>
          <w:b/>
          <w:sz w:val="24"/>
          <w:szCs w:val="24"/>
          <w:lang w:val="en-US"/>
        </w:rPr>
        <w:t>Bibliografia</w:t>
      </w:r>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 w:name="_ENREF_1"/>
      <w:r w:rsidRPr="00BD686B">
        <w:rPr>
          <w:rFonts w:ascii="Times New Roman" w:eastAsia="Times New Roman" w:hAnsi="Times New Roman" w:cs="Times New Roman"/>
          <w:noProof/>
          <w:sz w:val="18"/>
          <w:szCs w:val="18"/>
          <w:lang w:val="en-US" w:eastAsia="pl-PL"/>
        </w:rPr>
        <w:t xml:space="preserve">[1]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Yoshida</w:t>
      </w:r>
      <w:r w:rsidR="00EB6887" w:rsidRPr="00BD686B">
        <w:rPr>
          <w:rFonts w:ascii="Times New Roman" w:eastAsia="Times New Roman" w:hAnsi="Times New Roman" w:cs="Times New Roman"/>
          <w:i/>
          <w:noProof/>
          <w:sz w:val="18"/>
          <w:szCs w:val="18"/>
          <w:lang w:val="en-US" w:eastAsia="pl-PL"/>
        </w:rPr>
        <w:t xml:space="preserve">  J.-I.</w:t>
      </w:r>
      <w:r w:rsidRPr="00BD686B">
        <w:rPr>
          <w:rFonts w:ascii="Times New Roman" w:eastAsia="Times New Roman" w:hAnsi="Times New Roman" w:cs="Times New Roman"/>
          <w:i/>
          <w:noProof/>
          <w:sz w:val="18"/>
          <w:szCs w:val="18"/>
          <w:lang w:val="en-US" w:eastAsia="pl-PL"/>
        </w:rPr>
        <w:t>, Nagaki</w:t>
      </w:r>
      <w:r w:rsidR="00EB6887" w:rsidRPr="00BD686B">
        <w:rPr>
          <w:rFonts w:ascii="Times New Roman" w:eastAsia="Times New Roman" w:hAnsi="Times New Roman" w:cs="Times New Roman"/>
          <w:i/>
          <w:noProof/>
          <w:sz w:val="18"/>
          <w:szCs w:val="18"/>
          <w:lang w:val="en-US" w:eastAsia="pl-PL"/>
        </w:rPr>
        <w:t xml:space="preserve"> A.</w:t>
      </w:r>
      <w:r w:rsidRPr="00BD686B">
        <w:rPr>
          <w:rFonts w:ascii="Times New Roman" w:eastAsia="Times New Roman" w:hAnsi="Times New Roman" w:cs="Times New Roman"/>
          <w:i/>
          <w:noProof/>
          <w:sz w:val="18"/>
          <w:szCs w:val="18"/>
          <w:lang w:val="en-US" w:eastAsia="pl-PL"/>
        </w:rPr>
        <w:t>, Yamada</w:t>
      </w:r>
      <w:r w:rsidR="00EB6887" w:rsidRPr="00BD686B">
        <w:rPr>
          <w:rFonts w:ascii="Times New Roman" w:eastAsia="Times New Roman" w:hAnsi="Times New Roman" w:cs="Times New Roman"/>
          <w:i/>
          <w:noProof/>
          <w:sz w:val="18"/>
          <w:szCs w:val="18"/>
          <w:lang w:val="en-US" w:eastAsia="pl-PL"/>
        </w:rPr>
        <w:t xml:space="preserve"> T</w:t>
      </w:r>
      <w:r w:rsidR="00EB6887" w:rsidRPr="00BD686B">
        <w:rPr>
          <w:rFonts w:ascii="Times New Roman" w:eastAsia="Times New Roman" w:hAnsi="Times New Roman" w:cs="Times New Roman"/>
          <w:noProof/>
          <w:sz w:val="18"/>
          <w:szCs w:val="18"/>
          <w:lang w:val="en-US" w:eastAsia="pl-PL"/>
        </w:rPr>
        <w:t>.:</w:t>
      </w:r>
      <w:r w:rsidRPr="00BD686B">
        <w:rPr>
          <w:rFonts w:ascii="Times New Roman" w:eastAsia="Times New Roman" w:hAnsi="Times New Roman" w:cs="Times New Roman"/>
          <w:noProof/>
          <w:sz w:val="18"/>
          <w:szCs w:val="18"/>
          <w:lang w:val="en-US" w:eastAsia="pl-PL"/>
        </w:rPr>
        <w:t xml:space="preserve"> Flash Chemistry: Fast Chemical Synthesis by Using Microreactors, </w:t>
      </w:r>
      <w:r w:rsidR="006F31C5" w:rsidRPr="00BD686B">
        <w:rPr>
          <w:rFonts w:ascii="Times New Roman" w:eastAsia="Times New Roman" w:hAnsi="Times New Roman" w:cs="Times New Roman"/>
          <w:noProof/>
          <w:sz w:val="18"/>
          <w:szCs w:val="18"/>
          <w:lang w:val="en-US" w:eastAsia="pl-PL"/>
        </w:rPr>
        <w:t xml:space="preserve">Chemistry - A European Journal, </w:t>
      </w:r>
      <w:r w:rsidRPr="00BD686B">
        <w:rPr>
          <w:rFonts w:ascii="Times New Roman" w:eastAsia="Times New Roman" w:hAnsi="Times New Roman" w:cs="Times New Roman"/>
          <w:noProof/>
          <w:sz w:val="18"/>
          <w:szCs w:val="18"/>
          <w:lang w:val="en-US" w:eastAsia="pl-PL"/>
        </w:rPr>
        <w:t>14 (2008) 7450-7459.</w:t>
      </w:r>
      <w:bookmarkEnd w:id="1"/>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 w:name="_ENREF_2"/>
      <w:r w:rsidRPr="00BD686B">
        <w:rPr>
          <w:rFonts w:ascii="Times New Roman" w:eastAsia="Times New Roman" w:hAnsi="Times New Roman" w:cs="Times New Roman"/>
          <w:noProof/>
          <w:sz w:val="18"/>
          <w:szCs w:val="18"/>
          <w:lang w:val="en-US" w:eastAsia="pl-PL"/>
        </w:rPr>
        <w:t xml:space="preserve">[2]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Whitesides</w:t>
      </w:r>
      <w:r w:rsidR="00EB6887" w:rsidRPr="00BD686B">
        <w:rPr>
          <w:rFonts w:ascii="Times New Roman" w:eastAsia="Times New Roman" w:hAnsi="Times New Roman" w:cs="Times New Roman"/>
          <w:i/>
          <w:noProof/>
          <w:sz w:val="18"/>
          <w:szCs w:val="18"/>
          <w:lang w:val="en-US" w:eastAsia="pl-PL"/>
        </w:rPr>
        <w:t xml:space="preserve"> G.M.</w:t>
      </w:r>
      <w:r w:rsidRPr="00BD686B">
        <w:rPr>
          <w:rFonts w:ascii="Times New Roman" w:eastAsia="Times New Roman" w:hAnsi="Times New Roman" w:cs="Times New Roman"/>
          <w:i/>
          <w:noProof/>
          <w:sz w:val="18"/>
          <w:szCs w:val="18"/>
          <w:lang w:val="en-US" w:eastAsia="pl-PL"/>
        </w:rPr>
        <w:t xml:space="preserve">, </w:t>
      </w:r>
      <w:r w:rsidRPr="00BD686B">
        <w:rPr>
          <w:rFonts w:ascii="Times New Roman" w:eastAsia="Times New Roman" w:hAnsi="Times New Roman" w:cs="Times New Roman"/>
          <w:noProof/>
          <w:sz w:val="18"/>
          <w:szCs w:val="18"/>
          <w:lang w:val="en-US" w:eastAsia="pl-PL"/>
        </w:rPr>
        <w:t>The Origins and the Future of Microfluidics: Nature, 442 (2006) 368-373.</w:t>
      </w:r>
      <w:bookmarkEnd w:id="2"/>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3" w:name="_ENREF_3"/>
      <w:r w:rsidRPr="00BD686B">
        <w:rPr>
          <w:rFonts w:ascii="Times New Roman" w:eastAsia="Times New Roman" w:hAnsi="Times New Roman" w:cs="Times New Roman"/>
          <w:noProof/>
          <w:sz w:val="18"/>
          <w:szCs w:val="18"/>
          <w:lang w:val="en-US" w:eastAsia="pl-PL"/>
        </w:rPr>
        <w:t xml:space="preserve">[3]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Jensen</w:t>
      </w:r>
      <w:r w:rsidR="00EB6887" w:rsidRPr="00BD686B">
        <w:rPr>
          <w:rFonts w:ascii="Times New Roman" w:eastAsia="Times New Roman" w:hAnsi="Times New Roman" w:cs="Times New Roman"/>
          <w:i/>
          <w:noProof/>
          <w:sz w:val="18"/>
          <w:szCs w:val="18"/>
          <w:lang w:val="en-US" w:eastAsia="pl-PL"/>
        </w:rPr>
        <w:t xml:space="preserve"> K.F.</w:t>
      </w:r>
      <w:r w:rsidRPr="00BD686B">
        <w:rPr>
          <w:rFonts w:ascii="Times New Roman" w:eastAsia="Times New Roman" w:hAnsi="Times New Roman" w:cs="Times New Roman"/>
          <w:i/>
          <w:noProof/>
          <w:sz w:val="18"/>
          <w:szCs w:val="18"/>
          <w:lang w:val="en-US" w:eastAsia="pl-PL"/>
        </w:rPr>
        <w:t>, Microchemical Systems</w:t>
      </w:r>
      <w:r w:rsidRPr="00BD686B">
        <w:rPr>
          <w:rFonts w:ascii="Times New Roman" w:eastAsia="Times New Roman" w:hAnsi="Times New Roman" w:cs="Times New Roman"/>
          <w:noProof/>
          <w:sz w:val="18"/>
          <w:szCs w:val="18"/>
          <w:lang w:val="en-US" w:eastAsia="pl-PL"/>
        </w:rPr>
        <w:t>: Status, Challenges and</w:t>
      </w:r>
      <w:r w:rsidR="00EB6887" w:rsidRPr="00BD686B">
        <w:rPr>
          <w:rFonts w:ascii="Times New Roman" w:eastAsia="Times New Roman" w:hAnsi="Times New Roman" w:cs="Times New Roman"/>
          <w:noProof/>
          <w:sz w:val="18"/>
          <w:szCs w:val="18"/>
          <w:lang w:val="en-US" w:eastAsia="pl-PL"/>
        </w:rPr>
        <w:t>Opportunities</w:t>
      </w:r>
      <w:r w:rsidRPr="00BD686B">
        <w:rPr>
          <w:rFonts w:ascii="Times New Roman" w:eastAsia="Times New Roman" w:hAnsi="Times New Roman" w:cs="Times New Roman"/>
          <w:noProof/>
          <w:sz w:val="18"/>
          <w:szCs w:val="18"/>
          <w:lang w:val="en-US" w:eastAsia="pl-PL"/>
        </w:rPr>
        <w:t>, AIChE Journal, 45 (1999) 2051-2054.</w:t>
      </w:r>
      <w:bookmarkEnd w:id="3"/>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4" w:name="_ENREF_4"/>
      <w:r w:rsidRPr="00BD686B">
        <w:rPr>
          <w:rFonts w:ascii="Times New Roman" w:eastAsia="Times New Roman" w:hAnsi="Times New Roman" w:cs="Times New Roman"/>
          <w:noProof/>
          <w:sz w:val="18"/>
          <w:szCs w:val="18"/>
          <w:lang w:val="en-US" w:eastAsia="pl-PL"/>
        </w:rPr>
        <w:t xml:space="preserve">[4]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Hessel</w:t>
      </w:r>
      <w:r w:rsidR="00EB6887" w:rsidRPr="00BD686B">
        <w:rPr>
          <w:rFonts w:ascii="Times New Roman" w:eastAsia="Times New Roman" w:hAnsi="Times New Roman" w:cs="Times New Roman"/>
          <w:i/>
          <w:noProof/>
          <w:sz w:val="18"/>
          <w:szCs w:val="18"/>
          <w:lang w:val="en-US" w:eastAsia="pl-PL"/>
        </w:rPr>
        <w:t xml:space="preserve"> V.</w:t>
      </w:r>
      <w:r w:rsidRPr="00BD686B">
        <w:rPr>
          <w:rFonts w:ascii="Times New Roman" w:eastAsia="Times New Roman" w:hAnsi="Times New Roman" w:cs="Times New Roman"/>
          <w:i/>
          <w:noProof/>
          <w:sz w:val="18"/>
          <w:szCs w:val="18"/>
          <w:lang w:val="en-US" w:eastAsia="pl-PL"/>
        </w:rPr>
        <w:t>, Löwe</w:t>
      </w:r>
      <w:r w:rsidR="00EB6887" w:rsidRPr="00BD686B">
        <w:rPr>
          <w:rFonts w:ascii="Times New Roman" w:eastAsia="Times New Roman" w:hAnsi="Times New Roman" w:cs="Times New Roman"/>
          <w:i/>
          <w:noProof/>
          <w:sz w:val="18"/>
          <w:szCs w:val="18"/>
          <w:lang w:val="en-US" w:eastAsia="pl-PL"/>
        </w:rPr>
        <w:t xml:space="preserve"> H.</w:t>
      </w:r>
      <w:r w:rsidRPr="00BD686B">
        <w:rPr>
          <w:rFonts w:ascii="Times New Roman" w:eastAsia="Times New Roman" w:hAnsi="Times New Roman" w:cs="Times New Roman"/>
          <w:i/>
          <w:noProof/>
          <w:sz w:val="18"/>
          <w:szCs w:val="18"/>
          <w:lang w:val="en-US" w:eastAsia="pl-PL"/>
        </w:rPr>
        <w:t xml:space="preserve">, </w:t>
      </w:r>
      <w:r w:rsidRPr="00BD686B">
        <w:rPr>
          <w:rFonts w:ascii="Times New Roman" w:eastAsia="Times New Roman" w:hAnsi="Times New Roman" w:cs="Times New Roman"/>
          <w:noProof/>
          <w:sz w:val="18"/>
          <w:szCs w:val="18"/>
          <w:lang w:val="en-US" w:eastAsia="pl-PL"/>
        </w:rPr>
        <w:t>Microchemical Engineering: Components, Plant Concepts User Acceptance – Part I, Chemical Engineering Journal, 26 (2003) 13-24.</w:t>
      </w:r>
      <w:bookmarkEnd w:id="4"/>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5" w:name="_ENREF_5"/>
      <w:r w:rsidRPr="00BD686B">
        <w:rPr>
          <w:rFonts w:ascii="Times New Roman" w:eastAsia="Times New Roman" w:hAnsi="Times New Roman" w:cs="Times New Roman"/>
          <w:noProof/>
          <w:sz w:val="18"/>
          <w:szCs w:val="18"/>
          <w:lang w:val="en-US" w:eastAsia="pl-PL"/>
        </w:rPr>
        <w:t xml:space="preserve">[5]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Hessel</w:t>
      </w:r>
      <w:r w:rsidR="00EB6887" w:rsidRPr="00BD686B">
        <w:rPr>
          <w:rFonts w:ascii="Times New Roman" w:eastAsia="Times New Roman" w:hAnsi="Times New Roman" w:cs="Times New Roman"/>
          <w:i/>
          <w:noProof/>
          <w:sz w:val="18"/>
          <w:szCs w:val="18"/>
          <w:lang w:val="en-US" w:eastAsia="pl-PL"/>
        </w:rPr>
        <w:t xml:space="preserve"> V.</w:t>
      </w:r>
      <w:r w:rsidRPr="00BD686B">
        <w:rPr>
          <w:rFonts w:ascii="Times New Roman" w:eastAsia="Times New Roman" w:hAnsi="Times New Roman" w:cs="Times New Roman"/>
          <w:i/>
          <w:noProof/>
          <w:sz w:val="18"/>
          <w:szCs w:val="18"/>
          <w:lang w:val="en-US" w:eastAsia="pl-PL"/>
        </w:rPr>
        <w:t>, Löwe</w:t>
      </w:r>
      <w:r w:rsidR="00EB6887" w:rsidRPr="00BD686B">
        <w:rPr>
          <w:rFonts w:ascii="Times New Roman" w:eastAsia="Times New Roman" w:hAnsi="Times New Roman" w:cs="Times New Roman"/>
          <w:i/>
          <w:noProof/>
          <w:sz w:val="18"/>
          <w:szCs w:val="18"/>
          <w:lang w:val="en-US" w:eastAsia="pl-PL"/>
        </w:rPr>
        <w:t xml:space="preserve"> H.</w:t>
      </w:r>
      <w:r w:rsidRPr="00BD686B">
        <w:rPr>
          <w:rFonts w:ascii="Times New Roman" w:eastAsia="Times New Roman" w:hAnsi="Times New Roman" w:cs="Times New Roman"/>
          <w:i/>
          <w:noProof/>
          <w:sz w:val="18"/>
          <w:szCs w:val="18"/>
          <w:lang w:val="en-US" w:eastAsia="pl-PL"/>
        </w:rPr>
        <w:t xml:space="preserve">, </w:t>
      </w:r>
      <w:r w:rsidRPr="00BD686B">
        <w:rPr>
          <w:rFonts w:ascii="Times New Roman" w:eastAsia="Times New Roman" w:hAnsi="Times New Roman" w:cs="Times New Roman"/>
          <w:noProof/>
          <w:sz w:val="18"/>
          <w:szCs w:val="18"/>
          <w:lang w:val="en-US" w:eastAsia="pl-PL"/>
        </w:rPr>
        <w:t>Microchemical Engineering: Components, Plant Concepts, User Acceptance – Part II, Chemical Engineering Journal, 26 (2003) 391-408.</w:t>
      </w:r>
      <w:bookmarkEnd w:id="5"/>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6" w:name="_ENREF_6"/>
      <w:r w:rsidRPr="00BD686B">
        <w:rPr>
          <w:rFonts w:ascii="Times New Roman" w:eastAsia="Times New Roman" w:hAnsi="Times New Roman" w:cs="Times New Roman"/>
          <w:noProof/>
          <w:sz w:val="18"/>
          <w:szCs w:val="18"/>
          <w:lang w:val="en-US" w:eastAsia="pl-PL"/>
        </w:rPr>
        <w:t xml:space="preserve">[6]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Hessel</w:t>
      </w:r>
      <w:r w:rsidR="00EB6887" w:rsidRPr="00BD686B">
        <w:rPr>
          <w:rFonts w:ascii="Times New Roman" w:eastAsia="Times New Roman" w:hAnsi="Times New Roman" w:cs="Times New Roman"/>
          <w:i/>
          <w:noProof/>
          <w:sz w:val="18"/>
          <w:szCs w:val="18"/>
          <w:lang w:val="en-US" w:eastAsia="pl-PL"/>
        </w:rPr>
        <w:t xml:space="preserve"> V.</w:t>
      </w:r>
      <w:r w:rsidRPr="00BD686B">
        <w:rPr>
          <w:rFonts w:ascii="Times New Roman" w:eastAsia="Times New Roman" w:hAnsi="Times New Roman" w:cs="Times New Roman"/>
          <w:i/>
          <w:noProof/>
          <w:sz w:val="18"/>
          <w:szCs w:val="18"/>
          <w:lang w:val="en-US" w:eastAsia="pl-PL"/>
        </w:rPr>
        <w:t>, Löwe</w:t>
      </w:r>
      <w:r w:rsidR="00EB6887" w:rsidRPr="00BD686B">
        <w:rPr>
          <w:rFonts w:ascii="Times New Roman" w:eastAsia="Times New Roman" w:hAnsi="Times New Roman" w:cs="Times New Roman"/>
          <w:i/>
          <w:noProof/>
          <w:sz w:val="18"/>
          <w:szCs w:val="18"/>
          <w:lang w:val="en-US" w:eastAsia="pl-PL"/>
        </w:rPr>
        <w:t xml:space="preserve"> H.</w:t>
      </w:r>
      <w:r w:rsidRPr="00BD686B">
        <w:rPr>
          <w:rFonts w:ascii="Times New Roman" w:eastAsia="Times New Roman" w:hAnsi="Times New Roman" w:cs="Times New Roman"/>
          <w:i/>
          <w:noProof/>
          <w:sz w:val="18"/>
          <w:szCs w:val="18"/>
          <w:lang w:val="en-US" w:eastAsia="pl-PL"/>
        </w:rPr>
        <w:t xml:space="preserve">, </w:t>
      </w:r>
      <w:r w:rsidRPr="00BD686B">
        <w:rPr>
          <w:rFonts w:ascii="Times New Roman" w:eastAsia="Times New Roman" w:hAnsi="Times New Roman" w:cs="Times New Roman"/>
          <w:noProof/>
          <w:sz w:val="18"/>
          <w:szCs w:val="18"/>
          <w:lang w:val="en-US" w:eastAsia="pl-PL"/>
        </w:rPr>
        <w:t>Microchemical Engineering: Components, Plant Concepts User Acceptance – Part III, Chemical Engineering Journal, 26 (2003) 531-544.</w:t>
      </w:r>
      <w:bookmarkEnd w:id="6"/>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7" w:name="_ENREF_7"/>
      <w:r w:rsidRPr="00BD686B">
        <w:rPr>
          <w:rFonts w:ascii="Times New Roman" w:eastAsia="Times New Roman" w:hAnsi="Times New Roman" w:cs="Times New Roman"/>
          <w:noProof/>
          <w:sz w:val="18"/>
          <w:szCs w:val="18"/>
          <w:lang w:val="en-US" w:eastAsia="pl-PL"/>
        </w:rPr>
        <w:t xml:space="preserve">[7]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Nguyen</w:t>
      </w:r>
      <w:r w:rsidR="00EB6887" w:rsidRPr="00BD686B">
        <w:rPr>
          <w:rFonts w:ascii="Times New Roman" w:eastAsia="Times New Roman" w:hAnsi="Times New Roman" w:cs="Times New Roman"/>
          <w:i/>
          <w:noProof/>
          <w:sz w:val="18"/>
          <w:szCs w:val="18"/>
          <w:lang w:val="en-US" w:eastAsia="pl-PL"/>
        </w:rPr>
        <w:t xml:space="preserve"> N.-T.</w:t>
      </w:r>
      <w:r w:rsidRPr="00BD686B">
        <w:rPr>
          <w:rFonts w:ascii="Times New Roman" w:eastAsia="Times New Roman" w:hAnsi="Times New Roman" w:cs="Times New Roman"/>
          <w:i/>
          <w:noProof/>
          <w:sz w:val="18"/>
          <w:szCs w:val="18"/>
          <w:lang w:val="en-US" w:eastAsia="pl-PL"/>
        </w:rPr>
        <w:t>, Wu</w:t>
      </w:r>
      <w:r w:rsidR="00EB6887" w:rsidRPr="00BD686B">
        <w:rPr>
          <w:rFonts w:ascii="Times New Roman" w:eastAsia="Times New Roman" w:hAnsi="Times New Roman" w:cs="Times New Roman"/>
          <w:i/>
          <w:noProof/>
          <w:sz w:val="18"/>
          <w:szCs w:val="18"/>
          <w:lang w:val="en-US" w:eastAsia="pl-PL"/>
        </w:rPr>
        <w:t xml:space="preserve"> Z.</w:t>
      </w:r>
      <w:r w:rsidRPr="00BD686B">
        <w:rPr>
          <w:rFonts w:ascii="Times New Roman" w:eastAsia="Times New Roman" w:hAnsi="Times New Roman" w:cs="Times New Roman"/>
          <w:noProof/>
          <w:sz w:val="18"/>
          <w:szCs w:val="18"/>
          <w:lang w:val="en-US" w:eastAsia="pl-PL"/>
        </w:rPr>
        <w:t xml:space="preserve">: Micromixers—a review, </w:t>
      </w:r>
      <w:r w:rsidR="006F31C5" w:rsidRPr="00BD686B">
        <w:rPr>
          <w:rFonts w:ascii="Times New Roman" w:eastAsia="Times New Roman" w:hAnsi="Times New Roman" w:cs="Times New Roman"/>
          <w:noProof/>
          <w:sz w:val="18"/>
          <w:szCs w:val="18"/>
          <w:lang w:val="en-US" w:eastAsia="pl-PL"/>
        </w:rPr>
        <w:t xml:space="preserve">Journal of Micromechanics and Microengineering, </w:t>
      </w:r>
      <w:r w:rsidRPr="00BD686B">
        <w:rPr>
          <w:rFonts w:ascii="Times New Roman" w:eastAsia="Times New Roman" w:hAnsi="Times New Roman" w:cs="Times New Roman"/>
          <w:noProof/>
          <w:sz w:val="18"/>
          <w:szCs w:val="18"/>
          <w:lang w:val="en-US" w:eastAsia="pl-PL"/>
        </w:rPr>
        <w:t>15 (2005) R1–R16.</w:t>
      </w:r>
      <w:bookmarkEnd w:id="7"/>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8" w:name="_ENREF_8"/>
      <w:r w:rsidRPr="00BD686B">
        <w:rPr>
          <w:rFonts w:ascii="Times New Roman" w:eastAsia="Times New Roman" w:hAnsi="Times New Roman" w:cs="Times New Roman"/>
          <w:noProof/>
          <w:sz w:val="18"/>
          <w:szCs w:val="18"/>
          <w:lang w:val="en-US" w:eastAsia="pl-PL"/>
        </w:rPr>
        <w:t xml:space="preserve">[8] </w:t>
      </w:r>
      <w:r w:rsidRPr="00BD686B">
        <w:rPr>
          <w:rFonts w:ascii="Times New Roman" w:eastAsia="Times New Roman" w:hAnsi="Times New Roman" w:cs="Times New Roman"/>
          <w:noProof/>
          <w:sz w:val="18"/>
          <w:szCs w:val="18"/>
          <w:lang w:val="en-US" w:eastAsia="pl-PL"/>
        </w:rPr>
        <w:tab/>
      </w:r>
      <w:r w:rsidR="009A439B" w:rsidRPr="00BD686B">
        <w:rPr>
          <w:rFonts w:ascii="Times New Roman" w:eastAsia="Times New Roman" w:hAnsi="Times New Roman" w:cs="Times New Roman"/>
          <w:i/>
          <w:noProof/>
          <w:sz w:val="18"/>
          <w:szCs w:val="18"/>
          <w:lang w:val="en-US" w:eastAsia="pl-PL"/>
        </w:rPr>
        <w:t>De</w:t>
      </w:r>
      <w:r w:rsidRPr="00BD686B">
        <w:rPr>
          <w:rFonts w:ascii="Times New Roman" w:eastAsia="Times New Roman" w:hAnsi="Times New Roman" w:cs="Times New Roman"/>
          <w:i/>
          <w:noProof/>
          <w:sz w:val="18"/>
          <w:szCs w:val="18"/>
          <w:lang w:val="en-US" w:eastAsia="pl-PL"/>
        </w:rPr>
        <w:t>Mello</w:t>
      </w:r>
      <w:r w:rsidR="00EB6887" w:rsidRPr="00BD686B">
        <w:rPr>
          <w:rFonts w:ascii="Times New Roman" w:eastAsia="Times New Roman" w:hAnsi="Times New Roman" w:cs="Times New Roman"/>
          <w:i/>
          <w:noProof/>
          <w:sz w:val="18"/>
          <w:szCs w:val="18"/>
          <w:lang w:val="en-US" w:eastAsia="pl-PL"/>
        </w:rPr>
        <w:t xml:space="preserve"> A.J.D.</w:t>
      </w:r>
      <w:r w:rsidRPr="00BD686B">
        <w:rPr>
          <w:rFonts w:ascii="Times New Roman" w:eastAsia="Times New Roman" w:hAnsi="Times New Roman" w:cs="Times New Roman"/>
          <w:i/>
          <w:noProof/>
          <w:sz w:val="18"/>
          <w:szCs w:val="18"/>
          <w:lang w:val="en-US" w:eastAsia="pl-PL"/>
        </w:rPr>
        <w:t>:</w:t>
      </w:r>
      <w:r w:rsidRPr="00BD686B">
        <w:rPr>
          <w:rFonts w:ascii="Times New Roman" w:eastAsia="Times New Roman" w:hAnsi="Times New Roman" w:cs="Times New Roman"/>
          <w:noProof/>
          <w:sz w:val="18"/>
          <w:szCs w:val="18"/>
          <w:lang w:val="en-US" w:eastAsia="pl-PL"/>
        </w:rPr>
        <w:t xml:space="preserve"> Control and detection of chemical reactions in microfluidic systems, Nature, 442 (2006) 394-402.</w:t>
      </w:r>
      <w:bookmarkEnd w:id="8"/>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9" w:name="_ENREF_9"/>
      <w:r w:rsidRPr="00BD686B">
        <w:rPr>
          <w:rFonts w:ascii="Times New Roman" w:eastAsia="Times New Roman" w:hAnsi="Times New Roman" w:cs="Times New Roman"/>
          <w:noProof/>
          <w:sz w:val="18"/>
          <w:szCs w:val="18"/>
          <w:lang w:val="en-US" w:eastAsia="pl-PL"/>
        </w:rPr>
        <w:t xml:space="preserve">[9]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Elvira</w:t>
      </w:r>
      <w:r w:rsidR="00EB6887" w:rsidRPr="00BD686B">
        <w:rPr>
          <w:rFonts w:ascii="Times New Roman" w:eastAsia="Times New Roman" w:hAnsi="Times New Roman" w:cs="Times New Roman"/>
          <w:i/>
          <w:noProof/>
          <w:sz w:val="18"/>
          <w:szCs w:val="18"/>
          <w:lang w:val="en-US" w:eastAsia="pl-PL"/>
        </w:rPr>
        <w:t xml:space="preserve"> K.S.</w:t>
      </w:r>
      <w:r w:rsidRPr="00BD686B">
        <w:rPr>
          <w:rFonts w:ascii="Times New Roman" w:eastAsia="Times New Roman" w:hAnsi="Times New Roman" w:cs="Times New Roman"/>
          <w:i/>
          <w:noProof/>
          <w:sz w:val="18"/>
          <w:szCs w:val="18"/>
          <w:lang w:val="en-US" w:eastAsia="pl-PL"/>
        </w:rPr>
        <w:t>, Solvas</w:t>
      </w:r>
      <w:r w:rsidR="00EB6887" w:rsidRPr="00BD686B">
        <w:rPr>
          <w:rFonts w:ascii="Times New Roman" w:eastAsia="Times New Roman" w:hAnsi="Times New Roman" w:cs="Times New Roman"/>
          <w:i/>
          <w:noProof/>
          <w:sz w:val="18"/>
          <w:szCs w:val="18"/>
          <w:lang w:val="en-US" w:eastAsia="pl-PL"/>
        </w:rPr>
        <w:t xml:space="preserve"> X.C.</w:t>
      </w:r>
      <w:r w:rsidR="006F31C5" w:rsidRPr="00BD686B">
        <w:rPr>
          <w:rFonts w:ascii="Times New Roman" w:eastAsia="Times New Roman" w:hAnsi="Times New Roman" w:cs="Times New Roman"/>
          <w:i/>
          <w:noProof/>
          <w:sz w:val="18"/>
          <w:szCs w:val="18"/>
          <w:lang w:val="en-US" w:eastAsia="pl-PL"/>
        </w:rPr>
        <w:t>I</w:t>
      </w:r>
      <w:r w:rsidR="00EB6887" w:rsidRPr="00BD686B">
        <w:rPr>
          <w:rFonts w:ascii="Times New Roman" w:eastAsia="Times New Roman" w:hAnsi="Times New Roman" w:cs="Times New Roman"/>
          <w:i/>
          <w:noProof/>
          <w:sz w:val="18"/>
          <w:szCs w:val="18"/>
          <w:lang w:val="en-US" w:eastAsia="pl-PL"/>
        </w:rPr>
        <w:t>.</w:t>
      </w:r>
      <w:r w:rsidRPr="00BD686B">
        <w:rPr>
          <w:rFonts w:ascii="Times New Roman" w:eastAsia="Times New Roman" w:hAnsi="Times New Roman" w:cs="Times New Roman"/>
          <w:i/>
          <w:noProof/>
          <w:sz w:val="18"/>
          <w:szCs w:val="18"/>
          <w:lang w:val="en-US" w:eastAsia="pl-PL"/>
        </w:rPr>
        <w:t>, Wootton</w:t>
      </w:r>
      <w:r w:rsidR="00EB6887" w:rsidRPr="00BD686B">
        <w:rPr>
          <w:rFonts w:ascii="Times New Roman" w:eastAsia="Times New Roman" w:hAnsi="Times New Roman" w:cs="Times New Roman"/>
          <w:i/>
          <w:noProof/>
          <w:sz w:val="18"/>
          <w:szCs w:val="18"/>
          <w:lang w:val="en-US" w:eastAsia="pl-PL"/>
        </w:rPr>
        <w:t xml:space="preserve"> R.C.R.</w:t>
      </w:r>
      <w:r w:rsidRPr="00BD686B">
        <w:rPr>
          <w:rFonts w:ascii="Times New Roman" w:eastAsia="Times New Roman" w:hAnsi="Times New Roman" w:cs="Times New Roman"/>
          <w:i/>
          <w:noProof/>
          <w:sz w:val="18"/>
          <w:szCs w:val="18"/>
          <w:lang w:val="en-US" w:eastAsia="pl-PL"/>
        </w:rPr>
        <w:t xml:space="preserve">, </w:t>
      </w:r>
      <w:r w:rsidR="00EB6887" w:rsidRPr="00BD686B">
        <w:rPr>
          <w:rFonts w:ascii="Times New Roman" w:eastAsia="Times New Roman" w:hAnsi="Times New Roman" w:cs="Times New Roman"/>
          <w:i/>
          <w:noProof/>
          <w:sz w:val="18"/>
          <w:szCs w:val="18"/>
          <w:lang w:val="en-US" w:eastAsia="pl-PL"/>
        </w:rPr>
        <w:t>D</w:t>
      </w:r>
      <w:r w:rsidRPr="00BD686B">
        <w:rPr>
          <w:rFonts w:ascii="Times New Roman" w:eastAsia="Times New Roman" w:hAnsi="Times New Roman" w:cs="Times New Roman"/>
          <w:i/>
          <w:noProof/>
          <w:sz w:val="18"/>
          <w:szCs w:val="18"/>
          <w:lang w:val="en-US" w:eastAsia="pl-PL"/>
        </w:rPr>
        <w:t>eMello</w:t>
      </w:r>
      <w:r w:rsidR="00EB6887" w:rsidRPr="00BD686B">
        <w:rPr>
          <w:rFonts w:ascii="Times New Roman" w:eastAsia="Times New Roman" w:hAnsi="Times New Roman" w:cs="Times New Roman"/>
          <w:i/>
          <w:noProof/>
          <w:sz w:val="18"/>
          <w:szCs w:val="18"/>
          <w:lang w:val="en-US" w:eastAsia="pl-PL"/>
        </w:rPr>
        <w:t xml:space="preserve"> A.J.</w:t>
      </w:r>
      <w:r w:rsidRPr="00BD686B">
        <w:rPr>
          <w:rFonts w:ascii="Times New Roman" w:eastAsia="Times New Roman" w:hAnsi="Times New Roman" w:cs="Times New Roman"/>
          <w:noProof/>
          <w:sz w:val="18"/>
          <w:szCs w:val="18"/>
          <w:lang w:val="en-US" w:eastAsia="pl-PL"/>
        </w:rPr>
        <w:t>: The past, present and potential for microfluidic reactor technology in chemical synthesis, Nature Chemistry, 5 (2013) 905-915.</w:t>
      </w:r>
      <w:bookmarkEnd w:id="9"/>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0" w:name="_ENREF_10"/>
      <w:r w:rsidRPr="00BD686B">
        <w:rPr>
          <w:rFonts w:ascii="Times New Roman" w:eastAsia="Times New Roman" w:hAnsi="Times New Roman" w:cs="Times New Roman"/>
          <w:noProof/>
          <w:sz w:val="18"/>
          <w:szCs w:val="18"/>
          <w:lang w:val="en-US" w:eastAsia="pl-PL"/>
        </w:rPr>
        <w:t xml:space="preserve">[10] </w:t>
      </w:r>
      <w:r w:rsidR="006F31C5"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Losey</w:t>
      </w:r>
      <w:r w:rsidR="006F31C5" w:rsidRPr="00BD686B">
        <w:rPr>
          <w:rFonts w:ascii="Times New Roman" w:eastAsia="Times New Roman" w:hAnsi="Times New Roman" w:cs="Times New Roman"/>
          <w:i/>
          <w:noProof/>
          <w:sz w:val="18"/>
          <w:szCs w:val="18"/>
          <w:lang w:val="en-US" w:eastAsia="pl-PL"/>
        </w:rPr>
        <w:t xml:space="preserve"> M.W.</w:t>
      </w:r>
      <w:r w:rsidRPr="00BD686B">
        <w:rPr>
          <w:rFonts w:ascii="Times New Roman" w:eastAsia="Times New Roman" w:hAnsi="Times New Roman" w:cs="Times New Roman"/>
          <w:i/>
          <w:noProof/>
          <w:sz w:val="18"/>
          <w:szCs w:val="18"/>
          <w:lang w:val="en-US" w:eastAsia="pl-PL"/>
        </w:rPr>
        <w:t>, Schmidt</w:t>
      </w:r>
      <w:r w:rsidR="006F31C5" w:rsidRPr="00BD686B">
        <w:rPr>
          <w:rFonts w:ascii="Times New Roman" w:eastAsia="Times New Roman" w:hAnsi="Times New Roman" w:cs="Times New Roman"/>
          <w:i/>
          <w:noProof/>
          <w:sz w:val="18"/>
          <w:szCs w:val="18"/>
          <w:lang w:val="en-US" w:eastAsia="pl-PL"/>
        </w:rPr>
        <w:t xml:space="preserve"> M.A.</w:t>
      </w:r>
      <w:r w:rsidRPr="00BD686B">
        <w:rPr>
          <w:rFonts w:ascii="Times New Roman" w:eastAsia="Times New Roman" w:hAnsi="Times New Roman" w:cs="Times New Roman"/>
          <w:i/>
          <w:noProof/>
          <w:sz w:val="18"/>
          <w:szCs w:val="18"/>
          <w:lang w:val="en-US" w:eastAsia="pl-PL"/>
        </w:rPr>
        <w:t>, Jensen</w:t>
      </w:r>
      <w:r w:rsidR="006F31C5" w:rsidRPr="00BD686B">
        <w:rPr>
          <w:rFonts w:ascii="Times New Roman" w:eastAsia="Times New Roman" w:hAnsi="Times New Roman" w:cs="Times New Roman"/>
          <w:i/>
          <w:noProof/>
          <w:sz w:val="18"/>
          <w:szCs w:val="18"/>
          <w:lang w:val="en-US" w:eastAsia="pl-PL"/>
        </w:rPr>
        <w:t xml:space="preserve"> K.F.</w:t>
      </w:r>
      <w:r w:rsidRPr="00BD686B">
        <w:rPr>
          <w:rFonts w:ascii="Times New Roman" w:eastAsia="Times New Roman" w:hAnsi="Times New Roman" w:cs="Times New Roman"/>
          <w:noProof/>
          <w:sz w:val="18"/>
          <w:szCs w:val="18"/>
          <w:lang w:val="en-US" w:eastAsia="pl-PL"/>
        </w:rPr>
        <w:t>: Microfabricated Multiphase Packed-Bed Reactors:  Characterization of Mass Transfer and Reactions, Ind. Eng. Chem. Res., 40 (2001) 2555–2562.</w:t>
      </w:r>
      <w:bookmarkEnd w:id="10"/>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1" w:name="_ENREF_11"/>
      <w:r w:rsidRPr="00BD686B">
        <w:rPr>
          <w:rFonts w:ascii="Times New Roman" w:eastAsia="Times New Roman" w:hAnsi="Times New Roman" w:cs="Times New Roman"/>
          <w:noProof/>
          <w:sz w:val="18"/>
          <w:szCs w:val="18"/>
          <w:lang w:val="en-US" w:eastAsia="pl-PL"/>
        </w:rPr>
        <w:t xml:space="preserve">[11]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Kobayashi</w:t>
      </w:r>
      <w:r w:rsidR="006F31C5"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i/>
          <w:noProof/>
          <w:sz w:val="18"/>
          <w:szCs w:val="18"/>
          <w:lang w:val="en-US" w:eastAsia="pl-PL"/>
        </w:rPr>
        <w:t>, Mori</w:t>
      </w:r>
      <w:r w:rsidR="006F31C5" w:rsidRPr="00BD686B">
        <w:rPr>
          <w:rFonts w:ascii="Times New Roman" w:eastAsia="Times New Roman" w:hAnsi="Times New Roman" w:cs="Times New Roman"/>
          <w:i/>
          <w:noProof/>
          <w:sz w:val="18"/>
          <w:szCs w:val="18"/>
          <w:lang w:val="en-US" w:eastAsia="pl-PL"/>
        </w:rPr>
        <w:t xml:space="preserve"> Y.</w:t>
      </w:r>
      <w:r w:rsidRPr="00BD686B">
        <w:rPr>
          <w:rFonts w:ascii="Times New Roman" w:eastAsia="Times New Roman" w:hAnsi="Times New Roman" w:cs="Times New Roman"/>
          <w:i/>
          <w:noProof/>
          <w:sz w:val="18"/>
          <w:szCs w:val="18"/>
          <w:lang w:val="en-US" w:eastAsia="pl-PL"/>
        </w:rPr>
        <w:t>, Okamoto</w:t>
      </w:r>
      <w:r w:rsidR="006F31C5"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i/>
          <w:noProof/>
          <w:sz w:val="18"/>
          <w:szCs w:val="18"/>
          <w:lang w:val="en-US" w:eastAsia="pl-PL"/>
        </w:rPr>
        <w:t>, Akiyama</w:t>
      </w:r>
      <w:r w:rsidR="006F31C5" w:rsidRPr="00BD686B">
        <w:rPr>
          <w:rFonts w:ascii="Times New Roman" w:eastAsia="Times New Roman" w:hAnsi="Times New Roman" w:cs="Times New Roman"/>
          <w:i/>
          <w:noProof/>
          <w:sz w:val="18"/>
          <w:szCs w:val="18"/>
          <w:lang w:val="en-US" w:eastAsia="pl-PL"/>
        </w:rPr>
        <w:t xml:space="preserve"> R.</w:t>
      </w:r>
      <w:r w:rsidRPr="00BD686B">
        <w:rPr>
          <w:rFonts w:ascii="Times New Roman" w:eastAsia="Times New Roman" w:hAnsi="Times New Roman" w:cs="Times New Roman"/>
          <w:i/>
          <w:noProof/>
          <w:sz w:val="18"/>
          <w:szCs w:val="18"/>
          <w:lang w:val="en-US" w:eastAsia="pl-PL"/>
        </w:rPr>
        <w:t>, Ueno</w:t>
      </w:r>
      <w:r w:rsidR="006F31C5"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Kitamori</w:t>
      </w:r>
      <w:r w:rsidR="006F31C5" w:rsidRPr="00BD686B">
        <w:rPr>
          <w:rFonts w:ascii="Times New Roman" w:eastAsia="Times New Roman" w:hAnsi="Times New Roman" w:cs="Times New Roman"/>
          <w:i/>
          <w:noProof/>
          <w:sz w:val="18"/>
          <w:szCs w:val="18"/>
          <w:lang w:val="en-US" w:eastAsia="pl-PL"/>
        </w:rPr>
        <w:t xml:space="preserve"> T.</w:t>
      </w:r>
      <w:r w:rsidRPr="00BD686B">
        <w:rPr>
          <w:rFonts w:ascii="Times New Roman" w:eastAsia="Times New Roman" w:hAnsi="Times New Roman" w:cs="Times New Roman"/>
          <w:i/>
          <w:noProof/>
          <w:sz w:val="18"/>
          <w:szCs w:val="18"/>
          <w:lang w:val="en-US" w:eastAsia="pl-PL"/>
        </w:rPr>
        <w:t>, Kobayashi</w:t>
      </w:r>
      <w:r w:rsidR="006F31C5" w:rsidRPr="00BD686B">
        <w:rPr>
          <w:rFonts w:ascii="Times New Roman" w:eastAsia="Times New Roman" w:hAnsi="Times New Roman" w:cs="Times New Roman"/>
          <w:i/>
          <w:noProof/>
          <w:sz w:val="18"/>
          <w:szCs w:val="18"/>
          <w:lang w:val="en-US" w:eastAsia="pl-PL"/>
        </w:rPr>
        <w:t xml:space="preserve"> S.</w:t>
      </w:r>
      <w:r w:rsidRPr="00BD686B">
        <w:rPr>
          <w:rFonts w:ascii="Times New Roman" w:eastAsia="Times New Roman" w:hAnsi="Times New Roman" w:cs="Times New Roman"/>
          <w:noProof/>
          <w:sz w:val="18"/>
          <w:szCs w:val="18"/>
          <w:lang w:val="en-US" w:eastAsia="pl-PL"/>
        </w:rPr>
        <w:t>: A Microfluidic Device for Conducting Gas-Liquid-Solid Hydrogenation Reactions, Science, 304 (2004) 1305-1308].</w:t>
      </w:r>
      <w:bookmarkEnd w:id="11"/>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2" w:name="_ENREF_18"/>
      <w:r w:rsidRPr="00BD686B">
        <w:rPr>
          <w:rFonts w:ascii="Times New Roman" w:eastAsia="Times New Roman" w:hAnsi="Times New Roman" w:cs="Times New Roman"/>
          <w:noProof/>
          <w:sz w:val="18"/>
          <w:szCs w:val="18"/>
          <w:lang w:val="en-US" w:eastAsia="pl-PL"/>
        </w:rPr>
        <w:t xml:space="preserve">[12]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Pacławski</w:t>
      </w:r>
      <w:r w:rsidR="006F31C5"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i/>
          <w:noProof/>
          <w:sz w:val="18"/>
          <w:szCs w:val="18"/>
          <w:lang w:val="en-US" w:eastAsia="pl-PL"/>
        </w:rPr>
        <w:t>, Streszewski</w:t>
      </w:r>
      <w:r w:rsidR="006F31C5" w:rsidRPr="00BD686B">
        <w:rPr>
          <w:rFonts w:ascii="Times New Roman" w:eastAsia="Times New Roman" w:hAnsi="Times New Roman" w:cs="Times New Roman"/>
          <w:i/>
          <w:noProof/>
          <w:sz w:val="18"/>
          <w:szCs w:val="18"/>
          <w:lang w:val="en-US" w:eastAsia="pl-PL"/>
        </w:rPr>
        <w:t xml:space="preserve"> B.</w:t>
      </w:r>
      <w:r w:rsidRPr="00BD686B">
        <w:rPr>
          <w:rFonts w:ascii="Times New Roman" w:eastAsia="Times New Roman" w:hAnsi="Times New Roman" w:cs="Times New Roman"/>
          <w:i/>
          <w:noProof/>
          <w:sz w:val="18"/>
          <w:szCs w:val="18"/>
          <w:lang w:val="en-US" w:eastAsia="pl-PL"/>
        </w:rPr>
        <w:t>, Jaworski</w:t>
      </w:r>
      <w:r w:rsidR="006F31C5" w:rsidRPr="00BD686B">
        <w:rPr>
          <w:rFonts w:ascii="Times New Roman" w:eastAsia="Times New Roman" w:hAnsi="Times New Roman" w:cs="Times New Roman"/>
          <w:i/>
          <w:noProof/>
          <w:sz w:val="18"/>
          <w:szCs w:val="18"/>
          <w:lang w:val="en-US" w:eastAsia="pl-PL"/>
        </w:rPr>
        <w:t xml:space="preserve"> W.</w:t>
      </w:r>
      <w:r w:rsidRPr="00BD686B">
        <w:rPr>
          <w:rFonts w:ascii="Times New Roman" w:eastAsia="Times New Roman" w:hAnsi="Times New Roman" w:cs="Times New Roman"/>
          <w:i/>
          <w:noProof/>
          <w:sz w:val="18"/>
          <w:szCs w:val="18"/>
          <w:lang w:val="en-US" w:eastAsia="pl-PL"/>
        </w:rPr>
        <w:t>, Luty-Błocho</w:t>
      </w:r>
      <w:r w:rsidR="006F31C5"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Fitzner</w:t>
      </w:r>
      <w:r w:rsidR="006F31C5"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noProof/>
          <w:sz w:val="18"/>
          <w:szCs w:val="18"/>
          <w:lang w:val="en-US" w:eastAsia="pl-PL"/>
        </w:rPr>
        <w:t>: Gold nanoparticles formation via gold(III) chloride complex ions reduction with glucose in the batch and in the flow microreactor systems, Colloids and Surfaces A: Physicochem</w:t>
      </w:r>
      <w:r w:rsidR="006F31C5" w:rsidRPr="00BD686B">
        <w:rPr>
          <w:rFonts w:ascii="Times New Roman" w:eastAsia="Times New Roman" w:hAnsi="Times New Roman" w:cs="Times New Roman"/>
          <w:noProof/>
          <w:sz w:val="18"/>
          <w:szCs w:val="18"/>
          <w:lang w:val="en-US" w:eastAsia="pl-PL"/>
        </w:rPr>
        <w:t>ical</w:t>
      </w:r>
      <w:r w:rsidRPr="00BD686B">
        <w:rPr>
          <w:rFonts w:ascii="Times New Roman" w:eastAsia="Times New Roman" w:hAnsi="Times New Roman" w:cs="Times New Roman"/>
          <w:noProof/>
          <w:sz w:val="18"/>
          <w:szCs w:val="18"/>
          <w:lang w:val="en-US" w:eastAsia="pl-PL"/>
        </w:rPr>
        <w:t xml:space="preserve"> and Eng</w:t>
      </w:r>
      <w:r w:rsidR="006F31C5" w:rsidRPr="00BD686B">
        <w:rPr>
          <w:rFonts w:ascii="Times New Roman" w:eastAsia="Times New Roman" w:hAnsi="Times New Roman" w:cs="Times New Roman"/>
          <w:noProof/>
          <w:sz w:val="18"/>
          <w:szCs w:val="18"/>
          <w:lang w:val="en-US" w:eastAsia="pl-PL"/>
        </w:rPr>
        <w:t>ineering</w:t>
      </w:r>
      <w:r w:rsidRPr="00BD686B">
        <w:rPr>
          <w:rFonts w:ascii="Times New Roman" w:eastAsia="Times New Roman" w:hAnsi="Times New Roman" w:cs="Times New Roman"/>
          <w:noProof/>
          <w:sz w:val="18"/>
          <w:szCs w:val="18"/>
          <w:lang w:val="en-US" w:eastAsia="pl-PL"/>
        </w:rPr>
        <w:t xml:space="preserve"> Aspects, 413 (2012) 208–215.</w:t>
      </w:r>
      <w:bookmarkEnd w:id="12"/>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3" w:name="_ENREF_19"/>
      <w:r w:rsidRPr="00BD686B">
        <w:rPr>
          <w:rFonts w:ascii="Times New Roman" w:eastAsia="Times New Roman" w:hAnsi="Times New Roman" w:cs="Times New Roman"/>
          <w:noProof/>
          <w:sz w:val="18"/>
          <w:szCs w:val="18"/>
          <w:lang w:val="en-US" w:eastAsia="pl-PL"/>
        </w:rPr>
        <w:t xml:space="preserve">[13]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Luty-Blocho</w:t>
      </w:r>
      <w:r w:rsidR="006F31C5"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Pacławski</w:t>
      </w:r>
      <w:r w:rsidR="006F31C5"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i/>
          <w:noProof/>
          <w:sz w:val="18"/>
          <w:szCs w:val="18"/>
          <w:lang w:val="en-US" w:eastAsia="pl-PL"/>
        </w:rPr>
        <w:t>, Jaworski</w:t>
      </w:r>
      <w:r w:rsidR="006F31C5" w:rsidRPr="00BD686B">
        <w:rPr>
          <w:rFonts w:ascii="Times New Roman" w:eastAsia="Times New Roman" w:hAnsi="Times New Roman" w:cs="Times New Roman"/>
          <w:i/>
          <w:noProof/>
          <w:sz w:val="18"/>
          <w:szCs w:val="18"/>
          <w:lang w:val="en-US" w:eastAsia="pl-PL"/>
        </w:rPr>
        <w:t xml:space="preserve"> W.</w:t>
      </w:r>
      <w:r w:rsidRPr="00BD686B">
        <w:rPr>
          <w:rFonts w:ascii="Times New Roman" w:eastAsia="Times New Roman" w:hAnsi="Times New Roman" w:cs="Times New Roman"/>
          <w:i/>
          <w:noProof/>
          <w:sz w:val="18"/>
          <w:szCs w:val="18"/>
          <w:lang w:val="en-US" w:eastAsia="pl-PL"/>
        </w:rPr>
        <w:t>, Streszewski</w:t>
      </w:r>
      <w:r w:rsidR="006F31C5" w:rsidRPr="00BD686B">
        <w:rPr>
          <w:rFonts w:ascii="Times New Roman" w:eastAsia="Times New Roman" w:hAnsi="Times New Roman" w:cs="Times New Roman"/>
          <w:i/>
          <w:noProof/>
          <w:sz w:val="18"/>
          <w:szCs w:val="18"/>
          <w:lang w:val="en-US" w:eastAsia="pl-PL"/>
        </w:rPr>
        <w:t xml:space="preserve"> B.</w:t>
      </w:r>
      <w:r w:rsidRPr="00BD686B">
        <w:rPr>
          <w:rFonts w:ascii="Times New Roman" w:eastAsia="Times New Roman" w:hAnsi="Times New Roman" w:cs="Times New Roman"/>
          <w:i/>
          <w:noProof/>
          <w:sz w:val="18"/>
          <w:szCs w:val="18"/>
          <w:lang w:val="en-US" w:eastAsia="pl-PL"/>
        </w:rPr>
        <w:t>, Fitzner</w:t>
      </w:r>
      <w:r w:rsidR="006F31C5"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noProof/>
          <w:sz w:val="18"/>
          <w:szCs w:val="18"/>
          <w:lang w:val="en-US" w:eastAsia="pl-PL"/>
        </w:rPr>
        <w:t>: Kinetic Studies of Gold Nanoparticles Formation in the Batch and in the Flow Microreactor System, Progress in Colloids and Polymer Science, 138 (2011) 39-44.</w:t>
      </w:r>
      <w:bookmarkEnd w:id="13"/>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4" w:name="_ENREF_20"/>
      <w:r w:rsidRPr="00BD686B">
        <w:rPr>
          <w:rFonts w:ascii="Times New Roman" w:eastAsia="Times New Roman" w:hAnsi="Times New Roman" w:cs="Times New Roman"/>
          <w:noProof/>
          <w:sz w:val="18"/>
          <w:szCs w:val="18"/>
          <w:lang w:val="en-US" w:eastAsia="pl-PL"/>
        </w:rPr>
        <w:lastRenderedPageBreak/>
        <w:t xml:space="preserve">[14]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Yang</w:t>
      </w:r>
      <w:r w:rsidR="006F31C5" w:rsidRPr="00BD686B">
        <w:rPr>
          <w:rFonts w:ascii="Times New Roman" w:eastAsia="Times New Roman" w:hAnsi="Times New Roman" w:cs="Times New Roman"/>
          <w:i/>
          <w:noProof/>
          <w:sz w:val="18"/>
          <w:szCs w:val="18"/>
          <w:lang w:val="en-US" w:eastAsia="pl-PL"/>
        </w:rPr>
        <w:t xml:space="preserve"> S.-Y.</w:t>
      </w:r>
      <w:r w:rsidRPr="00BD686B">
        <w:rPr>
          <w:rFonts w:ascii="Times New Roman" w:eastAsia="Times New Roman" w:hAnsi="Times New Roman" w:cs="Times New Roman"/>
          <w:i/>
          <w:noProof/>
          <w:sz w:val="18"/>
          <w:szCs w:val="18"/>
          <w:lang w:val="en-US" w:eastAsia="pl-PL"/>
        </w:rPr>
        <w:t>, Cheng</w:t>
      </w:r>
      <w:r w:rsidR="006F31C5" w:rsidRPr="00BD686B">
        <w:rPr>
          <w:rFonts w:ascii="Times New Roman" w:eastAsia="Times New Roman" w:hAnsi="Times New Roman" w:cs="Times New Roman"/>
          <w:i/>
          <w:noProof/>
          <w:sz w:val="18"/>
          <w:szCs w:val="18"/>
          <w:lang w:val="en-US" w:eastAsia="pl-PL"/>
        </w:rPr>
        <w:t xml:space="preserve"> F.-Y.</w:t>
      </w:r>
      <w:r w:rsidRPr="00BD686B">
        <w:rPr>
          <w:rFonts w:ascii="Times New Roman" w:eastAsia="Times New Roman" w:hAnsi="Times New Roman" w:cs="Times New Roman"/>
          <w:i/>
          <w:noProof/>
          <w:sz w:val="18"/>
          <w:szCs w:val="18"/>
          <w:lang w:val="en-US" w:eastAsia="pl-PL"/>
        </w:rPr>
        <w:t>, Yeh</w:t>
      </w:r>
      <w:r w:rsidR="006F31C5" w:rsidRPr="00BD686B">
        <w:rPr>
          <w:rFonts w:ascii="Times New Roman" w:eastAsia="Times New Roman" w:hAnsi="Times New Roman" w:cs="Times New Roman"/>
          <w:i/>
          <w:noProof/>
          <w:sz w:val="18"/>
          <w:szCs w:val="18"/>
          <w:lang w:val="en-US" w:eastAsia="pl-PL"/>
        </w:rPr>
        <w:t xml:space="preserve"> C.-S.</w:t>
      </w:r>
      <w:r w:rsidRPr="00BD686B">
        <w:rPr>
          <w:rFonts w:ascii="Times New Roman" w:eastAsia="Times New Roman" w:hAnsi="Times New Roman" w:cs="Times New Roman"/>
          <w:i/>
          <w:noProof/>
          <w:sz w:val="18"/>
          <w:szCs w:val="18"/>
          <w:lang w:val="en-US" w:eastAsia="pl-PL"/>
        </w:rPr>
        <w:t>, Lee</w:t>
      </w:r>
      <w:r w:rsidR="006F31C5" w:rsidRPr="00BD686B">
        <w:rPr>
          <w:rFonts w:ascii="Times New Roman" w:eastAsia="Times New Roman" w:hAnsi="Times New Roman" w:cs="Times New Roman"/>
          <w:i/>
          <w:noProof/>
          <w:sz w:val="18"/>
          <w:szCs w:val="18"/>
          <w:lang w:val="en-US" w:eastAsia="pl-PL"/>
        </w:rPr>
        <w:t xml:space="preserve"> G.-B.</w:t>
      </w:r>
      <w:r w:rsidRPr="00BD686B">
        <w:rPr>
          <w:rFonts w:ascii="Times New Roman" w:eastAsia="Times New Roman" w:hAnsi="Times New Roman" w:cs="Times New Roman"/>
          <w:noProof/>
          <w:sz w:val="18"/>
          <w:szCs w:val="18"/>
          <w:lang w:val="en-US" w:eastAsia="pl-PL"/>
        </w:rPr>
        <w:t>: Size-controlled synthesis of gold nanoparticles using a micro-mixing system, Microfluid Nanofluid, 8 (2010) 303-311.</w:t>
      </w:r>
      <w:bookmarkEnd w:id="14"/>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5" w:name="_ENREF_21"/>
      <w:r w:rsidRPr="00BD686B">
        <w:rPr>
          <w:rFonts w:ascii="Times New Roman" w:eastAsia="Times New Roman" w:hAnsi="Times New Roman" w:cs="Times New Roman"/>
          <w:noProof/>
          <w:sz w:val="18"/>
          <w:szCs w:val="18"/>
          <w:lang w:val="en-US" w:eastAsia="pl-PL"/>
        </w:rPr>
        <w:t xml:space="preserve">[15]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Wagner</w:t>
      </w:r>
      <w:r w:rsidR="006F31C5"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i/>
          <w:noProof/>
          <w:sz w:val="18"/>
          <w:szCs w:val="18"/>
          <w:lang w:val="en-US" w:eastAsia="pl-PL"/>
        </w:rPr>
        <w:t>, Köhler</w:t>
      </w:r>
      <w:r w:rsidR="006F31C5" w:rsidRPr="00BD686B">
        <w:rPr>
          <w:rFonts w:ascii="Times New Roman" w:eastAsia="Times New Roman" w:hAnsi="Times New Roman" w:cs="Times New Roman"/>
          <w:i/>
          <w:noProof/>
          <w:sz w:val="18"/>
          <w:szCs w:val="18"/>
          <w:lang w:val="en-US" w:eastAsia="pl-PL"/>
        </w:rPr>
        <w:t xml:space="preserve"> J.M.</w:t>
      </w:r>
      <w:r w:rsidRPr="00BD686B">
        <w:rPr>
          <w:rFonts w:ascii="Times New Roman" w:eastAsia="Times New Roman" w:hAnsi="Times New Roman" w:cs="Times New Roman"/>
          <w:noProof/>
          <w:sz w:val="18"/>
          <w:szCs w:val="18"/>
          <w:lang w:val="en-US" w:eastAsia="pl-PL"/>
        </w:rPr>
        <w:t>: Continuous Synthesis of Gold Nanoparticles in a Microreactor, Nano Letters, 5 (2005) 685-691.</w:t>
      </w:r>
      <w:bookmarkEnd w:id="15"/>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6" w:name="_ENREF_22"/>
      <w:r w:rsidRPr="00BD686B">
        <w:rPr>
          <w:rFonts w:ascii="Times New Roman" w:eastAsia="Times New Roman" w:hAnsi="Times New Roman" w:cs="Times New Roman"/>
          <w:noProof/>
          <w:sz w:val="18"/>
          <w:szCs w:val="18"/>
          <w:lang w:val="en-US" w:eastAsia="pl-PL"/>
        </w:rPr>
        <w:t xml:space="preserve">[16]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Wagner</w:t>
      </w:r>
      <w:r w:rsidR="006F31C5"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i/>
          <w:noProof/>
          <w:sz w:val="18"/>
          <w:szCs w:val="18"/>
          <w:lang w:val="en-US" w:eastAsia="pl-PL"/>
        </w:rPr>
        <w:t>, Kirner</w:t>
      </w:r>
      <w:r w:rsidR="006F31C5" w:rsidRPr="00BD686B">
        <w:rPr>
          <w:rFonts w:ascii="Times New Roman" w:eastAsia="Times New Roman" w:hAnsi="Times New Roman" w:cs="Times New Roman"/>
          <w:i/>
          <w:noProof/>
          <w:sz w:val="18"/>
          <w:szCs w:val="18"/>
          <w:lang w:val="en-US" w:eastAsia="pl-PL"/>
        </w:rPr>
        <w:t xml:space="preserve"> T.</w:t>
      </w:r>
      <w:r w:rsidRPr="00BD686B">
        <w:rPr>
          <w:rFonts w:ascii="Times New Roman" w:eastAsia="Times New Roman" w:hAnsi="Times New Roman" w:cs="Times New Roman"/>
          <w:i/>
          <w:noProof/>
          <w:sz w:val="18"/>
          <w:szCs w:val="18"/>
          <w:lang w:val="en-US" w:eastAsia="pl-PL"/>
        </w:rPr>
        <w:t>, Mayer</w:t>
      </w:r>
      <w:r w:rsidR="006F31C5" w:rsidRPr="00BD686B">
        <w:rPr>
          <w:rFonts w:ascii="Times New Roman" w:eastAsia="Times New Roman" w:hAnsi="Times New Roman" w:cs="Times New Roman"/>
          <w:i/>
          <w:noProof/>
          <w:sz w:val="18"/>
          <w:szCs w:val="18"/>
          <w:lang w:val="en-US" w:eastAsia="pl-PL"/>
        </w:rPr>
        <w:t xml:space="preserve"> G.</w:t>
      </w:r>
      <w:r w:rsidRPr="00BD686B">
        <w:rPr>
          <w:rFonts w:ascii="Times New Roman" w:eastAsia="Times New Roman" w:hAnsi="Times New Roman" w:cs="Times New Roman"/>
          <w:i/>
          <w:noProof/>
          <w:sz w:val="18"/>
          <w:szCs w:val="18"/>
          <w:lang w:val="en-US" w:eastAsia="pl-PL"/>
        </w:rPr>
        <w:t>, Albert</w:t>
      </w:r>
      <w:r w:rsidR="006F31C5"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i/>
          <w:noProof/>
          <w:sz w:val="18"/>
          <w:szCs w:val="18"/>
          <w:lang w:val="en-US" w:eastAsia="pl-PL"/>
        </w:rPr>
        <w:t>, Köhler</w:t>
      </w:r>
      <w:r w:rsidR="006F31C5" w:rsidRPr="00BD686B">
        <w:rPr>
          <w:rFonts w:ascii="Times New Roman" w:eastAsia="Times New Roman" w:hAnsi="Times New Roman" w:cs="Times New Roman"/>
          <w:i/>
          <w:noProof/>
          <w:sz w:val="18"/>
          <w:szCs w:val="18"/>
          <w:lang w:val="en-US" w:eastAsia="pl-PL"/>
        </w:rPr>
        <w:t xml:space="preserve"> J.M.</w:t>
      </w:r>
      <w:r w:rsidRPr="00BD686B">
        <w:rPr>
          <w:rFonts w:ascii="Times New Roman" w:eastAsia="Times New Roman" w:hAnsi="Times New Roman" w:cs="Times New Roman"/>
          <w:noProof/>
          <w:sz w:val="18"/>
          <w:szCs w:val="18"/>
          <w:lang w:val="en-US" w:eastAsia="pl-PL"/>
        </w:rPr>
        <w:t>: Generation of metal nanoparticles in a microchannel reactor, Chemical Engineering Journal, 101 (2004) 251-260.</w:t>
      </w:r>
      <w:bookmarkEnd w:id="16"/>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r w:rsidRPr="00BD686B">
        <w:rPr>
          <w:rFonts w:ascii="Times New Roman" w:eastAsia="Times New Roman" w:hAnsi="Times New Roman" w:cs="Times New Roman"/>
          <w:noProof/>
          <w:sz w:val="18"/>
          <w:szCs w:val="18"/>
          <w:lang w:val="en-US" w:eastAsia="pl-PL"/>
        </w:rPr>
        <w:t xml:space="preserve">[17]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Torigoe</w:t>
      </w:r>
      <w:r w:rsidR="006F31C5"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i/>
          <w:noProof/>
          <w:sz w:val="18"/>
          <w:szCs w:val="18"/>
          <w:lang w:val="en-US" w:eastAsia="pl-PL"/>
        </w:rPr>
        <w:t>, Watanabe</w:t>
      </w:r>
      <w:r w:rsidR="006F31C5" w:rsidRPr="00BD686B">
        <w:rPr>
          <w:rFonts w:ascii="Times New Roman" w:eastAsia="Times New Roman" w:hAnsi="Times New Roman" w:cs="Times New Roman"/>
          <w:i/>
          <w:noProof/>
          <w:sz w:val="18"/>
          <w:szCs w:val="18"/>
          <w:lang w:val="en-US" w:eastAsia="pl-PL"/>
        </w:rPr>
        <w:t xml:space="preserve"> Y.</w:t>
      </w:r>
      <w:r w:rsidRPr="00BD686B">
        <w:rPr>
          <w:rFonts w:ascii="Times New Roman" w:eastAsia="Times New Roman" w:hAnsi="Times New Roman" w:cs="Times New Roman"/>
          <w:i/>
          <w:noProof/>
          <w:sz w:val="18"/>
          <w:szCs w:val="18"/>
          <w:lang w:val="en-US" w:eastAsia="pl-PL"/>
        </w:rPr>
        <w:t>, Endo</w:t>
      </w:r>
      <w:r w:rsidR="006F31C5" w:rsidRPr="00BD686B">
        <w:rPr>
          <w:rFonts w:ascii="Times New Roman" w:eastAsia="Times New Roman" w:hAnsi="Times New Roman" w:cs="Times New Roman"/>
          <w:i/>
          <w:noProof/>
          <w:sz w:val="18"/>
          <w:szCs w:val="18"/>
          <w:lang w:val="en-US" w:eastAsia="pl-PL"/>
        </w:rPr>
        <w:t xml:space="preserve"> T.</w:t>
      </w:r>
      <w:r w:rsidRPr="00BD686B">
        <w:rPr>
          <w:rFonts w:ascii="Times New Roman" w:eastAsia="Times New Roman" w:hAnsi="Times New Roman" w:cs="Times New Roman"/>
          <w:i/>
          <w:noProof/>
          <w:sz w:val="18"/>
          <w:szCs w:val="18"/>
          <w:lang w:val="en-US" w:eastAsia="pl-PL"/>
        </w:rPr>
        <w:t>, Sakai</w:t>
      </w:r>
      <w:r w:rsidR="006F31C5"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i/>
          <w:noProof/>
          <w:sz w:val="18"/>
          <w:szCs w:val="18"/>
          <w:lang w:val="en-US" w:eastAsia="pl-PL"/>
        </w:rPr>
        <w:t>, Sakai</w:t>
      </w:r>
      <w:r w:rsidR="006F31C5" w:rsidRPr="00BD686B">
        <w:rPr>
          <w:rFonts w:ascii="Times New Roman" w:eastAsia="Times New Roman" w:hAnsi="Times New Roman" w:cs="Times New Roman"/>
          <w:i/>
          <w:noProof/>
          <w:sz w:val="18"/>
          <w:szCs w:val="18"/>
          <w:lang w:val="en-US" w:eastAsia="pl-PL"/>
        </w:rPr>
        <w:t xml:space="preserve"> H.</w:t>
      </w:r>
      <w:r w:rsidRPr="00BD686B">
        <w:rPr>
          <w:rFonts w:ascii="Times New Roman" w:eastAsia="Times New Roman" w:hAnsi="Times New Roman" w:cs="Times New Roman"/>
          <w:i/>
          <w:noProof/>
          <w:sz w:val="18"/>
          <w:szCs w:val="18"/>
          <w:lang w:val="en-US" w:eastAsia="pl-PL"/>
        </w:rPr>
        <w:t>, Abe</w:t>
      </w:r>
      <w:r w:rsidR="006F31C5"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noProof/>
          <w:sz w:val="18"/>
          <w:szCs w:val="18"/>
          <w:lang w:val="en-US" w:eastAsia="pl-PL"/>
        </w:rPr>
        <w:t>: Microflow reactor synthesis of palladium nanoparticles stabilized with poly(benzyl ether) dendron ligands, J</w:t>
      </w:r>
      <w:r w:rsidR="006F31C5" w:rsidRPr="00BD686B">
        <w:rPr>
          <w:rFonts w:ascii="Times New Roman" w:eastAsia="Times New Roman" w:hAnsi="Times New Roman" w:cs="Times New Roman"/>
          <w:noProof/>
          <w:sz w:val="18"/>
          <w:szCs w:val="18"/>
          <w:lang w:val="en-US" w:eastAsia="pl-PL"/>
        </w:rPr>
        <w:t>ournal of</w:t>
      </w:r>
      <w:r w:rsidRPr="00BD686B">
        <w:rPr>
          <w:rFonts w:ascii="Times New Roman" w:eastAsia="Times New Roman" w:hAnsi="Times New Roman" w:cs="Times New Roman"/>
          <w:noProof/>
          <w:sz w:val="18"/>
          <w:szCs w:val="18"/>
          <w:lang w:val="en-US" w:eastAsia="pl-PL"/>
        </w:rPr>
        <w:t xml:space="preserve"> Nanopart</w:t>
      </w:r>
      <w:r w:rsidR="006F31C5" w:rsidRPr="00BD686B">
        <w:rPr>
          <w:rFonts w:ascii="Times New Roman" w:eastAsia="Times New Roman" w:hAnsi="Times New Roman" w:cs="Times New Roman"/>
          <w:noProof/>
          <w:sz w:val="18"/>
          <w:szCs w:val="18"/>
          <w:lang w:val="en-US" w:eastAsia="pl-PL"/>
        </w:rPr>
        <w:t>icle</w:t>
      </w:r>
      <w:r w:rsidRPr="00BD686B">
        <w:rPr>
          <w:rFonts w:ascii="Times New Roman" w:eastAsia="Times New Roman" w:hAnsi="Times New Roman" w:cs="Times New Roman"/>
          <w:noProof/>
          <w:sz w:val="18"/>
          <w:szCs w:val="18"/>
          <w:lang w:val="en-US" w:eastAsia="pl-PL"/>
        </w:rPr>
        <w:t xml:space="preserve"> Res</w:t>
      </w:r>
      <w:r w:rsidR="006F31C5" w:rsidRPr="00BD686B">
        <w:rPr>
          <w:rFonts w:ascii="Times New Roman" w:eastAsia="Times New Roman" w:hAnsi="Times New Roman" w:cs="Times New Roman"/>
          <w:noProof/>
          <w:sz w:val="18"/>
          <w:szCs w:val="18"/>
          <w:lang w:val="en-US" w:eastAsia="pl-PL"/>
        </w:rPr>
        <w:t>earch</w:t>
      </w:r>
      <w:r w:rsidRPr="00BD686B">
        <w:rPr>
          <w:rFonts w:ascii="Times New Roman" w:eastAsia="Times New Roman" w:hAnsi="Times New Roman" w:cs="Times New Roman"/>
          <w:noProof/>
          <w:sz w:val="18"/>
          <w:szCs w:val="18"/>
          <w:lang w:val="en-US" w:eastAsia="pl-PL"/>
        </w:rPr>
        <w:t>, 12 (2010) 951-960.</w:t>
      </w:r>
    </w:p>
    <w:p w:rsidR="0093760F" w:rsidRPr="00BD686B" w:rsidRDefault="0093760F" w:rsidP="006F31C5">
      <w:pPr>
        <w:spacing w:after="0" w:line="240" w:lineRule="auto"/>
        <w:ind w:left="567" w:hanging="567"/>
        <w:jc w:val="both"/>
        <w:rPr>
          <w:rFonts w:ascii="Times New Roman" w:eastAsia="Times New Roman" w:hAnsi="Times New Roman" w:cs="Times New Roman"/>
          <w:noProof/>
          <w:sz w:val="18"/>
          <w:szCs w:val="18"/>
          <w:lang w:val="en-US" w:eastAsia="pl-PL"/>
        </w:rPr>
      </w:pPr>
      <w:bookmarkStart w:id="17" w:name="_ENREF_29"/>
      <w:r w:rsidRPr="00BD686B">
        <w:rPr>
          <w:rFonts w:ascii="Times New Roman" w:eastAsia="Times New Roman" w:hAnsi="Times New Roman" w:cs="Times New Roman"/>
          <w:noProof/>
          <w:sz w:val="18"/>
          <w:szCs w:val="18"/>
          <w:lang w:val="en-US" w:eastAsia="pl-PL"/>
        </w:rPr>
        <w:t xml:space="preserve">[18]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Desportes</w:t>
      </w:r>
      <w:r w:rsidR="006F31C5" w:rsidRPr="00BD686B">
        <w:rPr>
          <w:rFonts w:ascii="Times New Roman" w:eastAsia="Times New Roman" w:hAnsi="Times New Roman" w:cs="Times New Roman"/>
          <w:i/>
          <w:noProof/>
          <w:sz w:val="18"/>
          <w:szCs w:val="18"/>
          <w:lang w:val="en-US" w:eastAsia="pl-PL"/>
        </w:rPr>
        <w:t xml:space="preserve"> S.</w:t>
      </w:r>
      <w:r w:rsidRPr="00BD686B">
        <w:rPr>
          <w:rFonts w:ascii="Times New Roman" w:eastAsia="Times New Roman" w:hAnsi="Times New Roman" w:cs="Times New Roman"/>
          <w:i/>
          <w:noProof/>
          <w:sz w:val="18"/>
          <w:szCs w:val="18"/>
          <w:lang w:val="en-US" w:eastAsia="pl-PL"/>
        </w:rPr>
        <w:t>, Fries</w:t>
      </w:r>
      <w:r w:rsidR="006F31C5" w:rsidRPr="00BD686B">
        <w:rPr>
          <w:rFonts w:ascii="Times New Roman" w:eastAsia="Times New Roman" w:hAnsi="Times New Roman" w:cs="Times New Roman"/>
          <w:i/>
          <w:noProof/>
          <w:sz w:val="18"/>
          <w:szCs w:val="18"/>
          <w:lang w:val="en-US" w:eastAsia="pl-PL"/>
        </w:rPr>
        <w:t xml:space="preserve"> D.M.</w:t>
      </w:r>
      <w:r w:rsidRPr="00BD686B">
        <w:rPr>
          <w:rFonts w:ascii="Times New Roman" w:eastAsia="Times New Roman" w:hAnsi="Times New Roman" w:cs="Times New Roman"/>
          <w:i/>
          <w:noProof/>
          <w:sz w:val="18"/>
          <w:szCs w:val="18"/>
          <w:lang w:val="en-US" w:eastAsia="pl-PL"/>
        </w:rPr>
        <w:t>, Trachsel</w:t>
      </w:r>
      <w:r w:rsidR="006F31C5" w:rsidRPr="00BD686B">
        <w:rPr>
          <w:rFonts w:ascii="Times New Roman" w:eastAsia="Times New Roman" w:hAnsi="Times New Roman" w:cs="Times New Roman"/>
          <w:i/>
          <w:noProof/>
          <w:sz w:val="18"/>
          <w:szCs w:val="18"/>
          <w:lang w:val="en-US" w:eastAsia="pl-PL"/>
        </w:rPr>
        <w:t xml:space="preserve"> F.</w:t>
      </w:r>
      <w:r w:rsidRPr="00BD686B">
        <w:rPr>
          <w:rFonts w:ascii="Times New Roman" w:eastAsia="Times New Roman" w:hAnsi="Times New Roman" w:cs="Times New Roman"/>
          <w:i/>
          <w:noProof/>
          <w:sz w:val="18"/>
          <w:szCs w:val="18"/>
          <w:lang w:val="en-US" w:eastAsia="pl-PL"/>
        </w:rPr>
        <w:t>, Rohr</w:t>
      </w:r>
      <w:r w:rsidR="006F31C5" w:rsidRPr="00BD686B">
        <w:rPr>
          <w:rFonts w:ascii="Times New Roman" w:eastAsia="Times New Roman" w:hAnsi="Times New Roman" w:cs="Times New Roman"/>
          <w:i/>
          <w:noProof/>
          <w:sz w:val="18"/>
          <w:szCs w:val="18"/>
          <w:lang w:val="en-US" w:eastAsia="pl-PL"/>
        </w:rPr>
        <w:t xml:space="preserve"> P.R.V.</w:t>
      </w:r>
      <w:r w:rsidRPr="00BD686B">
        <w:rPr>
          <w:rFonts w:ascii="Times New Roman" w:eastAsia="Times New Roman" w:hAnsi="Times New Roman" w:cs="Times New Roman"/>
          <w:noProof/>
          <w:sz w:val="18"/>
          <w:szCs w:val="18"/>
          <w:lang w:val="en-US" w:eastAsia="pl-PL"/>
        </w:rPr>
        <w:t xml:space="preserve">: </w:t>
      </w:r>
      <w:r w:rsidR="006F31C5" w:rsidRPr="00BD686B">
        <w:rPr>
          <w:rFonts w:ascii="Times New Roman" w:eastAsia="Times New Roman" w:hAnsi="Times New Roman" w:cs="Times New Roman"/>
          <w:noProof/>
          <w:sz w:val="18"/>
          <w:szCs w:val="18"/>
          <w:lang w:val="en-US" w:eastAsia="pl-PL"/>
        </w:rPr>
        <w:t>Synthesis of palladium nanoparticles from organometallic chemistry route in a two phase flow microreactor, 12</w:t>
      </w:r>
      <w:r w:rsidR="006F31C5" w:rsidRPr="00BD686B">
        <w:rPr>
          <w:rFonts w:ascii="Times New Roman" w:eastAsia="Times New Roman" w:hAnsi="Times New Roman" w:cs="Times New Roman"/>
          <w:noProof/>
          <w:sz w:val="18"/>
          <w:szCs w:val="18"/>
          <w:vertAlign w:val="superscript"/>
          <w:lang w:val="en-US" w:eastAsia="pl-PL"/>
        </w:rPr>
        <w:t>th</w:t>
      </w:r>
      <w:r w:rsidRPr="00BD686B">
        <w:rPr>
          <w:rFonts w:ascii="Times New Roman" w:eastAsia="Times New Roman" w:hAnsi="Times New Roman" w:cs="Times New Roman"/>
          <w:noProof/>
          <w:sz w:val="18"/>
          <w:szCs w:val="18"/>
          <w:lang w:val="en-US" w:eastAsia="pl-PL"/>
        </w:rPr>
        <w:t xml:space="preserve"> International Conference on Miniaturized Systems for Chemistry and Life Sciences (2008) 269-271.</w:t>
      </w:r>
      <w:bookmarkEnd w:id="17"/>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r w:rsidRPr="00BD686B">
        <w:rPr>
          <w:rFonts w:ascii="Times New Roman" w:eastAsia="Times New Roman" w:hAnsi="Times New Roman" w:cs="Times New Roman"/>
          <w:noProof/>
          <w:sz w:val="18"/>
          <w:szCs w:val="18"/>
          <w:lang w:val="en-US" w:eastAsia="pl-PL"/>
        </w:rPr>
        <w:t>[19]</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Luty-Błocho</w:t>
      </w:r>
      <w:r w:rsidR="006F31C5"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Wojnicki</w:t>
      </w:r>
      <w:r w:rsidR="006F31C5"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Grzonka</w:t>
      </w:r>
      <w:r w:rsidR="006F31C5"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i/>
          <w:noProof/>
          <w:sz w:val="18"/>
          <w:szCs w:val="18"/>
          <w:lang w:val="en-US" w:eastAsia="pl-PL"/>
        </w:rPr>
        <w:t>, Kurzydłowski</w:t>
      </w:r>
      <w:r w:rsidR="006F31C5" w:rsidRPr="00BD686B">
        <w:rPr>
          <w:rFonts w:ascii="Times New Roman" w:eastAsia="Times New Roman" w:hAnsi="Times New Roman" w:cs="Times New Roman"/>
          <w:i/>
          <w:noProof/>
          <w:sz w:val="18"/>
          <w:szCs w:val="18"/>
          <w:lang w:val="en-US" w:eastAsia="pl-PL"/>
        </w:rPr>
        <w:t xml:space="preserve"> J.K.</w:t>
      </w:r>
      <w:r w:rsidRPr="00BD686B">
        <w:rPr>
          <w:rFonts w:ascii="Times New Roman" w:eastAsia="Times New Roman" w:hAnsi="Times New Roman" w:cs="Times New Roman"/>
          <w:noProof/>
          <w:sz w:val="18"/>
          <w:szCs w:val="18"/>
          <w:lang w:val="en-US" w:eastAsia="pl-PL"/>
        </w:rPr>
        <w:t>: The synthesis of stable platinium nanoparticles in the microreactor, Archives in Metalurgy and Materials</w:t>
      </w:r>
      <w:r w:rsidR="0044040B" w:rsidRPr="00BD686B">
        <w:rPr>
          <w:rFonts w:ascii="Times New Roman" w:eastAsia="Times New Roman" w:hAnsi="Times New Roman" w:cs="Times New Roman"/>
          <w:noProof/>
          <w:sz w:val="18"/>
          <w:szCs w:val="18"/>
          <w:lang w:val="en-US" w:eastAsia="pl-PL"/>
        </w:rPr>
        <w:t xml:space="preserve"> 59 (2014), 509-512.</w:t>
      </w:r>
      <w:bookmarkStart w:id="18" w:name="_ENREF_28"/>
      <w:bookmarkEnd w:id="18"/>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19" w:name="_ENREF_25"/>
      <w:r w:rsidRPr="00BD686B">
        <w:rPr>
          <w:rFonts w:ascii="Times New Roman" w:eastAsia="Times New Roman" w:hAnsi="Times New Roman" w:cs="Times New Roman"/>
          <w:noProof/>
          <w:sz w:val="18"/>
          <w:szCs w:val="18"/>
          <w:lang w:val="en-US" w:eastAsia="pl-PL"/>
        </w:rPr>
        <w:t xml:space="preserve">[20]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Singh</w:t>
      </w:r>
      <w:r w:rsidR="006F31C5" w:rsidRPr="00BD686B">
        <w:rPr>
          <w:rFonts w:ascii="Times New Roman" w:eastAsia="Times New Roman" w:hAnsi="Times New Roman" w:cs="Times New Roman"/>
          <w:i/>
          <w:noProof/>
          <w:sz w:val="18"/>
          <w:szCs w:val="18"/>
          <w:lang w:val="en-US" w:eastAsia="pl-PL"/>
        </w:rPr>
        <w:t xml:space="preserve"> A.</w:t>
      </w:r>
      <w:r w:rsidRPr="00BD686B">
        <w:rPr>
          <w:rFonts w:ascii="Times New Roman" w:eastAsia="Times New Roman" w:hAnsi="Times New Roman" w:cs="Times New Roman"/>
          <w:i/>
          <w:noProof/>
          <w:sz w:val="18"/>
          <w:szCs w:val="18"/>
          <w:lang w:val="en-US" w:eastAsia="pl-PL"/>
        </w:rPr>
        <w:t>, Shirolkar</w:t>
      </w:r>
      <w:r w:rsidR="006F31C5"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Lalla</w:t>
      </w:r>
      <w:r w:rsidR="006F31C5" w:rsidRPr="00BD686B">
        <w:rPr>
          <w:rFonts w:ascii="Times New Roman" w:eastAsia="Times New Roman" w:hAnsi="Times New Roman" w:cs="Times New Roman"/>
          <w:i/>
          <w:noProof/>
          <w:sz w:val="18"/>
          <w:szCs w:val="18"/>
          <w:lang w:val="en-US" w:eastAsia="pl-PL"/>
        </w:rPr>
        <w:t xml:space="preserve"> N.P.</w:t>
      </w:r>
      <w:r w:rsidRPr="00BD686B">
        <w:rPr>
          <w:rFonts w:ascii="Times New Roman" w:eastAsia="Times New Roman" w:hAnsi="Times New Roman" w:cs="Times New Roman"/>
          <w:i/>
          <w:noProof/>
          <w:sz w:val="18"/>
          <w:szCs w:val="18"/>
          <w:lang w:val="en-US" w:eastAsia="pl-PL"/>
        </w:rPr>
        <w:t>, Malek</w:t>
      </w:r>
      <w:r w:rsidR="006F31C5" w:rsidRPr="00BD686B">
        <w:rPr>
          <w:rFonts w:ascii="Times New Roman" w:eastAsia="Times New Roman" w:hAnsi="Times New Roman" w:cs="Times New Roman"/>
          <w:i/>
          <w:noProof/>
          <w:sz w:val="18"/>
          <w:szCs w:val="18"/>
          <w:lang w:val="en-US" w:eastAsia="pl-PL"/>
        </w:rPr>
        <w:t xml:space="preserve"> C.K.</w:t>
      </w:r>
      <w:r w:rsidRPr="00BD686B">
        <w:rPr>
          <w:rFonts w:ascii="Times New Roman" w:eastAsia="Times New Roman" w:hAnsi="Times New Roman" w:cs="Times New Roman"/>
          <w:i/>
          <w:noProof/>
          <w:sz w:val="18"/>
          <w:szCs w:val="18"/>
          <w:lang w:val="en-US" w:eastAsia="pl-PL"/>
        </w:rPr>
        <w:t>, Kulkarni</w:t>
      </w:r>
      <w:r w:rsidR="006F31C5" w:rsidRPr="00BD686B">
        <w:rPr>
          <w:rFonts w:ascii="Times New Roman" w:eastAsia="Times New Roman" w:hAnsi="Times New Roman" w:cs="Times New Roman"/>
          <w:i/>
          <w:noProof/>
          <w:sz w:val="18"/>
          <w:szCs w:val="18"/>
          <w:lang w:val="en-US" w:eastAsia="pl-PL"/>
        </w:rPr>
        <w:t xml:space="preserve"> S.K.</w:t>
      </w:r>
      <w:r w:rsidRPr="00BD686B">
        <w:rPr>
          <w:rFonts w:ascii="Times New Roman" w:eastAsia="Times New Roman" w:hAnsi="Times New Roman" w:cs="Times New Roman"/>
          <w:noProof/>
          <w:sz w:val="18"/>
          <w:szCs w:val="18"/>
          <w:lang w:val="en-US" w:eastAsia="pl-PL"/>
        </w:rPr>
        <w:t>: Room temperature, water-based, microreactor synthesis of gold and silver nanoparticles, Int</w:t>
      </w:r>
      <w:r w:rsidR="00834392" w:rsidRPr="00BD686B">
        <w:rPr>
          <w:rFonts w:ascii="Times New Roman" w:eastAsia="Times New Roman" w:hAnsi="Times New Roman" w:cs="Times New Roman"/>
          <w:noProof/>
          <w:sz w:val="18"/>
          <w:szCs w:val="18"/>
          <w:lang w:val="en-US" w:eastAsia="pl-PL"/>
        </w:rPr>
        <w:t>ernational Journal</w:t>
      </w:r>
      <w:r w:rsidRPr="00BD686B">
        <w:rPr>
          <w:rFonts w:ascii="Times New Roman" w:eastAsia="Times New Roman" w:hAnsi="Times New Roman" w:cs="Times New Roman"/>
          <w:noProof/>
          <w:sz w:val="18"/>
          <w:szCs w:val="18"/>
          <w:lang w:val="en-US" w:eastAsia="pl-PL"/>
        </w:rPr>
        <w:t xml:space="preserve"> Nanotechnol</w:t>
      </w:r>
      <w:r w:rsidR="00834392" w:rsidRPr="00BD686B">
        <w:rPr>
          <w:rFonts w:ascii="Times New Roman" w:eastAsia="Times New Roman" w:hAnsi="Times New Roman" w:cs="Times New Roman"/>
          <w:noProof/>
          <w:sz w:val="18"/>
          <w:szCs w:val="18"/>
          <w:lang w:val="en-US" w:eastAsia="pl-PL"/>
        </w:rPr>
        <w:t>ogy</w:t>
      </w:r>
      <w:r w:rsidRPr="00BD686B">
        <w:rPr>
          <w:rFonts w:ascii="Times New Roman" w:eastAsia="Times New Roman" w:hAnsi="Times New Roman" w:cs="Times New Roman"/>
          <w:noProof/>
          <w:sz w:val="18"/>
          <w:szCs w:val="18"/>
          <w:lang w:val="en-US" w:eastAsia="pl-PL"/>
        </w:rPr>
        <w:t>, 6 (2009) 541-551.</w:t>
      </w:r>
      <w:bookmarkEnd w:id="19"/>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0" w:name="_ENREF_26"/>
      <w:r w:rsidRPr="00BD686B">
        <w:rPr>
          <w:rFonts w:ascii="Times New Roman" w:eastAsia="Times New Roman" w:hAnsi="Times New Roman" w:cs="Times New Roman"/>
          <w:noProof/>
          <w:sz w:val="18"/>
          <w:szCs w:val="18"/>
          <w:lang w:val="en-US" w:eastAsia="pl-PL"/>
        </w:rPr>
        <w:t xml:space="preserve">[21]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Köhler</w:t>
      </w:r>
      <w:r w:rsidR="00834392" w:rsidRPr="00BD686B">
        <w:rPr>
          <w:rFonts w:ascii="Times New Roman" w:eastAsia="Times New Roman" w:hAnsi="Times New Roman" w:cs="Times New Roman"/>
          <w:i/>
          <w:noProof/>
          <w:sz w:val="18"/>
          <w:szCs w:val="18"/>
          <w:lang w:val="en-US" w:eastAsia="pl-PL"/>
        </w:rPr>
        <w:t xml:space="preserve"> J.M.</w:t>
      </w:r>
      <w:r w:rsidRPr="00BD686B">
        <w:rPr>
          <w:rFonts w:ascii="Times New Roman" w:eastAsia="Times New Roman" w:hAnsi="Times New Roman" w:cs="Times New Roman"/>
          <w:i/>
          <w:noProof/>
          <w:sz w:val="18"/>
          <w:szCs w:val="18"/>
          <w:lang w:val="en-US" w:eastAsia="pl-PL"/>
        </w:rPr>
        <w:t>, Romanus</w:t>
      </w:r>
      <w:r w:rsidR="00834392" w:rsidRPr="00BD686B">
        <w:rPr>
          <w:rFonts w:ascii="Times New Roman" w:eastAsia="Times New Roman" w:hAnsi="Times New Roman" w:cs="Times New Roman"/>
          <w:i/>
          <w:noProof/>
          <w:sz w:val="18"/>
          <w:szCs w:val="18"/>
          <w:lang w:val="en-US" w:eastAsia="pl-PL"/>
        </w:rPr>
        <w:t xml:space="preserve"> H.</w:t>
      </w:r>
      <w:r w:rsidRPr="00BD686B">
        <w:rPr>
          <w:rFonts w:ascii="Times New Roman" w:eastAsia="Times New Roman" w:hAnsi="Times New Roman" w:cs="Times New Roman"/>
          <w:i/>
          <w:noProof/>
          <w:sz w:val="18"/>
          <w:szCs w:val="18"/>
          <w:lang w:val="en-US" w:eastAsia="pl-PL"/>
        </w:rPr>
        <w:t>, Hübner</w:t>
      </w:r>
      <w:r w:rsidR="00834392" w:rsidRPr="00BD686B">
        <w:rPr>
          <w:rFonts w:ascii="Times New Roman" w:eastAsia="Times New Roman" w:hAnsi="Times New Roman" w:cs="Times New Roman"/>
          <w:i/>
          <w:noProof/>
          <w:sz w:val="18"/>
          <w:szCs w:val="18"/>
          <w:lang w:val="en-US" w:eastAsia="pl-PL"/>
        </w:rPr>
        <w:t xml:space="preserve"> U.</w:t>
      </w:r>
      <w:r w:rsidRPr="00BD686B">
        <w:rPr>
          <w:rFonts w:ascii="Times New Roman" w:eastAsia="Times New Roman" w:hAnsi="Times New Roman" w:cs="Times New Roman"/>
          <w:i/>
          <w:noProof/>
          <w:sz w:val="18"/>
          <w:szCs w:val="18"/>
          <w:lang w:val="en-US" w:eastAsia="pl-PL"/>
        </w:rPr>
        <w:t>, Wagner</w:t>
      </w:r>
      <w:r w:rsidR="00834392"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noProof/>
          <w:sz w:val="18"/>
          <w:szCs w:val="18"/>
          <w:lang w:val="en-US" w:eastAsia="pl-PL"/>
        </w:rPr>
        <w:t>: Formation of star-like and core-shell AuAg nanoparticles during two- and three-step preparation in batch and in microfluidic systems, Journal of Nanomaterials, 2007 (2007) 1-7.</w:t>
      </w:r>
      <w:bookmarkEnd w:id="20"/>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1" w:name="_ENREF_27"/>
      <w:r w:rsidRPr="00BD686B">
        <w:rPr>
          <w:rFonts w:ascii="Times New Roman" w:eastAsia="Times New Roman" w:hAnsi="Times New Roman" w:cs="Times New Roman"/>
          <w:noProof/>
          <w:sz w:val="18"/>
          <w:szCs w:val="18"/>
          <w:lang w:val="en-US" w:eastAsia="pl-PL"/>
        </w:rPr>
        <w:t xml:space="preserve">[22]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Köhler</w:t>
      </w:r>
      <w:r w:rsidR="00834392" w:rsidRPr="00BD686B">
        <w:rPr>
          <w:rFonts w:ascii="Times New Roman" w:eastAsia="Times New Roman" w:hAnsi="Times New Roman" w:cs="Times New Roman"/>
          <w:i/>
          <w:noProof/>
          <w:sz w:val="18"/>
          <w:szCs w:val="18"/>
          <w:lang w:val="en-US" w:eastAsia="pl-PL"/>
        </w:rPr>
        <w:t xml:space="preserve"> J.M.</w:t>
      </w:r>
      <w:r w:rsidRPr="00BD686B">
        <w:rPr>
          <w:rFonts w:ascii="Times New Roman" w:eastAsia="Times New Roman" w:hAnsi="Times New Roman" w:cs="Times New Roman"/>
          <w:i/>
          <w:noProof/>
          <w:sz w:val="18"/>
          <w:szCs w:val="18"/>
          <w:lang w:val="en-US" w:eastAsia="pl-PL"/>
        </w:rPr>
        <w:t>, Held</w:t>
      </w:r>
      <w:r w:rsidR="00834392"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Hübner</w:t>
      </w:r>
      <w:r w:rsidR="00834392" w:rsidRPr="00BD686B">
        <w:rPr>
          <w:rFonts w:ascii="Times New Roman" w:eastAsia="Times New Roman" w:hAnsi="Times New Roman" w:cs="Times New Roman"/>
          <w:i/>
          <w:noProof/>
          <w:sz w:val="18"/>
          <w:szCs w:val="18"/>
          <w:lang w:val="en-US" w:eastAsia="pl-PL"/>
        </w:rPr>
        <w:t xml:space="preserve"> U.</w:t>
      </w:r>
      <w:r w:rsidRPr="00BD686B">
        <w:rPr>
          <w:rFonts w:ascii="Times New Roman" w:eastAsia="Times New Roman" w:hAnsi="Times New Roman" w:cs="Times New Roman"/>
          <w:i/>
          <w:noProof/>
          <w:sz w:val="18"/>
          <w:szCs w:val="18"/>
          <w:lang w:val="en-US" w:eastAsia="pl-PL"/>
        </w:rPr>
        <w:t>, Wagner</w:t>
      </w:r>
      <w:r w:rsidR="00834392"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noProof/>
          <w:sz w:val="18"/>
          <w:szCs w:val="18"/>
          <w:lang w:val="en-US" w:eastAsia="pl-PL"/>
        </w:rPr>
        <w:t>: Formation of Au/Ag Nanoparticles in a Two Step M</w:t>
      </w:r>
      <w:r w:rsidR="00834392" w:rsidRPr="00BD686B">
        <w:rPr>
          <w:rFonts w:ascii="Times New Roman" w:eastAsia="Times New Roman" w:hAnsi="Times New Roman" w:cs="Times New Roman"/>
          <w:noProof/>
          <w:sz w:val="18"/>
          <w:szCs w:val="18"/>
          <w:lang w:val="en-US" w:eastAsia="pl-PL"/>
        </w:rPr>
        <w:t xml:space="preserve">icro Flow-Through Process, Chemical Engineering and </w:t>
      </w:r>
      <w:r w:rsidRPr="00BD686B">
        <w:rPr>
          <w:rFonts w:ascii="Times New Roman" w:eastAsia="Times New Roman" w:hAnsi="Times New Roman" w:cs="Times New Roman"/>
          <w:noProof/>
          <w:sz w:val="18"/>
          <w:szCs w:val="18"/>
          <w:lang w:val="en-US" w:eastAsia="pl-PL"/>
        </w:rPr>
        <w:t>Technol</w:t>
      </w:r>
      <w:r w:rsidR="00834392" w:rsidRPr="00BD686B">
        <w:rPr>
          <w:rFonts w:ascii="Times New Roman" w:eastAsia="Times New Roman" w:hAnsi="Times New Roman" w:cs="Times New Roman"/>
          <w:noProof/>
          <w:sz w:val="18"/>
          <w:szCs w:val="18"/>
          <w:lang w:val="en-US" w:eastAsia="pl-PL"/>
        </w:rPr>
        <w:t>ogy</w:t>
      </w:r>
      <w:r w:rsidRPr="00BD686B">
        <w:rPr>
          <w:rFonts w:ascii="Times New Roman" w:eastAsia="Times New Roman" w:hAnsi="Times New Roman" w:cs="Times New Roman"/>
          <w:noProof/>
          <w:sz w:val="18"/>
          <w:szCs w:val="18"/>
          <w:lang w:val="en-US" w:eastAsia="pl-PL"/>
        </w:rPr>
        <w:t>, 30 (2007) 347-354.</w:t>
      </w:r>
      <w:bookmarkEnd w:id="21"/>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2" w:name="_ENREF_30"/>
      <w:r w:rsidRPr="00BD686B">
        <w:rPr>
          <w:rFonts w:ascii="Times New Roman" w:eastAsia="Times New Roman" w:hAnsi="Times New Roman" w:cs="Times New Roman"/>
          <w:noProof/>
          <w:sz w:val="18"/>
          <w:szCs w:val="18"/>
          <w:lang w:val="en-US" w:eastAsia="pl-PL"/>
        </w:rPr>
        <w:t xml:space="preserve">[23]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Murphy</w:t>
      </w:r>
      <w:r w:rsidR="00834392" w:rsidRPr="00BD686B">
        <w:rPr>
          <w:rFonts w:ascii="Times New Roman" w:eastAsia="Times New Roman" w:hAnsi="Times New Roman" w:cs="Times New Roman"/>
          <w:i/>
          <w:noProof/>
          <w:sz w:val="18"/>
          <w:szCs w:val="18"/>
          <w:lang w:val="en-US" w:eastAsia="pl-PL"/>
        </w:rPr>
        <w:t xml:space="preserve"> C.J.</w:t>
      </w:r>
      <w:r w:rsidRPr="00BD686B">
        <w:rPr>
          <w:rFonts w:ascii="Times New Roman" w:eastAsia="Times New Roman" w:hAnsi="Times New Roman" w:cs="Times New Roman"/>
          <w:i/>
          <w:noProof/>
          <w:sz w:val="18"/>
          <w:szCs w:val="18"/>
          <w:lang w:val="en-US" w:eastAsia="pl-PL"/>
        </w:rPr>
        <w:t>, Thompson</w:t>
      </w:r>
      <w:r w:rsidR="00834392" w:rsidRPr="00BD686B">
        <w:rPr>
          <w:rFonts w:ascii="Times New Roman" w:eastAsia="Times New Roman" w:hAnsi="Times New Roman" w:cs="Times New Roman"/>
          <w:i/>
          <w:noProof/>
          <w:sz w:val="18"/>
          <w:szCs w:val="18"/>
          <w:lang w:val="en-US" w:eastAsia="pl-PL"/>
        </w:rPr>
        <w:t xml:space="preserve"> L.B.</w:t>
      </w:r>
      <w:r w:rsidRPr="00BD686B">
        <w:rPr>
          <w:rFonts w:ascii="Times New Roman" w:eastAsia="Times New Roman" w:hAnsi="Times New Roman" w:cs="Times New Roman"/>
          <w:i/>
          <w:noProof/>
          <w:sz w:val="18"/>
          <w:szCs w:val="18"/>
          <w:lang w:val="en-US" w:eastAsia="pl-PL"/>
        </w:rPr>
        <w:t>, Chernak</w:t>
      </w:r>
      <w:r w:rsidR="00834392" w:rsidRPr="00BD686B">
        <w:rPr>
          <w:rFonts w:ascii="Times New Roman" w:eastAsia="Times New Roman" w:hAnsi="Times New Roman" w:cs="Times New Roman"/>
          <w:i/>
          <w:noProof/>
          <w:sz w:val="18"/>
          <w:szCs w:val="18"/>
          <w:lang w:val="en-US" w:eastAsia="pl-PL"/>
        </w:rPr>
        <w:t xml:space="preserve"> D.J.</w:t>
      </w:r>
      <w:r w:rsidRPr="00BD686B">
        <w:rPr>
          <w:rFonts w:ascii="Times New Roman" w:eastAsia="Times New Roman" w:hAnsi="Times New Roman" w:cs="Times New Roman"/>
          <w:i/>
          <w:noProof/>
          <w:sz w:val="18"/>
          <w:szCs w:val="18"/>
          <w:lang w:val="en-US" w:eastAsia="pl-PL"/>
        </w:rPr>
        <w:t>, Yang</w:t>
      </w:r>
      <w:r w:rsidR="00834392" w:rsidRPr="00BD686B">
        <w:rPr>
          <w:rFonts w:ascii="Times New Roman" w:eastAsia="Times New Roman" w:hAnsi="Times New Roman" w:cs="Times New Roman"/>
          <w:i/>
          <w:noProof/>
          <w:sz w:val="18"/>
          <w:szCs w:val="18"/>
          <w:lang w:val="en-US" w:eastAsia="pl-PL"/>
        </w:rPr>
        <w:t xml:space="preserve"> J.A.</w:t>
      </w:r>
      <w:r w:rsidRPr="00BD686B">
        <w:rPr>
          <w:rFonts w:ascii="Times New Roman" w:eastAsia="Times New Roman" w:hAnsi="Times New Roman" w:cs="Times New Roman"/>
          <w:i/>
          <w:noProof/>
          <w:sz w:val="18"/>
          <w:szCs w:val="18"/>
          <w:lang w:val="en-US" w:eastAsia="pl-PL"/>
        </w:rPr>
        <w:t>, Sivapalan</w:t>
      </w:r>
      <w:r w:rsidR="00834392" w:rsidRPr="00BD686B">
        <w:rPr>
          <w:rFonts w:ascii="Times New Roman" w:eastAsia="Times New Roman" w:hAnsi="Times New Roman" w:cs="Times New Roman"/>
          <w:i/>
          <w:noProof/>
          <w:sz w:val="18"/>
          <w:szCs w:val="18"/>
          <w:lang w:val="en-US" w:eastAsia="pl-PL"/>
        </w:rPr>
        <w:t xml:space="preserve"> S.T.</w:t>
      </w:r>
      <w:r w:rsidRPr="00BD686B">
        <w:rPr>
          <w:rFonts w:ascii="Times New Roman" w:eastAsia="Times New Roman" w:hAnsi="Times New Roman" w:cs="Times New Roman"/>
          <w:i/>
          <w:noProof/>
          <w:sz w:val="18"/>
          <w:szCs w:val="18"/>
          <w:lang w:val="en-US" w:eastAsia="pl-PL"/>
        </w:rPr>
        <w:t>, Boulos</w:t>
      </w:r>
      <w:r w:rsidR="00834392" w:rsidRPr="00BD686B">
        <w:rPr>
          <w:rFonts w:ascii="Times New Roman" w:eastAsia="Times New Roman" w:hAnsi="Times New Roman" w:cs="Times New Roman"/>
          <w:i/>
          <w:noProof/>
          <w:sz w:val="18"/>
          <w:szCs w:val="18"/>
          <w:lang w:val="en-US" w:eastAsia="pl-PL"/>
        </w:rPr>
        <w:t xml:space="preserve"> S.P.</w:t>
      </w:r>
      <w:r w:rsidRPr="00BD686B">
        <w:rPr>
          <w:rFonts w:ascii="Times New Roman" w:eastAsia="Times New Roman" w:hAnsi="Times New Roman" w:cs="Times New Roman"/>
          <w:i/>
          <w:noProof/>
          <w:sz w:val="18"/>
          <w:szCs w:val="18"/>
          <w:lang w:val="en-US" w:eastAsia="pl-PL"/>
        </w:rPr>
        <w:t>, Huang</w:t>
      </w:r>
      <w:r w:rsidR="00834392"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i/>
          <w:noProof/>
          <w:sz w:val="18"/>
          <w:szCs w:val="18"/>
          <w:lang w:val="en-US" w:eastAsia="pl-PL"/>
        </w:rPr>
        <w:t>, Alkilany</w:t>
      </w:r>
      <w:r w:rsidR="00834392" w:rsidRPr="00BD686B">
        <w:rPr>
          <w:rFonts w:ascii="Times New Roman" w:eastAsia="Times New Roman" w:hAnsi="Times New Roman" w:cs="Times New Roman"/>
          <w:i/>
          <w:noProof/>
          <w:sz w:val="18"/>
          <w:szCs w:val="18"/>
          <w:lang w:val="en-US" w:eastAsia="pl-PL"/>
        </w:rPr>
        <w:t xml:space="preserve"> A.M.</w:t>
      </w:r>
      <w:r w:rsidRPr="00BD686B">
        <w:rPr>
          <w:rFonts w:ascii="Times New Roman" w:eastAsia="Times New Roman" w:hAnsi="Times New Roman" w:cs="Times New Roman"/>
          <w:i/>
          <w:noProof/>
          <w:sz w:val="18"/>
          <w:szCs w:val="18"/>
          <w:lang w:val="en-US" w:eastAsia="pl-PL"/>
        </w:rPr>
        <w:t>, Sisco</w:t>
      </w:r>
      <w:r w:rsidR="00834392" w:rsidRPr="00BD686B">
        <w:rPr>
          <w:rFonts w:ascii="Times New Roman" w:eastAsia="Times New Roman" w:hAnsi="Times New Roman" w:cs="Times New Roman"/>
          <w:i/>
          <w:noProof/>
          <w:sz w:val="18"/>
          <w:szCs w:val="18"/>
          <w:lang w:val="en-US" w:eastAsia="pl-PL"/>
        </w:rPr>
        <w:t xml:space="preserve"> P.N.</w:t>
      </w:r>
      <w:r w:rsidRPr="00BD686B">
        <w:rPr>
          <w:rFonts w:ascii="Times New Roman" w:eastAsia="Times New Roman" w:hAnsi="Times New Roman" w:cs="Times New Roman"/>
          <w:noProof/>
          <w:sz w:val="18"/>
          <w:szCs w:val="18"/>
          <w:lang w:val="en-US" w:eastAsia="pl-PL"/>
        </w:rPr>
        <w:t xml:space="preserve">: Gold nanorod crystal growth: From seed-mediated synthesis to nanoscale sculpting, Current Opinion in Colloid </w:t>
      </w:r>
      <w:r w:rsidR="00834392" w:rsidRPr="00BD686B">
        <w:rPr>
          <w:rFonts w:ascii="Times New Roman" w:eastAsia="Times New Roman" w:hAnsi="Times New Roman" w:cs="Times New Roman"/>
          <w:noProof/>
          <w:sz w:val="18"/>
          <w:szCs w:val="18"/>
          <w:lang w:val="en-US" w:eastAsia="pl-PL"/>
        </w:rPr>
        <w:t>and</w:t>
      </w:r>
      <w:r w:rsidRPr="00BD686B">
        <w:rPr>
          <w:rFonts w:ascii="Times New Roman" w:eastAsia="Times New Roman" w:hAnsi="Times New Roman" w:cs="Times New Roman"/>
          <w:noProof/>
          <w:sz w:val="18"/>
          <w:szCs w:val="18"/>
          <w:lang w:val="en-US" w:eastAsia="pl-PL"/>
        </w:rPr>
        <w:t xml:space="preserve"> Interface Science, 16 (2011) 128-134.</w:t>
      </w:r>
      <w:bookmarkEnd w:id="22"/>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3" w:name="_ENREF_31"/>
      <w:r w:rsidRPr="00BD686B">
        <w:rPr>
          <w:rFonts w:ascii="Times New Roman" w:eastAsia="Times New Roman" w:hAnsi="Times New Roman" w:cs="Times New Roman"/>
          <w:noProof/>
          <w:sz w:val="18"/>
          <w:szCs w:val="18"/>
          <w:lang w:val="en-US" w:eastAsia="pl-PL"/>
        </w:rPr>
        <w:t xml:space="preserve">[24]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Niu</w:t>
      </w:r>
      <w:r w:rsidR="00834392" w:rsidRPr="00BD686B">
        <w:rPr>
          <w:rFonts w:ascii="Times New Roman" w:eastAsia="Times New Roman" w:hAnsi="Times New Roman" w:cs="Times New Roman"/>
          <w:i/>
          <w:noProof/>
          <w:sz w:val="18"/>
          <w:szCs w:val="18"/>
          <w:lang w:val="en-US" w:eastAsia="pl-PL"/>
        </w:rPr>
        <w:t xml:space="preserve"> W.</w:t>
      </w:r>
      <w:r w:rsidRPr="00BD686B">
        <w:rPr>
          <w:rFonts w:ascii="Times New Roman" w:eastAsia="Times New Roman" w:hAnsi="Times New Roman" w:cs="Times New Roman"/>
          <w:i/>
          <w:noProof/>
          <w:sz w:val="18"/>
          <w:szCs w:val="18"/>
          <w:lang w:val="en-US" w:eastAsia="pl-PL"/>
        </w:rPr>
        <w:t>, Zhang</w:t>
      </w:r>
      <w:r w:rsidR="00834392" w:rsidRPr="00BD686B">
        <w:rPr>
          <w:rFonts w:ascii="Times New Roman" w:eastAsia="Times New Roman" w:hAnsi="Times New Roman" w:cs="Times New Roman"/>
          <w:i/>
          <w:noProof/>
          <w:sz w:val="18"/>
          <w:szCs w:val="18"/>
          <w:lang w:val="en-US" w:eastAsia="pl-PL"/>
        </w:rPr>
        <w:t xml:space="preserve"> L.</w:t>
      </w:r>
      <w:r w:rsidRPr="00BD686B">
        <w:rPr>
          <w:rFonts w:ascii="Times New Roman" w:eastAsia="Times New Roman" w:hAnsi="Times New Roman" w:cs="Times New Roman"/>
          <w:i/>
          <w:noProof/>
          <w:sz w:val="18"/>
          <w:szCs w:val="18"/>
          <w:lang w:val="en-US" w:eastAsia="pl-PL"/>
        </w:rPr>
        <w:t>, Xu</w:t>
      </w:r>
      <w:r w:rsidR="00834392" w:rsidRPr="00BD686B">
        <w:rPr>
          <w:rFonts w:ascii="Times New Roman" w:eastAsia="Times New Roman" w:hAnsi="Times New Roman" w:cs="Times New Roman"/>
          <w:i/>
          <w:noProof/>
          <w:sz w:val="18"/>
          <w:szCs w:val="18"/>
          <w:lang w:val="en-US" w:eastAsia="pl-PL"/>
        </w:rPr>
        <w:t xml:space="preserve"> G.</w:t>
      </w:r>
      <w:r w:rsidRPr="00BD686B">
        <w:rPr>
          <w:rFonts w:ascii="Times New Roman" w:eastAsia="Times New Roman" w:hAnsi="Times New Roman" w:cs="Times New Roman"/>
          <w:i/>
          <w:noProof/>
          <w:sz w:val="18"/>
          <w:szCs w:val="18"/>
          <w:lang w:val="en-US" w:eastAsia="pl-PL"/>
        </w:rPr>
        <w:t>:</w:t>
      </w:r>
      <w:r w:rsidRPr="00BD686B">
        <w:rPr>
          <w:rFonts w:ascii="Times New Roman" w:eastAsia="Times New Roman" w:hAnsi="Times New Roman" w:cs="Times New Roman"/>
          <w:noProof/>
          <w:sz w:val="18"/>
          <w:szCs w:val="18"/>
          <w:lang w:val="en-US" w:eastAsia="pl-PL"/>
        </w:rPr>
        <w:t xml:space="preserve"> Seed-mediated growth of noble metal nanocrystals: crystal growth and shape control, Nanoscale, 5 (2013) 3172-3181.</w:t>
      </w:r>
      <w:bookmarkEnd w:id="23"/>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4" w:name="_ENREF_32"/>
      <w:r w:rsidRPr="00BD686B">
        <w:rPr>
          <w:rFonts w:ascii="Times New Roman" w:eastAsia="Times New Roman" w:hAnsi="Times New Roman" w:cs="Times New Roman"/>
          <w:noProof/>
          <w:sz w:val="18"/>
          <w:szCs w:val="18"/>
          <w:lang w:val="en-US" w:eastAsia="pl-PL"/>
        </w:rPr>
        <w:t xml:space="preserve">[25] </w:t>
      </w:r>
      <w:r w:rsidRPr="00BD686B">
        <w:rPr>
          <w:rFonts w:ascii="Times New Roman" w:eastAsia="Times New Roman" w:hAnsi="Times New Roman" w:cs="Times New Roman"/>
          <w:noProof/>
          <w:sz w:val="18"/>
          <w:szCs w:val="18"/>
          <w:lang w:val="en-US" w:eastAsia="pl-PL"/>
        </w:rPr>
        <w:tab/>
      </w:r>
      <w:r w:rsidR="00834392" w:rsidRPr="00BD686B">
        <w:rPr>
          <w:rFonts w:ascii="Times New Roman" w:eastAsia="Times New Roman" w:hAnsi="Times New Roman" w:cs="Times New Roman"/>
          <w:i/>
          <w:noProof/>
          <w:sz w:val="18"/>
          <w:szCs w:val="18"/>
          <w:lang w:val="en-US" w:eastAsia="pl-PL"/>
        </w:rPr>
        <w:t>D</w:t>
      </w:r>
      <w:r w:rsidRPr="00BD686B">
        <w:rPr>
          <w:rFonts w:ascii="Times New Roman" w:eastAsia="Times New Roman" w:hAnsi="Times New Roman" w:cs="Times New Roman"/>
          <w:i/>
          <w:noProof/>
          <w:sz w:val="18"/>
          <w:szCs w:val="18"/>
          <w:lang w:val="en-US" w:eastAsia="pl-PL"/>
        </w:rPr>
        <w:t>a Silva</w:t>
      </w:r>
      <w:r w:rsidR="00834392" w:rsidRPr="00BD686B">
        <w:rPr>
          <w:rFonts w:ascii="Times New Roman" w:eastAsia="Times New Roman" w:hAnsi="Times New Roman" w:cs="Times New Roman"/>
          <w:i/>
          <w:noProof/>
          <w:sz w:val="18"/>
          <w:szCs w:val="18"/>
          <w:lang w:val="en-US" w:eastAsia="pl-PL"/>
        </w:rPr>
        <w:t xml:space="preserve"> M.G.A.</w:t>
      </w:r>
      <w:r w:rsidRPr="00BD686B">
        <w:rPr>
          <w:rFonts w:ascii="Times New Roman" w:eastAsia="Times New Roman" w:hAnsi="Times New Roman" w:cs="Times New Roman"/>
          <w:i/>
          <w:noProof/>
          <w:sz w:val="18"/>
          <w:szCs w:val="18"/>
          <w:lang w:val="en-US" w:eastAsia="pl-PL"/>
        </w:rPr>
        <w:t>, Nunes</w:t>
      </w:r>
      <w:r w:rsidR="00834392" w:rsidRPr="00BD686B">
        <w:rPr>
          <w:rFonts w:ascii="Times New Roman" w:eastAsia="Times New Roman" w:hAnsi="Times New Roman" w:cs="Times New Roman"/>
          <w:i/>
          <w:noProof/>
          <w:sz w:val="18"/>
          <w:szCs w:val="18"/>
          <w:lang w:val="en-US" w:eastAsia="pl-PL"/>
        </w:rPr>
        <w:t xml:space="preserve"> Á.M.</w:t>
      </w:r>
      <w:r w:rsidRPr="00BD686B">
        <w:rPr>
          <w:rFonts w:ascii="Times New Roman" w:eastAsia="Times New Roman" w:hAnsi="Times New Roman" w:cs="Times New Roman"/>
          <w:i/>
          <w:noProof/>
          <w:sz w:val="18"/>
          <w:szCs w:val="18"/>
          <w:lang w:val="en-US" w:eastAsia="pl-PL"/>
        </w:rPr>
        <w:t>, Meneghetti</w:t>
      </w:r>
      <w:r w:rsidR="00834392" w:rsidRPr="00BD686B">
        <w:rPr>
          <w:rFonts w:ascii="Times New Roman" w:eastAsia="Times New Roman" w:hAnsi="Times New Roman" w:cs="Times New Roman"/>
          <w:i/>
          <w:noProof/>
          <w:sz w:val="18"/>
          <w:szCs w:val="18"/>
          <w:lang w:val="en-US" w:eastAsia="pl-PL"/>
        </w:rPr>
        <w:t xml:space="preserve"> S.M.P.</w:t>
      </w:r>
      <w:r w:rsidRPr="00BD686B">
        <w:rPr>
          <w:rFonts w:ascii="Times New Roman" w:eastAsia="Times New Roman" w:hAnsi="Times New Roman" w:cs="Times New Roman"/>
          <w:i/>
          <w:noProof/>
          <w:sz w:val="18"/>
          <w:szCs w:val="18"/>
          <w:lang w:val="en-US" w:eastAsia="pl-PL"/>
        </w:rPr>
        <w:t>, Meneghetti</w:t>
      </w:r>
      <w:r w:rsidR="00834392" w:rsidRPr="00BD686B">
        <w:rPr>
          <w:rFonts w:ascii="Times New Roman" w:eastAsia="Times New Roman" w:hAnsi="Times New Roman" w:cs="Times New Roman"/>
          <w:i/>
          <w:noProof/>
          <w:sz w:val="18"/>
          <w:szCs w:val="18"/>
          <w:lang w:val="en-US" w:eastAsia="pl-PL"/>
        </w:rPr>
        <w:t xml:space="preserve"> M.R.</w:t>
      </w:r>
      <w:r w:rsidRPr="00BD686B">
        <w:rPr>
          <w:rFonts w:ascii="Times New Roman" w:eastAsia="Times New Roman" w:hAnsi="Times New Roman" w:cs="Times New Roman"/>
          <w:noProof/>
          <w:sz w:val="18"/>
          <w:szCs w:val="18"/>
          <w:lang w:val="en-US" w:eastAsia="pl-PL"/>
        </w:rPr>
        <w:t>: New aspects of gold nanorod formation via seed-mediated method, Comptes Rendus Chimie, 16 (2013) 640-650.</w:t>
      </w:r>
      <w:bookmarkEnd w:id="24"/>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5" w:name="_ENREF_33"/>
      <w:r w:rsidRPr="00BD686B">
        <w:rPr>
          <w:rFonts w:ascii="Times New Roman" w:eastAsia="Times New Roman" w:hAnsi="Times New Roman" w:cs="Times New Roman"/>
          <w:noProof/>
          <w:sz w:val="18"/>
          <w:szCs w:val="18"/>
          <w:lang w:val="en-US" w:eastAsia="pl-PL"/>
        </w:rPr>
        <w:t xml:space="preserve">[26]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Nikoobakht</w:t>
      </w:r>
      <w:r w:rsidR="00834392" w:rsidRPr="00BD686B">
        <w:rPr>
          <w:rFonts w:ascii="Times New Roman" w:eastAsia="Times New Roman" w:hAnsi="Times New Roman" w:cs="Times New Roman"/>
          <w:i/>
          <w:noProof/>
          <w:sz w:val="18"/>
          <w:szCs w:val="18"/>
          <w:lang w:val="en-US" w:eastAsia="pl-PL"/>
        </w:rPr>
        <w:t xml:space="preserve"> B.</w:t>
      </w:r>
      <w:r w:rsidRPr="00BD686B">
        <w:rPr>
          <w:rFonts w:ascii="Times New Roman" w:eastAsia="Times New Roman" w:hAnsi="Times New Roman" w:cs="Times New Roman"/>
          <w:i/>
          <w:noProof/>
          <w:sz w:val="18"/>
          <w:szCs w:val="18"/>
          <w:lang w:val="en-US" w:eastAsia="pl-PL"/>
        </w:rPr>
        <w:t>, El-Sayed</w:t>
      </w:r>
      <w:r w:rsidR="00834392" w:rsidRPr="00BD686B">
        <w:rPr>
          <w:rFonts w:ascii="Times New Roman" w:eastAsia="Times New Roman" w:hAnsi="Times New Roman" w:cs="Times New Roman"/>
          <w:i/>
          <w:noProof/>
          <w:sz w:val="18"/>
          <w:szCs w:val="18"/>
          <w:lang w:val="en-US" w:eastAsia="pl-PL"/>
        </w:rPr>
        <w:t xml:space="preserve"> M.A.</w:t>
      </w:r>
      <w:r w:rsidRPr="00BD686B">
        <w:rPr>
          <w:rFonts w:ascii="Times New Roman" w:eastAsia="Times New Roman" w:hAnsi="Times New Roman" w:cs="Times New Roman"/>
          <w:noProof/>
          <w:sz w:val="18"/>
          <w:szCs w:val="18"/>
          <w:lang w:val="en-US" w:eastAsia="pl-PL"/>
        </w:rPr>
        <w:t>: Preparation and Growth Mechanism of Gold Nanorods (NRs) Using Seed-Mediated Growth Method, Chemistry of Materials, 15 (2003) 1957–1962.</w:t>
      </w:r>
      <w:bookmarkEnd w:id="25"/>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6" w:name="_ENREF_34"/>
      <w:r w:rsidRPr="00BD686B">
        <w:rPr>
          <w:rFonts w:ascii="Times New Roman" w:eastAsia="Times New Roman" w:hAnsi="Times New Roman" w:cs="Times New Roman"/>
          <w:noProof/>
          <w:sz w:val="18"/>
          <w:szCs w:val="18"/>
          <w:lang w:val="en-US" w:eastAsia="pl-PL"/>
        </w:rPr>
        <w:t xml:space="preserve">[27]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Niu</w:t>
      </w:r>
      <w:r w:rsidR="00834392" w:rsidRPr="00BD686B">
        <w:rPr>
          <w:rFonts w:ascii="Times New Roman" w:eastAsia="Times New Roman" w:hAnsi="Times New Roman" w:cs="Times New Roman"/>
          <w:i/>
          <w:noProof/>
          <w:sz w:val="18"/>
          <w:szCs w:val="18"/>
          <w:lang w:val="en-US" w:eastAsia="pl-PL"/>
        </w:rPr>
        <w:t xml:space="preserve"> W.</w:t>
      </w:r>
      <w:r w:rsidRPr="00BD686B">
        <w:rPr>
          <w:rFonts w:ascii="Times New Roman" w:eastAsia="Times New Roman" w:hAnsi="Times New Roman" w:cs="Times New Roman"/>
          <w:i/>
          <w:noProof/>
          <w:sz w:val="18"/>
          <w:szCs w:val="18"/>
          <w:lang w:val="en-US" w:eastAsia="pl-PL"/>
        </w:rPr>
        <w:t>, Zhang</w:t>
      </w:r>
      <w:r w:rsidR="00834392" w:rsidRPr="00BD686B">
        <w:rPr>
          <w:rFonts w:ascii="Times New Roman" w:eastAsia="Times New Roman" w:hAnsi="Times New Roman" w:cs="Times New Roman"/>
          <w:i/>
          <w:noProof/>
          <w:sz w:val="18"/>
          <w:szCs w:val="18"/>
          <w:lang w:val="en-US" w:eastAsia="pl-PL"/>
        </w:rPr>
        <w:t xml:space="preserve"> L.</w:t>
      </w:r>
      <w:r w:rsidRPr="00BD686B">
        <w:rPr>
          <w:rFonts w:ascii="Times New Roman" w:eastAsia="Times New Roman" w:hAnsi="Times New Roman" w:cs="Times New Roman"/>
          <w:i/>
          <w:noProof/>
          <w:sz w:val="18"/>
          <w:szCs w:val="18"/>
          <w:lang w:val="en-US" w:eastAsia="pl-PL"/>
        </w:rPr>
        <w:t>, Xu</w:t>
      </w:r>
      <w:r w:rsidR="00834392" w:rsidRPr="00BD686B">
        <w:rPr>
          <w:rFonts w:ascii="Times New Roman" w:eastAsia="Times New Roman" w:hAnsi="Times New Roman" w:cs="Times New Roman"/>
          <w:i/>
          <w:noProof/>
          <w:sz w:val="18"/>
          <w:szCs w:val="18"/>
          <w:lang w:val="en-US" w:eastAsia="pl-PL"/>
        </w:rPr>
        <w:t xml:space="preserve"> G.</w:t>
      </w:r>
      <w:r w:rsidRPr="00BD686B">
        <w:rPr>
          <w:rFonts w:ascii="Times New Roman" w:eastAsia="Times New Roman" w:hAnsi="Times New Roman" w:cs="Times New Roman"/>
          <w:noProof/>
          <w:sz w:val="18"/>
          <w:szCs w:val="18"/>
          <w:lang w:val="en-US" w:eastAsia="pl-PL"/>
        </w:rPr>
        <w:t>: Seed-mediated growth of noble metal nanocrystals: crystal growth and shape control, Nanoscale, 5 (2013) 3172-3181.</w:t>
      </w:r>
      <w:bookmarkEnd w:id="26"/>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bookmarkStart w:id="27" w:name="_ENREF_35"/>
      <w:r w:rsidRPr="00BD686B">
        <w:rPr>
          <w:rFonts w:ascii="Times New Roman" w:eastAsia="Times New Roman" w:hAnsi="Times New Roman" w:cs="Times New Roman"/>
          <w:noProof/>
          <w:sz w:val="18"/>
          <w:szCs w:val="18"/>
          <w:lang w:val="en-US" w:eastAsia="pl-PL"/>
        </w:rPr>
        <w:t xml:space="preserve">[28]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Weng</w:t>
      </w:r>
      <w:r w:rsidR="00834392" w:rsidRPr="00BD686B">
        <w:rPr>
          <w:rFonts w:ascii="Times New Roman" w:eastAsia="Times New Roman" w:hAnsi="Times New Roman" w:cs="Times New Roman"/>
          <w:i/>
          <w:noProof/>
          <w:sz w:val="18"/>
          <w:szCs w:val="18"/>
          <w:lang w:val="en-US" w:eastAsia="pl-PL"/>
        </w:rPr>
        <w:t xml:space="preserve"> Ch.H.</w:t>
      </w:r>
      <w:r w:rsidRPr="00BD686B">
        <w:rPr>
          <w:rFonts w:ascii="Times New Roman" w:eastAsia="Times New Roman" w:hAnsi="Times New Roman" w:cs="Times New Roman"/>
          <w:i/>
          <w:noProof/>
          <w:sz w:val="18"/>
          <w:szCs w:val="18"/>
          <w:lang w:val="en-US" w:eastAsia="pl-PL"/>
        </w:rPr>
        <w:t>, Huang</w:t>
      </w:r>
      <w:r w:rsidR="00834392" w:rsidRPr="00BD686B">
        <w:rPr>
          <w:rFonts w:ascii="Times New Roman" w:eastAsia="Times New Roman" w:hAnsi="Times New Roman" w:cs="Times New Roman"/>
          <w:i/>
          <w:noProof/>
          <w:sz w:val="18"/>
          <w:szCs w:val="18"/>
          <w:lang w:val="en-US" w:eastAsia="pl-PL"/>
        </w:rPr>
        <w:t xml:space="preserve"> C.-C.</w:t>
      </w:r>
      <w:r w:rsidRPr="00BD686B">
        <w:rPr>
          <w:rFonts w:ascii="Times New Roman" w:eastAsia="Times New Roman" w:hAnsi="Times New Roman" w:cs="Times New Roman"/>
          <w:i/>
          <w:noProof/>
          <w:sz w:val="18"/>
          <w:szCs w:val="18"/>
          <w:lang w:val="en-US" w:eastAsia="pl-PL"/>
        </w:rPr>
        <w:t>, Yeh</w:t>
      </w:r>
      <w:r w:rsidR="00834392" w:rsidRPr="00BD686B">
        <w:rPr>
          <w:rFonts w:ascii="Times New Roman" w:eastAsia="Times New Roman" w:hAnsi="Times New Roman" w:cs="Times New Roman"/>
          <w:i/>
          <w:noProof/>
          <w:sz w:val="18"/>
          <w:szCs w:val="18"/>
          <w:lang w:val="en-US" w:eastAsia="pl-PL"/>
        </w:rPr>
        <w:t xml:space="preserve"> C.-S.</w:t>
      </w:r>
      <w:r w:rsidRPr="00BD686B">
        <w:rPr>
          <w:rFonts w:ascii="Times New Roman" w:eastAsia="Times New Roman" w:hAnsi="Times New Roman" w:cs="Times New Roman"/>
          <w:i/>
          <w:noProof/>
          <w:sz w:val="18"/>
          <w:szCs w:val="18"/>
          <w:lang w:val="en-US" w:eastAsia="pl-PL"/>
        </w:rPr>
        <w:t>, Lei</w:t>
      </w:r>
      <w:r w:rsidR="00834392" w:rsidRPr="00BD686B">
        <w:rPr>
          <w:rFonts w:ascii="Times New Roman" w:eastAsia="Times New Roman" w:hAnsi="Times New Roman" w:cs="Times New Roman"/>
          <w:i/>
          <w:noProof/>
          <w:sz w:val="18"/>
          <w:szCs w:val="18"/>
          <w:lang w:val="en-US" w:eastAsia="pl-PL"/>
        </w:rPr>
        <w:t xml:space="preserve"> H.-Y.</w:t>
      </w:r>
      <w:r w:rsidRPr="00BD686B">
        <w:rPr>
          <w:rFonts w:ascii="Times New Roman" w:eastAsia="Times New Roman" w:hAnsi="Times New Roman" w:cs="Times New Roman"/>
          <w:i/>
          <w:noProof/>
          <w:sz w:val="18"/>
          <w:szCs w:val="18"/>
          <w:lang w:val="en-US" w:eastAsia="pl-PL"/>
        </w:rPr>
        <w:t>, Lee</w:t>
      </w:r>
      <w:r w:rsidR="00834392" w:rsidRPr="00BD686B">
        <w:rPr>
          <w:rFonts w:ascii="Times New Roman" w:eastAsia="Times New Roman" w:hAnsi="Times New Roman" w:cs="Times New Roman"/>
          <w:i/>
          <w:noProof/>
          <w:sz w:val="18"/>
          <w:szCs w:val="18"/>
          <w:lang w:val="en-US" w:eastAsia="pl-PL"/>
        </w:rPr>
        <w:t xml:space="preserve"> G.-B.</w:t>
      </w:r>
      <w:r w:rsidRPr="00BD686B">
        <w:rPr>
          <w:rFonts w:ascii="Times New Roman" w:eastAsia="Times New Roman" w:hAnsi="Times New Roman" w:cs="Times New Roman"/>
          <w:noProof/>
          <w:sz w:val="18"/>
          <w:szCs w:val="18"/>
          <w:lang w:val="en-US" w:eastAsia="pl-PL"/>
        </w:rPr>
        <w:t xml:space="preserve">: Synthesis of hexagonal gold nanoparticles using a microfluidic reaction system, </w:t>
      </w:r>
      <w:r w:rsidR="00834392" w:rsidRPr="00BD686B">
        <w:rPr>
          <w:rFonts w:ascii="Times New Roman" w:eastAsia="Times New Roman" w:hAnsi="Times New Roman" w:cs="Times New Roman"/>
          <w:noProof/>
          <w:sz w:val="18"/>
          <w:szCs w:val="18"/>
          <w:lang w:val="en-US" w:eastAsia="pl-PL"/>
        </w:rPr>
        <w:t>Journal of Micromechanics and Microengineering, 18 (2008)</w:t>
      </w:r>
      <w:r w:rsidRPr="00BD686B">
        <w:rPr>
          <w:rFonts w:ascii="Times New Roman" w:eastAsia="Times New Roman" w:hAnsi="Times New Roman" w:cs="Times New Roman"/>
          <w:noProof/>
          <w:sz w:val="18"/>
          <w:szCs w:val="18"/>
          <w:lang w:val="en-US" w:eastAsia="pl-PL"/>
        </w:rPr>
        <w:t>1-8.</w:t>
      </w:r>
      <w:bookmarkEnd w:id="27"/>
    </w:p>
    <w:p w:rsidR="00B27179" w:rsidRPr="00BD686B" w:rsidRDefault="00B27179" w:rsidP="00B27179">
      <w:pPr>
        <w:tabs>
          <w:tab w:val="left" w:pos="567"/>
        </w:tabs>
        <w:autoSpaceDE w:val="0"/>
        <w:autoSpaceDN w:val="0"/>
        <w:adjustRightInd w:val="0"/>
        <w:spacing w:after="0" w:line="240" w:lineRule="auto"/>
        <w:jc w:val="both"/>
        <w:rPr>
          <w:rFonts w:ascii="Times New Roman" w:hAnsi="Times New Roman" w:cs="Times New Roman"/>
          <w:i/>
          <w:iCs/>
          <w:sz w:val="18"/>
          <w:szCs w:val="18"/>
          <w:lang w:val="en-US"/>
        </w:rPr>
      </w:pPr>
      <w:r w:rsidRPr="00BD686B">
        <w:rPr>
          <w:rFonts w:ascii="Times New Roman" w:eastAsia="Times New Roman" w:hAnsi="Times New Roman" w:cs="Times New Roman"/>
          <w:noProof/>
          <w:sz w:val="18"/>
          <w:szCs w:val="18"/>
          <w:lang w:val="en-US" w:eastAsia="pl-PL"/>
        </w:rPr>
        <w:t>[29]</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Turkevich J., Stevenson P.C., Hillier J.</w:t>
      </w:r>
      <w:r w:rsidRPr="00BD686B">
        <w:rPr>
          <w:rFonts w:ascii="Times New Roman" w:hAnsi="Times New Roman" w:cs="Times New Roman"/>
          <w:sz w:val="18"/>
          <w:szCs w:val="18"/>
          <w:lang w:val="en-US"/>
        </w:rPr>
        <w:t xml:space="preserve">: Journal of </w:t>
      </w:r>
      <w:r w:rsidRPr="00BD686B">
        <w:rPr>
          <w:rFonts w:ascii="Times New Roman" w:hAnsi="Times New Roman" w:cs="Times New Roman"/>
          <w:iCs/>
          <w:sz w:val="18"/>
          <w:szCs w:val="18"/>
          <w:lang w:val="en-US"/>
        </w:rPr>
        <w:t>Discussion of Faraday Society, 11(</w:t>
      </w:r>
      <w:r w:rsidRPr="00BD686B">
        <w:rPr>
          <w:rFonts w:ascii="Times New Roman" w:hAnsi="Times New Roman" w:cs="Times New Roman"/>
          <w:bCs/>
          <w:sz w:val="18"/>
          <w:szCs w:val="18"/>
          <w:lang w:val="en-US"/>
        </w:rPr>
        <w:t>1951</w:t>
      </w:r>
      <w:r w:rsidRPr="00BD686B">
        <w:rPr>
          <w:rFonts w:ascii="Times New Roman" w:hAnsi="Times New Roman" w:cs="Times New Roman"/>
          <w:b/>
          <w:bCs/>
          <w:sz w:val="18"/>
          <w:szCs w:val="18"/>
          <w:lang w:val="en-US"/>
        </w:rPr>
        <w:t>)</w:t>
      </w:r>
      <w:r w:rsidRPr="00BD686B">
        <w:rPr>
          <w:rFonts w:ascii="Times New Roman" w:hAnsi="Times New Roman" w:cs="Times New Roman"/>
          <w:sz w:val="18"/>
          <w:szCs w:val="18"/>
          <w:lang w:val="en-US"/>
        </w:rPr>
        <w:t xml:space="preserve"> 55</w:t>
      </w:r>
    </w:p>
    <w:p w:rsidR="0093760F" w:rsidRPr="00BD686B" w:rsidRDefault="0093760F" w:rsidP="00DC16A8">
      <w:pPr>
        <w:spacing w:after="0" w:line="240" w:lineRule="auto"/>
        <w:ind w:left="567" w:hanging="567"/>
        <w:jc w:val="both"/>
        <w:rPr>
          <w:rFonts w:ascii="Times New Roman" w:eastAsia="Times New Roman" w:hAnsi="Times New Roman" w:cs="Times New Roman"/>
          <w:sz w:val="18"/>
          <w:szCs w:val="18"/>
          <w:lang w:val="en-US" w:eastAsia="pl-PL"/>
        </w:rPr>
      </w:pPr>
      <w:r w:rsidRPr="00BD686B">
        <w:rPr>
          <w:rFonts w:ascii="Times New Roman" w:eastAsia="Times New Roman" w:hAnsi="Times New Roman" w:cs="Times New Roman"/>
          <w:noProof/>
          <w:sz w:val="18"/>
          <w:szCs w:val="18"/>
          <w:lang w:val="en-US" w:eastAsia="pl-PL"/>
        </w:rPr>
        <w:t>[</w:t>
      </w:r>
      <w:r w:rsidR="009E3A26" w:rsidRPr="00BD686B">
        <w:rPr>
          <w:rFonts w:ascii="Times New Roman" w:eastAsia="Times New Roman" w:hAnsi="Times New Roman" w:cs="Times New Roman"/>
          <w:noProof/>
          <w:sz w:val="18"/>
          <w:szCs w:val="18"/>
          <w:lang w:val="en-US" w:eastAsia="pl-PL"/>
        </w:rPr>
        <w:t>30</w:t>
      </w:r>
      <w:r w:rsidRPr="00BD686B">
        <w:rPr>
          <w:rFonts w:ascii="Times New Roman" w:eastAsia="Times New Roman" w:hAnsi="Times New Roman" w:cs="Times New Roman"/>
          <w:noProof/>
          <w:sz w:val="18"/>
          <w:szCs w:val="18"/>
          <w:lang w:val="en-US" w:eastAsia="pl-PL"/>
        </w:rPr>
        <w:t>]</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sz w:val="18"/>
          <w:szCs w:val="18"/>
          <w:lang w:val="en-US" w:eastAsia="pl-PL"/>
        </w:rPr>
        <w:t>Finney</w:t>
      </w:r>
      <w:r w:rsidR="00834392" w:rsidRPr="00BD686B">
        <w:rPr>
          <w:rFonts w:ascii="Times New Roman" w:eastAsia="Times New Roman" w:hAnsi="Times New Roman" w:cs="Times New Roman"/>
          <w:i/>
          <w:sz w:val="18"/>
          <w:szCs w:val="18"/>
          <w:lang w:val="en-US" w:eastAsia="pl-PL"/>
        </w:rPr>
        <w:t xml:space="preserve"> E.E.</w:t>
      </w:r>
      <w:r w:rsidRPr="00BD686B">
        <w:rPr>
          <w:rFonts w:ascii="Times New Roman" w:eastAsia="Times New Roman" w:hAnsi="Times New Roman" w:cs="Times New Roman"/>
          <w:i/>
          <w:sz w:val="18"/>
          <w:szCs w:val="18"/>
          <w:lang w:val="en-US" w:eastAsia="pl-PL"/>
        </w:rPr>
        <w:t>, Finke</w:t>
      </w:r>
      <w:r w:rsidR="00834392" w:rsidRPr="00BD686B">
        <w:rPr>
          <w:rFonts w:ascii="Times New Roman" w:eastAsia="Times New Roman" w:hAnsi="Times New Roman" w:cs="Times New Roman"/>
          <w:i/>
          <w:sz w:val="18"/>
          <w:szCs w:val="18"/>
          <w:lang w:val="en-US" w:eastAsia="pl-PL"/>
        </w:rPr>
        <w:t xml:space="preserve"> R.G.</w:t>
      </w:r>
      <w:r w:rsidRPr="00BD686B">
        <w:rPr>
          <w:rFonts w:ascii="Times New Roman" w:eastAsia="Times New Roman" w:hAnsi="Times New Roman" w:cs="Times New Roman"/>
          <w:sz w:val="18"/>
          <w:szCs w:val="18"/>
          <w:lang w:val="en-US" w:eastAsia="pl-PL"/>
        </w:rPr>
        <w:t>:</w:t>
      </w:r>
      <w:r w:rsidR="009E5AD3">
        <w:rPr>
          <w:rFonts w:ascii="Times New Roman" w:eastAsia="Times New Roman" w:hAnsi="Times New Roman" w:cs="Times New Roman"/>
          <w:sz w:val="18"/>
          <w:szCs w:val="18"/>
          <w:lang w:val="en-US" w:eastAsia="pl-PL"/>
        </w:rPr>
        <w:t xml:space="preserve"> </w:t>
      </w:r>
      <w:r w:rsidRPr="00BD686B">
        <w:rPr>
          <w:rFonts w:ascii="Times New Roman" w:eastAsia="Times New Roman" w:hAnsi="Times New Roman" w:cs="Times New Roman"/>
          <w:sz w:val="18"/>
          <w:szCs w:val="18"/>
          <w:lang w:val="en-US" w:eastAsia="pl-PL"/>
        </w:rPr>
        <w:t>Nanocluster nucleation and growth kinetic and mechanistic studies: a review emphasizing transition-metal nanoclusters, J</w:t>
      </w:r>
      <w:r w:rsidR="00834392" w:rsidRPr="00BD686B">
        <w:rPr>
          <w:rFonts w:ascii="Times New Roman" w:eastAsia="Times New Roman" w:hAnsi="Times New Roman" w:cs="Times New Roman"/>
          <w:sz w:val="18"/>
          <w:szCs w:val="18"/>
          <w:lang w:val="en-US" w:eastAsia="pl-PL"/>
        </w:rPr>
        <w:t>ournal of</w:t>
      </w:r>
      <w:r w:rsidRPr="00BD686B">
        <w:rPr>
          <w:rFonts w:ascii="Times New Roman" w:eastAsia="Times New Roman" w:hAnsi="Times New Roman" w:cs="Times New Roman"/>
          <w:sz w:val="18"/>
          <w:szCs w:val="18"/>
          <w:lang w:val="en-US" w:eastAsia="pl-PL"/>
        </w:rPr>
        <w:t xml:space="preserve"> Colloid </w:t>
      </w:r>
      <w:r w:rsidR="00834392" w:rsidRPr="00BD686B">
        <w:rPr>
          <w:rFonts w:ascii="Times New Roman" w:eastAsia="Times New Roman" w:hAnsi="Times New Roman" w:cs="Times New Roman"/>
          <w:sz w:val="18"/>
          <w:szCs w:val="18"/>
          <w:lang w:val="en-US" w:eastAsia="pl-PL"/>
        </w:rPr>
        <w:t xml:space="preserve">and </w:t>
      </w:r>
      <w:r w:rsidRPr="00BD686B">
        <w:rPr>
          <w:rFonts w:ascii="Times New Roman" w:eastAsia="Times New Roman" w:hAnsi="Times New Roman" w:cs="Times New Roman"/>
          <w:sz w:val="18"/>
          <w:szCs w:val="18"/>
          <w:lang w:val="en-US" w:eastAsia="pl-PL"/>
        </w:rPr>
        <w:t>Interface Sci</w:t>
      </w:r>
      <w:r w:rsidR="00834392" w:rsidRPr="00BD686B">
        <w:rPr>
          <w:rFonts w:ascii="Times New Roman" w:eastAsia="Times New Roman" w:hAnsi="Times New Roman" w:cs="Times New Roman"/>
          <w:sz w:val="18"/>
          <w:szCs w:val="18"/>
          <w:lang w:val="en-US" w:eastAsia="pl-PL"/>
        </w:rPr>
        <w:t xml:space="preserve">ence, 317 (2008) </w:t>
      </w:r>
      <w:r w:rsidRPr="00BD686B">
        <w:rPr>
          <w:rFonts w:ascii="Times New Roman" w:eastAsia="Times New Roman" w:hAnsi="Times New Roman" w:cs="Times New Roman"/>
          <w:sz w:val="18"/>
          <w:szCs w:val="18"/>
          <w:lang w:val="en-US" w:eastAsia="pl-PL"/>
        </w:rPr>
        <w:t>351–374</w:t>
      </w:r>
      <w:r w:rsidR="00776E8C" w:rsidRPr="00BD686B">
        <w:rPr>
          <w:rFonts w:ascii="Times New Roman" w:eastAsia="Times New Roman" w:hAnsi="Times New Roman" w:cs="Times New Roman"/>
          <w:sz w:val="18"/>
          <w:szCs w:val="18"/>
          <w:lang w:val="en-US" w:eastAsia="pl-PL"/>
        </w:rPr>
        <w:t>.</w:t>
      </w:r>
    </w:p>
    <w:p w:rsidR="0093760F" w:rsidRPr="00BD686B" w:rsidRDefault="0093760F" w:rsidP="00DC16A8">
      <w:pPr>
        <w:spacing w:after="0" w:line="240" w:lineRule="auto"/>
        <w:ind w:left="567" w:hanging="567"/>
        <w:jc w:val="both"/>
        <w:rPr>
          <w:rFonts w:ascii="Times New Roman" w:eastAsia="Times New Roman" w:hAnsi="Times New Roman" w:cs="Times New Roman"/>
          <w:sz w:val="18"/>
          <w:szCs w:val="18"/>
          <w:lang w:val="en-US" w:eastAsia="pl-PL"/>
        </w:rPr>
      </w:pPr>
      <w:r w:rsidRPr="00BD686B">
        <w:rPr>
          <w:rFonts w:ascii="Times New Roman" w:eastAsia="Times New Roman" w:hAnsi="Times New Roman" w:cs="Times New Roman"/>
          <w:sz w:val="18"/>
          <w:szCs w:val="18"/>
          <w:lang w:val="en-US" w:eastAsia="pl-PL"/>
        </w:rPr>
        <w:t>[3</w:t>
      </w:r>
      <w:r w:rsidR="009E3A26" w:rsidRPr="00BD686B">
        <w:rPr>
          <w:rFonts w:ascii="Times New Roman" w:eastAsia="Times New Roman" w:hAnsi="Times New Roman" w:cs="Times New Roman"/>
          <w:sz w:val="18"/>
          <w:szCs w:val="18"/>
          <w:lang w:val="en-US" w:eastAsia="pl-PL"/>
        </w:rPr>
        <w:t>1</w:t>
      </w:r>
      <w:r w:rsidRPr="00BD686B">
        <w:rPr>
          <w:rFonts w:ascii="Times New Roman" w:eastAsia="Times New Roman" w:hAnsi="Times New Roman" w:cs="Times New Roman"/>
          <w:sz w:val="18"/>
          <w:szCs w:val="18"/>
          <w:lang w:val="en-US" w:eastAsia="pl-PL"/>
        </w:rPr>
        <w:t>]</w:t>
      </w:r>
      <w:r w:rsidRPr="00BD686B">
        <w:rPr>
          <w:rFonts w:ascii="Times New Roman" w:eastAsia="Times New Roman" w:hAnsi="Times New Roman" w:cs="Times New Roman"/>
          <w:sz w:val="18"/>
          <w:szCs w:val="18"/>
          <w:lang w:val="en-US" w:eastAsia="pl-PL"/>
        </w:rPr>
        <w:tab/>
      </w:r>
      <w:r w:rsidRPr="00BD686B">
        <w:rPr>
          <w:rFonts w:ascii="Times New Roman" w:eastAsia="Times New Roman" w:hAnsi="Times New Roman" w:cs="Times New Roman"/>
          <w:i/>
          <w:sz w:val="18"/>
          <w:szCs w:val="18"/>
          <w:lang w:val="en-US" w:eastAsia="pl-PL"/>
        </w:rPr>
        <w:t>M.A. Watzky, R.G. Finke:</w:t>
      </w:r>
      <w:r w:rsidRPr="00BD686B">
        <w:rPr>
          <w:rFonts w:ascii="Times New Roman" w:eastAsia="Times New Roman" w:hAnsi="Times New Roman" w:cs="Times New Roman"/>
          <w:sz w:val="18"/>
          <w:szCs w:val="18"/>
          <w:lang w:val="en-US" w:eastAsia="pl-PL"/>
        </w:rPr>
        <w:t xml:space="preserve"> Transition metal nanocluster formation kinetic and mechanistic studies. A new mechanism when hydrogen is the reductant: slow, continuous nucleation and fast autocatalytic surface growth, J</w:t>
      </w:r>
      <w:r w:rsidR="00834392" w:rsidRPr="00BD686B">
        <w:rPr>
          <w:rFonts w:ascii="Times New Roman" w:eastAsia="Times New Roman" w:hAnsi="Times New Roman" w:cs="Times New Roman"/>
          <w:sz w:val="18"/>
          <w:szCs w:val="18"/>
          <w:lang w:val="en-US" w:eastAsia="pl-PL"/>
        </w:rPr>
        <w:t>ournal of American</w:t>
      </w:r>
      <w:r w:rsidRPr="00BD686B">
        <w:rPr>
          <w:rFonts w:ascii="Times New Roman" w:eastAsia="Times New Roman" w:hAnsi="Times New Roman" w:cs="Times New Roman"/>
          <w:sz w:val="18"/>
          <w:szCs w:val="18"/>
          <w:lang w:val="en-US" w:eastAsia="pl-PL"/>
        </w:rPr>
        <w:t xml:space="preserve"> Chem</w:t>
      </w:r>
      <w:r w:rsidR="00834392" w:rsidRPr="00BD686B">
        <w:rPr>
          <w:rFonts w:ascii="Times New Roman" w:eastAsia="Times New Roman" w:hAnsi="Times New Roman" w:cs="Times New Roman"/>
          <w:sz w:val="18"/>
          <w:szCs w:val="18"/>
          <w:lang w:val="en-US" w:eastAsia="pl-PL"/>
        </w:rPr>
        <w:t>ical</w:t>
      </w:r>
      <w:r w:rsidRPr="00BD686B">
        <w:rPr>
          <w:rFonts w:ascii="Times New Roman" w:eastAsia="Times New Roman" w:hAnsi="Times New Roman" w:cs="Times New Roman"/>
          <w:sz w:val="18"/>
          <w:szCs w:val="18"/>
          <w:lang w:val="en-US" w:eastAsia="pl-PL"/>
        </w:rPr>
        <w:t xml:space="preserve"> Soc</w:t>
      </w:r>
      <w:r w:rsidR="00834392" w:rsidRPr="00BD686B">
        <w:rPr>
          <w:rFonts w:ascii="Times New Roman" w:eastAsia="Times New Roman" w:hAnsi="Times New Roman" w:cs="Times New Roman"/>
          <w:sz w:val="18"/>
          <w:szCs w:val="18"/>
          <w:lang w:val="en-US" w:eastAsia="pl-PL"/>
        </w:rPr>
        <w:t>iety, 119 (1997)</w:t>
      </w:r>
      <w:r w:rsidRPr="00BD686B">
        <w:rPr>
          <w:rFonts w:ascii="Times New Roman" w:eastAsia="Times New Roman" w:hAnsi="Times New Roman" w:cs="Times New Roman"/>
          <w:sz w:val="18"/>
          <w:szCs w:val="18"/>
          <w:lang w:val="en-US" w:eastAsia="pl-PL"/>
        </w:rPr>
        <w:t xml:space="preserve"> 10382–10400</w:t>
      </w:r>
      <w:r w:rsidR="00776E8C" w:rsidRPr="00BD686B">
        <w:rPr>
          <w:rFonts w:ascii="Times New Roman" w:eastAsia="Times New Roman" w:hAnsi="Times New Roman" w:cs="Times New Roman"/>
          <w:sz w:val="18"/>
          <w:szCs w:val="18"/>
          <w:lang w:val="en-US" w:eastAsia="pl-PL"/>
        </w:rPr>
        <w:t>.</w:t>
      </w:r>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eastAsia="pl-PL"/>
        </w:rPr>
      </w:pPr>
      <w:r w:rsidRPr="00BD686B">
        <w:rPr>
          <w:rFonts w:ascii="Times New Roman" w:eastAsia="Times New Roman" w:hAnsi="Times New Roman" w:cs="Times New Roman"/>
          <w:sz w:val="18"/>
          <w:szCs w:val="18"/>
          <w:lang w:eastAsia="pl-PL"/>
        </w:rPr>
        <w:t>[3</w:t>
      </w:r>
      <w:r w:rsidR="009E3A26" w:rsidRPr="00BD686B">
        <w:rPr>
          <w:rFonts w:ascii="Times New Roman" w:eastAsia="Times New Roman" w:hAnsi="Times New Roman" w:cs="Times New Roman"/>
          <w:sz w:val="18"/>
          <w:szCs w:val="18"/>
          <w:lang w:eastAsia="pl-PL"/>
        </w:rPr>
        <w:t>2</w:t>
      </w:r>
      <w:r w:rsidRPr="00BD686B">
        <w:rPr>
          <w:rFonts w:ascii="Times New Roman" w:eastAsia="Times New Roman" w:hAnsi="Times New Roman" w:cs="Times New Roman"/>
          <w:sz w:val="18"/>
          <w:szCs w:val="18"/>
          <w:lang w:eastAsia="pl-PL"/>
        </w:rPr>
        <w:t>]</w:t>
      </w:r>
      <w:r w:rsidRPr="00BD686B">
        <w:rPr>
          <w:rFonts w:ascii="Times New Roman" w:eastAsia="Times New Roman" w:hAnsi="Times New Roman" w:cs="Times New Roman"/>
          <w:sz w:val="18"/>
          <w:szCs w:val="18"/>
          <w:lang w:eastAsia="pl-PL"/>
        </w:rPr>
        <w:tab/>
      </w:r>
      <w:r w:rsidRPr="00BD686B">
        <w:rPr>
          <w:rFonts w:ascii="Times New Roman" w:eastAsia="Times New Roman" w:hAnsi="Times New Roman" w:cs="Times New Roman"/>
          <w:i/>
          <w:sz w:val="18"/>
          <w:szCs w:val="18"/>
          <w:lang w:eastAsia="pl-PL"/>
        </w:rPr>
        <w:t>Streszewski</w:t>
      </w:r>
      <w:r w:rsidR="00834392" w:rsidRPr="00BD686B">
        <w:rPr>
          <w:rFonts w:ascii="Times New Roman" w:eastAsia="Times New Roman" w:hAnsi="Times New Roman" w:cs="Times New Roman"/>
          <w:i/>
          <w:sz w:val="18"/>
          <w:szCs w:val="18"/>
          <w:lang w:eastAsia="pl-PL"/>
        </w:rPr>
        <w:t xml:space="preserve"> B.</w:t>
      </w:r>
      <w:r w:rsidRPr="00BD686B">
        <w:rPr>
          <w:rFonts w:ascii="Times New Roman" w:eastAsia="Times New Roman" w:hAnsi="Times New Roman" w:cs="Times New Roman"/>
          <w:i/>
          <w:sz w:val="18"/>
          <w:szCs w:val="18"/>
          <w:lang w:eastAsia="pl-PL"/>
        </w:rPr>
        <w:t>, Pacławski</w:t>
      </w:r>
      <w:r w:rsidR="00834392" w:rsidRPr="00BD686B">
        <w:rPr>
          <w:rFonts w:ascii="Times New Roman" w:eastAsia="Times New Roman" w:hAnsi="Times New Roman" w:cs="Times New Roman"/>
          <w:i/>
          <w:sz w:val="18"/>
          <w:szCs w:val="18"/>
          <w:lang w:eastAsia="pl-PL"/>
        </w:rPr>
        <w:t xml:space="preserve"> K.</w:t>
      </w:r>
      <w:r w:rsidRPr="00BD686B">
        <w:rPr>
          <w:rFonts w:ascii="Times New Roman" w:eastAsia="Times New Roman" w:hAnsi="Times New Roman" w:cs="Times New Roman"/>
          <w:i/>
          <w:sz w:val="18"/>
          <w:szCs w:val="18"/>
          <w:lang w:eastAsia="pl-PL"/>
        </w:rPr>
        <w:t xml:space="preserve">, </w:t>
      </w:r>
      <w:r w:rsidRPr="00BD686B">
        <w:rPr>
          <w:rFonts w:ascii="Times New Roman" w:eastAsia="Times New Roman" w:hAnsi="Times New Roman" w:cs="Times New Roman"/>
          <w:i/>
          <w:noProof/>
          <w:sz w:val="18"/>
          <w:szCs w:val="18"/>
          <w:lang w:eastAsia="pl-PL"/>
        </w:rPr>
        <w:t>Jaworski</w:t>
      </w:r>
      <w:r w:rsidR="00834392" w:rsidRPr="00BD686B">
        <w:rPr>
          <w:rFonts w:ascii="Times New Roman" w:eastAsia="Times New Roman" w:hAnsi="Times New Roman" w:cs="Times New Roman"/>
          <w:i/>
          <w:noProof/>
          <w:sz w:val="18"/>
          <w:szCs w:val="18"/>
          <w:lang w:eastAsia="pl-PL"/>
        </w:rPr>
        <w:t xml:space="preserve"> W.</w:t>
      </w:r>
      <w:r w:rsidRPr="00BD686B">
        <w:rPr>
          <w:rFonts w:ascii="Times New Roman" w:eastAsia="Times New Roman" w:hAnsi="Times New Roman" w:cs="Times New Roman"/>
          <w:i/>
          <w:noProof/>
          <w:sz w:val="18"/>
          <w:szCs w:val="18"/>
          <w:lang w:eastAsia="pl-PL"/>
        </w:rPr>
        <w:t>, Luty-Blocho</w:t>
      </w:r>
      <w:r w:rsidR="00834392" w:rsidRPr="00BD686B">
        <w:rPr>
          <w:rFonts w:ascii="Times New Roman" w:eastAsia="Times New Roman" w:hAnsi="Times New Roman" w:cs="Times New Roman"/>
          <w:i/>
          <w:noProof/>
          <w:sz w:val="18"/>
          <w:szCs w:val="18"/>
          <w:lang w:eastAsia="pl-PL"/>
        </w:rPr>
        <w:t xml:space="preserve"> M.</w:t>
      </w:r>
      <w:r w:rsidRPr="00BD686B">
        <w:rPr>
          <w:rFonts w:ascii="Times New Roman" w:eastAsia="Times New Roman" w:hAnsi="Times New Roman" w:cs="Times New Roman"/>
          <w:i/>
          <w:noProof/>
          <w:sz w:val="18"/>
          <w:szCs w:val="18"/>
          <w:lang w:eastAsia="pl-PL"/>
        </w:rPr>
        <w:t>, Wojnicki</w:t>
      </w:r>
      <w:r w:rsidR="00834392" w:rsidRPr="00BD686B">
        <w:rPr>
          <w:rFonts w:ascii="Times New Roman" w:eastAsia="Times New Roman" w:hAnsi="Times New Roman" w:cs="Times New Roman"/>
          <w:i/>
          <w:noProof/>
          <w:sz w:val="18"/>
          <w:szCs w:val="18"/>
          <w:lang w:eastAsia="pl-PL"/>
        </w:rPr>
        <w:t xml:space="preserve"> M.</w:t>
      </w:r>
      <w:r w:rsidRPr="00BD686B">
        <w:rPr>
          <w:rFonts w:ascii="Times New Roman" w:eastAsia="Times New Roman" w:hAnsi="Times New Roman" w:cs="Times New Roman"/>
          <w:i/>
          <w:noProof/>
          <w:sz w:val="18"/>
          <w:szCs w:val="18"/>
          <w:lang w:eastAsia="pl-PL"/>
        </w:rPr>
        <w:t>, Szaciłowski</w:t>
      </w:r>
      <w:r w:rsidR="00834392" w:rsidRPr="00BD686B">
        <w:rPr>
          <w:rFonts w:ascii="Times New Roman" w:eastAsia="Times New Roman" w:hAnsi="Times New Roman" w:cs="Times New Roman"/>
          <w:i/>
          <w:noProof/>
          <w:sz w:val="18"/>
          <w:szCs w:val="18"/>
          <w:lang w:eastAsia="pl-PL"/>
        </w:rPr>
        <w:t xml:space="preserve"> K.</w:t>
      </w:r>
      <w:r w:rsidRPr="00BD686B">
        <w:rPr>
          <w:rFonts w:ascii="Times New Roman" w:eastAsia="Times New Roman" w:hAnsi="Times New Roman" w:cs="Times New Roman"/>
          <w:i/>
          <w:noProof/>
          <w:sz w:val="18"/>
          <w:szCs w:val="18"/>
          <w:lang w:eastAsia="pl-PL"/>
        </w:rPr>
        <w:t>, Fitzner</w:t>
      </w:r>
      <w:r w:rsidR="00834392" w:rsidRPr="00BD686B">
        <w:rPr>
          <w:rFonts w:ascii="Times New Roman" w:eastAsia="Times New Roman" w:hAnsi="Times New Roman" w:cs="Times New Roman"/>
          <w:i/>
          <w:noProof/>
          <w:sz w:val="18"/>
          <w:szCs w:val="18"/>
          <w:lang w:eastAsia="pl-PL"/>
        </w:rPr>
        <w:t xml:space="preserve"> K.</w:t>
      </w:r>
      <w:r w:rsidR="00834392" w:rsidRPr="00BD686B">
        <w:rPr>
          <w:rFonts w:ascii="Times New Roman" w:eastAsia="Times New Roman" w:hAnsi="Times New Roman" w:cs="Times New Roman"/>
          <w:noProof/>
          <w:sz w:val="18"/>
          <w:szCs w:val="18"/>
          <w:lang w:eastAsia="pl-PL"/>
        </w:rPr>
        <w:t>:</w:t>
      </w:r>
      <w:r w:rsidRPr="00BD686B">
        <w:rPr>
          <w:rFonts w:ascii="Times New Roman" w:eastAsia="Times New Roman" w:hAnsi="Times New Roman" w:cs="Times New Roman"/>
          <w:noProof/>
          <w:sz w:val="18"/>
          <w:szCs w:val="18"/>
          <w:lang w:eastAsia="pl-PL"/>
        </w:rPr>
        <w:t xml:space="preserve"> Synteza nanocząstek złota metodą redukcji jonów kompleksowych złota(III) za pomocą hydrazyny za pomocą mikroreaktora przepływowego, Rudy </w:t>
      </w:r>
      <w:r w:rsidR="00834392" w:rsidRPr="00BD686B">
        <w:rPr>
          <w:rFonts w:ascii="Times New Roman" w:eastAsia="Times New Roman" w:hAnsi="Times New Roman" w:cs="Times New Roman"/>
          <w:noProof/>
          <w:sz w:val="18"/>
          <w:szCs w:val="18"/>
          <w:lang w:eastAsia="pl-PL"/>
        </w:rPr>
        <w:t xml:space="preserve">i </w:t>
      </w:r>
      <w:r w:rsidRPr="00BD686B">
        <w:rPr>
          <w:rFonts w:ascii="Times New Roman" w:eastAsia="Times New Roman" w:hAnsi="Times New Roman" w:cs="Times New Roman"/>
          <w:noProof/>
          <w:sz w:val="18"/>
          <w:szCs w:val="18"/>
          <w:lang w:eastAsia="pl-PL"/>
        </w:rPr>
        <w:t>Metale</w:t>
      </w:r>
      <w:r w:rsidR="00834392" w:rsidRPr="00BD686B">
        <w:rPr>
          <w:rFonts w:ascii="Times New Roman" w:eastAsia="Times New Roman" w:hAnsi="Times New Roman" w:cs="Times New Roman"/>
          <w:noProof/>
          <w:sz w:val="18"/>
          <w:szCs w:val="18"/>
          <w:lang w:eastAsia="pl-PL"/>
        </w:rPr>
        <w:t xml:space="preserve"> Nieżelazne R56 (2011)</w:t>
      </w:r>
      <w:r w:rsidRPr="00BD686B">
        <w:rPr>
          <w:rFonts w:ascii="Times New Roman" w:eastAsia="Times New Roman" w:hAnsi="Times New Roman" w:cs="Times New Roman"/>
          <w:noProof/>
          <w:sz w:val="18"/>
          <w:szCs w:val="18"/>
          <w:lang w:eastAsia="pl-PL"/>
        </w:rPr>
        <w:t xml:space="preserve"> 12, 752-761</w:t>
      </w:r>
      <w:r w:rsidR="00776E8C" w:rsidRPr="00BD686B">
        <w:rPr>
          <w:rFonts w:ascii="Times New Roman" w:eastAsia="Times New Roman" w:hAnsi="Times New Roman" w:cs="Times New Roman"/>
          <w:noProof/>
          <w:sz w:val="18"/>
          <w:szCs w:val="18"/>
          <w:lang w:eastAsia="pl-PL"/>
        </w:rPr>
        <w:t>.</w:t>
      </w:r>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r w:rsidRPr="00BD686B">
        <w:rPr>
          <w:rFonts w:ascii="Times New Roman" w:eastAsia="Times New Roman" w:hAnsi="Times New Roman" w:cs="Times New Roman"/>
          <w:noProof/>
          <w:sz w:val="18"/>
          <w:szCs w:val="18"/>
          <w:lang w:val="en-US" w:eastAsia="pl-PL"/>
        </w:rPr>
        <w:t>[3</w:t>
      </w:r>
      <w:r w:rsidR="009E3A26" w:rsidRPr="00BD686B">
        <w:rPr>
          <w:rFonts w:ascii="Times New Roman" w:eastAsia="Times New Roman" w:hAnsi="Times New Roman" w:cs="Times New Roman"/>
          <w:noProof/>
          <w:sz w:val="18"/>
          <w:szCs w:val="18"/>
          <w:lang w:val="en-US" w:eastAsia="pl-PL"/>
        </w:rPr>
        <w:t>3</w:t>
      </w:r>
      <w:r w:rsidRPr="00BD686B">
        <w:rPr>
          <w:rFonts w:ascii="Times New Roman" w:eastAsia="Times New Roman" w:hAnsi="Times New Roman" w:cs="Times New Roman"/>
          <w:noProof/>
          <w:sz w:val="18"/>
          <w:szCs w:val="18"/>
          <w:lang w:val="en-US" w:eastAsia="pl-PL"/>
        </w:rPr>
        <w:t xml:space="preserve">]  </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Streszewski</w:t>
      </w:r>
      <w:r w:rsidR="00834392" w:rsidRPr="00BD686B">
        <w:rPr>
          <w:rFonts w:ascii="Times New Roman" w:eastAsia="Times New Roman" w:hAnsi="Times New Roman" w:cs="Times New Roman"/>
          <w:i/>
          <w:noProof/>
          <w:sz w:val="18"/>
          <w:szCs w:val="18"/>
          <w:lang w:val="en-US" w:eastAsia="pl-PL"/>
        </w:rPr>
        <w:t xml:space="preserve"> B.</w:t>
      </w:r>
      <w:r w:rsidRPr="00BD686B">
        <w:rPr>
          <w:rFonts w:ascii="Times New Roman" w:eastAsia="Times New Roman" w:hAnsi="Times New Roman" w:cs="Times New Roman"/>
          <w:i/>
          <w:noProof/>
          <w:sz w:val="18"/>
          <w:szCs w:val="18"/>
          <w:lang w:val="en-US" w:eastAsia="pl-PL"/>
        </w:rPr>
        <w:t>, Jaworski</w:t>
      </w:r>
      <w:r w:rsidR="00834392" w:rsidRPr="00BD686B">
        <w:rPr>
          <w:rFonts w:ascii="Times New Roman" w:eastAsia="Times New Roman" w:hAnsi="Times New Roman" w:cs="Times New Roman"/>
          <w:i/>
          <w:noProof/>
          <w:sz w:val="18"/>
          <w:szCs w:val="18"/>
          <w:lang w:val="en-US" w:eastAsia="pl-PL"/>
        </w:rPr>
        <w:t xml:space="preserve"> W.</w:t>
      </w:r>
      <w:r w:rsidRPr="00BD686B">
        <w:rPr>
          <w:rFonts w:ascii="Times New Roman" w:eastAsia="Times New Roman" w:hAnsi="Times New Roman" w:cs="Times New Roman"/>
          <w:i/>
          <w:noProof/>
          <w:sz w:val="18"/>
          <w:szCs w:val="18"/>
          <w:lang w:val="en-US" w:eastAsia="pl-PL"/>
        </w:rPr>
        <w:t>, Pacławski</w:t>
      </w:r>
      <w:r w:rsidR="00834392"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i/>
          <w:noProof/>
          <w:sz w:val="18"/>
          <w:szCs w:val="18"/>
          <w:lang w:val="en-US" w:eastAsia="pl-PL"/>
        </w:rPr>
        <w:t>, Fitzner</w:t>
      </w:r>
      <w:r w:rsidR="00834392"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i/>
          <w:noProof/>
          <w:sz w:val="18"/>
          <w:szCs w:val="18"/>
          <w:lang w:val="en-US" w:eastAsia="pl-PL"/>
        </w:rPr>
        <w:t>, Dékány</w:t>
      </w:r>
      <w:r w:rsidR="00834392" w:rsidRPr="00BD686B">
        <w:rPr>
          <w:rFonts w:ascii="Times New Roman" w:eastAsia="Times New Roman" w:hAnsi="Times New Roman" w:cs="Times New Roman"/>
          <w:i/>
          <w:noProof/>
          <w:sz w:val="18"/>
          <w:szCs w:val="18"/>
          <w:lang w:val="en-US" w:eastAsia="pl-PL"/>
        </w:rPr>
        <w:t xml:space="preserve"> I.</w:t>
      </w:r>
      <w:r w:rsidRPr="00BD686B">
        <w:rPr>
          <w:rFonts w:ascii="Times New Roman" w:eastAsia="Times New Roman" w:hAnsi="Times New Roman" w:cs="Times New Roman"/>
          <w:i/>
          <w:noProof/>
          <w:sz w:val="18"/>
          <w:szCs w:val="18"/>
          <w:lang w:val="en-US" w:eastAsia="pl-PL"/>
        </w:rPr>
        <w:t>, Csapó</w:t>
      </w:r>
      <w:r w:rsidR="00834392" w:rsidRPr="00BD686B">
        <w:rPr>
          <w:rFonts w:ascii="Times New Roman" w:eastAsia="Times New Roman" w:hAnsi="Times New Roman" w:cs="Times New Roman"/>
          <w:i/>
          <w:noProof/>
          <w:sz w:val="18"/>
          <w:szCs w:val="18"/>
          <w:lang w:val="en-US" w:eastAsia="pl-PL"/>
        </w:rPr>
        <w:t xml:space="preserve"> E.</w:t>
      </w:r>
      <w:r w:rsidRPr="00BD686B">
        <w:rPr>
          <w:rFonts w:ascii="Times New Roman" w:eastAsia="Times New Roman" w:hAnsi="Times New Roman" w:cs="Times New Roman"/>
          <w:noProof/>
          <w:sz w:val="18"/>
          <w:szCs w:val="18"/>
          <w:lang w:val="en-US" w:eastAsia="pl-PL"/>
        </w:rPr>
        <w:t>: Gold nanoparticles formation in the aqueous system of gold(III) chloride complex ions and hydrazine sulfate – kinetic studies</w:t>
      </w:r>
      <w:r w:rsidR="00834392" w:rsidRPr="00BD686B">
        <w:rPr>
          <w:rFonts w:ascii="Times New Roman" w:eastAsia="Times New Roman" w:hAnsi="Times New Roman" w:cs="Times New Roman"/>
          <w:noProof/>
          <w:sz w:val="18"/>
          <w:szCs w:val="18"/>
          <w:lang w:val="en-US" w:eastAsia="pl-PL"/>
        </w:rPr>
        <w:t>,Colloids and Surfaces A: Physicochemical and Engineering Aspects</w:t>
      </w:r>
      <w:r w:rsidRPr="00BD686B">
        <w:rPr>
          <w:rFonts w:ascii="Times New Roman" w:eastAsia="Times New Roman" w:hAnsi="Times New Roman" w:cs="Times New Roman"/>
          <w:noProof/>
          <w:sz w:val="18"/>
          <w:szCs w:val="18"/>
          <w:lang w:val="en-US" w:eastAsia="pl-PL"/>
        </w:rPr>
        <w:t>, 397</w:t>
      </w:r>
      <w:r w:rsidR="00776E8C" w:rsidRPr="00BD686B">
        <w:rPr>
          <w:rFonts w:ascii="Times New Roman" w:eastAsia="Times New Roman" w:hAnsi="Times New Roman" w:cs="Times New Roman"/>
          <w:noProof/>
          <w:sz w:val="18"/>
          <w:szCs w:val="18"/>
          <w:lang w:val="en-US" w:eastAsia="pl-PL"/>
        </w:rPr>
        <w:t>(2012)</w:t>
      </w:r>
      <w:r w:rsidRPr="00BD686B">
        <w:rPr>
          <w:rFonts w:ascii="Times New Roman" w:eastAsia="Times New Roman" w:hAnsi="Times New Roman" w:cs="Times New Roman"/>
          <w:noProof/>
          <w:sz w:val="18"/>
          <w:szCs w:val="18"/>
          <w:lang w:val="en-US" w:eastAsia="pl-PL"/>
        </w:rPr>
        <w:t xml:space="preserve"> 63–72</w:t>
      </w:r>
      <w:r w:rsidR="00776E8C" w:rsidRPr="00BD686B">
        <w:rPr>
          <w:rFonts w:ascii="Times New Roman" w:eastAsia="Times New Roman" w:hAnsi="Times New Roman" w:cs="Times New Roman"/>
          <w:noProof/>
          <w:sz w:val="18"/>
          <w:szCs w:val="18"/>
          <w:lang w:val="en-US" w:eastAsia="pl-PL"/>
        </w:rPr>
        <w:t>.</w:t>
      </w:r>
    </w:p>
    <w:p w:rsidR="0093760F" w:rsidRPr="00BD686B" w:rsidRDefault="0093760F" w:rsidP="00DC16A8">
      <w:pPr>
        <w:spacing w:after="0" w:line="240" w:lineRule="auto"/>
        <w:ind w:left="567" w:hanging="567"/>
        <w:jc w:val="both"/>
        <w:rPr>
          <w:rFonts w:ascii="Times New Roman" w:eastAsia="Times New Roman" w:hAnsi="Times New Roman" w:cs="Times New Roman"/>
          <w:sz w:val="18"/>
          <w:szCs w:val="18"/>
          <w:lang w:val="en-US" w:eastAsia="pl-PL"/>
        </w:rPr>
      </w:pPr>
      <w:r w:rsidRPr="00BD686B">
        <w:rPr>
          <w:rFonts w:ascii="Times New Roman" w:eastAsia="Times New Roman" w:hAnsi="Times New Roman" w:cs="Times New Roman"/>
          <w:noProof/>
          <w:sz w:val="18"/>
          <w:szCs w:val="18"/>
          <w:lang w:val="en-US" w:eastAsia="pl-PL"/>
        </w:rPr>
        <w:t>[3</w:t>
      </w:r>
      <w:r w:rsidR="009E3A26" w:rsidRPr="00BD686B">
        <w:rPr>
          <w:rFonts w:ascii="Times New Roman" w:eastAsia="Times New Roman" w:hAnsi="Times New Roman" w:cs="Times New Roman"/>
          <w:noProof/>
          <w:sz w:val="18"/>
          <w:szCs w:val="18"/>
          <w:lang w:val="en-US" w:eastAsia="pl-PL"/>
        </w:rPr>
        <w:t>4</w:t>
      </w:r>
      <w:r w:rsidRPr="00BD686B">
        <w:rPr>
          <w:rFonts w:ascii="Times New Roman" w:eastAsia="Times New Roman" w:hAnsi="Times New Roman" w:cs="Times New Roman"/>
          <w:noProof/>
          <w:sz w:val="18"/>
          <w:szCs w:val="18"/>
          <w:lang w:val="en-US" w:eastAsia="pl-PL"/>
        </w:rPr>
        <w:t>]</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sz w:val="18"/>
          <w:szCs w:val="18"/>
          <w:lang w:val="en-US" w:eastAsia="pl-PL"/>
        </w:rPr>
        <w:t>Privman</w:t>
      </w:r>
      <w:r w:rsidR="00834392" w:rsidRPr="00BD686B">
        <w:rPr>
          <w:rFonts w:ascii="Times New Roman" w:eastAsia="Times New Roman" w:hAnsi="Times New Roman" w:cs="Times New Roman"/>
          <w:i/>
          <w:sz w:val="18"/>
          <w:szCs w:val="18"/>
          <w:lang w:val="en-US" w:eastAsia="pl-PL"/>
        </w:rPr>
        <w:t xml:space="preserve"> V.</w:t>
      </w:r>
      <w:r w:rsidRPr="00BD686B">
        <w:rPr>
          <w:rFonts w:ascii="Times New Roman" w:eastAsia="Times New Roman" w:hAnsi="Times New Roman" w:cs="Times New Roman"/>
          <w:i/>
          <w:sz w:val="18"/>
          <w:szCs w:val="18"/>
          <w:lang w:val="en-US" w:eastAsia="pl-PL"/>
        </w:rPr>
        <w:t>, Goia</w:t>
      </w:r>
      <w:r w:rsidR="00834392" w:rsidRPr="00BD686B">
        <w:rPr>
          <w:rFonts w:ascii="Times New Roman" w:eastAsia="Times New Roman" w:hAnsi="Times New Roman" w:cs="Times New Roman"/>
          <w:i/>
          <w:sz w:val="18"/>
          <w:szCs w:val="18"/>
          <w:lang w:val="en-US" w:eastAsia="pl-PL"/>
        </w:rPr>
        <w:t xml:space="preserve"> D.V.</w:t>
      </w:r>
      <w:r w:rsidRPr="00BD686B">
        <w:rPr>
          <w:rFonts w:ascii="Times New Roman" w:eastAsia="Times New Roman" w:hAnsi="Times New Roman" w:cs="Times New Roman"/>
          <w:i/>
          <w:sz w:val="18"/>
          <w:szCs w:val="18"/>
          <w:lang w:val="en-US" w:eastAsia="pl-PL"/>
        </w:rPr>
        <w:t>, Park</w:t>
      </w:r>
      <w:r w:rsidR="00834392" w:rsidRPr="00BD686B">
        <w:rPr>
          <w:rFonts w:ascii="Times New Roman" w:eastAsia="Times New Roman" w:hAnsi="Times New Roman" w:cs="Times New Roman"/>
          <w:i/>
          <w:sz w:val="18"/>
          <w:szCs w:val="18"/>
          <w:lang w:val="en-US" w:eastAsia="pl-PL"/>
        </w:rPr>
        <w:t xml:space="preserve"> J.</w:t>
      </w:r>
      <w:r w:rsidRPr="00BD686B">
        <w:rPr>
          <w:rFonts w:ascii="Times New Roman" w:eastAsia="Times New Roman" w:hAnsi="Times New Roman" w:cs="Times New Roman"/>
          <w:i/>
          <w:sz w:val="18"/>
          <w:szCs w:val="18"/>
          <w:lang w:val="en-US" w:eastAsia="pl-PL"/>
        </w:rPr>
        <w:t>, Matijević</w:t>
      </w:r>
      <w:r w:rsidR="00834392" w:rsidRPr="00BD686B">
        <w:rPr>
          <w:rFonts w:ascii="Times New Roman" w:eastAsia="Times New Roman" w:hAnsi="Times New Roman" w:cs="Times New Roman"/>
          <w:i/>
          <w:sz w:val="18"/>
          <w:szCs w:val="18"/>
          <w:lang w:val="en-US" w:eastAsia="pl-PL"/>
        </w:rPr>
        <w:t xml:space="preserve"> E.</w:t>
      </w:r>
      <w:r w:rsidRPr="00BD686B">
        <w:rPr>
          <w:rFonts w:ascii="Times New Roman" w:eastAsia="Times New Roman" w:hAnsi="Times New Roman" w:cs="Times New Roman"/>
          <w:sz w:val="18"/>
          <w:szCs w:val="18"/>
          <w:lang w:val="en-US" w:eastAsia="pl-PL"/>
        </w:rPr>
        <w:t>: Mechanism of formation of monodispersed colloids by aggregation of nanosize precursors, J</w:t>
      </w:r>
      <w:r w:rsidR="00834392" w:rsidRPr="00BD686B">
        <w:rPr>
          <w:rFonts w:ascii="Times New Roman" w:eastAsia="Times New Roman" w:hAnsi="Times New Roman" w:cs="Times New Roman"/>
          <w:sz w:val="18"/>
          <w:szCs w:val="18"/>
          <w:lang w:val="en-US" w:eastAsia="pl-PL"/>
        </w:rPr>
        <w:t xml:space="preserve">ournalof </w:t>
      </w:r>
      <w:r w:rsidRPr="00BD686B">
        <w:rPr>
          <w:rFonts w:ascii="Times New Roman" w:eastAsia="Times New Roman" w:hAnsi="Times New Roman" w:cs="Times New Roman"/>
          <w:sz w:val="18"/>
          <w:szCs w:val="18"/>
          <w:lang w:val="en-US" w:eastAsia="pl-PL"/>
        </w:rPr>
        <w:t xml:space="preserve">Colloid </w:t>
      </w:r>
      <w:r w:rsidR="00834392" w:rsidRPr="00BD686B">
        <w:rPr>
          <w:rFonts w:ascii="Times New Roman" w:eastAsia="Times New Roman" w:hAnsi="Times New Roman" w:cs="Times New Roman"/>
          <w:sz w:val="18"/>
          <w:szCs w:val="18"/>
          <w:lang w:val="en-US" w:eastAsia="pl-PL"/>
        </w:rPr>
        <w:t xml:space="preserve">and </w:t>
      </w:r>
      <w:r w:rsidRPr="00BD686B">
        <w:rPr>
          <w:rFonts w:ascii="Times New Roman" w:eastAsia="Times New Roman" w:hAnsi="Times New Roman" w:cs="Times New Roman"/>
          <w:sz w:val="18"/>
          <w:szCs w:val="18"/>
          <w:lang w:val="en-US" w:eastAsia="pl-PL"/>
        </w:rPr>
        <w:t>Interface Sci</w:t>
      </w:r>
      <w:r w:rsidR="00834392" w:rsidRPr="00BD686B">
        <w:rPr>
          <w:rFonts w:ascii="Times New Roman" w:eastAsia="Times New Roman" w:hAnsi="Times New Roman" w:cs="Times New Roman"/>
          <w:sz w:val="18"/>
          <w:szCs w:val="18"/>
          <w:lang w:val="en-US" w:eastAsia="pl-PL"/>
        </w:rPr>
        <w:t>ence</w:t>
      </w:r>
      <w:r w:rsidR="00776E8C" w:rsidRPr="00BD686B">
        <w:rPr>
          <w:rFonts w:ascii="Times New Roman" w:eastAsia="Times New Roman" w:hAnsi="Times New Roman" w:cs="Times New Roman"/>
          <w:sz w:val="18"/>
          <w:szCs w:val="18"/>
          <w:lang w:val="en-US" w:eastAsia="pl-PL"/>
        </w:rPr>
        <w:t>, 213 (1999)</w:t>
      </w:r>
      <w:r w:rsidRPr="00BD686B">
        <w:rPr>
          <w:rFonts w:ascii="Times New Roman" w:eastAsia="Times New Roman" w:hAnsi="Times New Roman" w:cs="Times New Roman"/>
          <w:sz w:val="18"/>
          <w:szCs w:val="18"/>
          <w:lang w:val="en-US" w:eastAsia="pl-PL"/>
        </w:rPr>
        <w:t xml:space="preserve"> 36–45</w:t>
      </w:r>
      <w:r w:rsidR="00776E8C" w:rsidRPr="00BD686B">
        <w:rPr>
          <w:rFonts w:ascii="Times New Roman" w:eastAsia="Times New Roman" w:hAnsi="Times New Roman" w:cs="Times New Roman"/>
          <w:sz w:val="18"/>
          <w:szCs w:val="18"/>
          <w:lang w:val="en-US" w:eastAsia="pl-PL"/>
        </w:rPr>
        <w:t>.</w:t>
      </w:r>
    </w:p>
    <w:p w:rsidR="0093760F" w:rsidRPr="00BD686B" w:rsidRDefault="0093760F" w:rsidP="00DC16A8">
      <w:pPr>
        <w:spacing w:after="0" w:line="240" w:lineRule="auto"/>
        <w:ind w:left="567" w:hanging="567"/>
        <w:jc w:val="both"/>
        <w:rPr>
          <w:rFonts w:ascii="Times New Roman" w:eastAsia="Times New Roman" w:hAnsi="Times New Roman" w:cs="Times New Roman"/>
          <w:noProof/>
          <w:sz w:val="18"/>
          <w:szCs w:val="18"/>
          <w:lang w:val="en-US" w:eastAsia="pl-PL"/>
        </w:rPr>
      </w:pPr>
      <w:r w:rsidRPr="00BD686B">
        <w:rPr>
          <w:rFonts w:ascii="Times New Roman" w:eastAsia="Times New Roman" w:hAnsi="Times New Roman" w:cs="Times New Roman"/>
          <w:noProof/>
          <w:sz w:val="18"/>
          <w:szCs w:val="18"/>
          <w:lang w:val="en-US" w:eastAsia="pl-PL"/>
        </w:rPr>
        <w:t>[3</w:t>
      </w:r>
      <w:r w:rsidR="009E3A26" w:rsidRPr="00BD686B">
        <w:rPr>
          <w:rFonts w:ascii="Times New Roman" w:eastAsia="Times New Roman" w:hAnsi="Times New Roman" w:cs="Times New Roman"/>
          <w:noProof/>
          <w:sz w:val="18"/>
          <w:szCs w:val="18"/>
          <w:lang w:val="en-US" w:eastAsia="pl-PL"/>
        </w:rPr>
        <w:t>5</w:t>
      </w:r>
      <w:r w:rsidRPr="00BD686B">
        <w:rPr>
          <w:rFonts w:ascii="Times New Roman" w:eastAsia="Times New Roman" w:hAnsi="Times New Roman" w:cs="Times New Roman"/>
          <w:noProof/>
          <w:sz w:val="18"/>
          <w:szCs w:val="18"/>
          <w:lang w:val="en-US" w:eastAsia="pl-PL"/>
        </w:rPr>
        <w:t>]</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Jędrak</w:t>
      </w:r>
      <w:r w:rsidR="00834392" w:rsidRPr="00BD686B">
        <w:rPr>
          <w:rFonts w:ascii="Times New Roman" w:eastAsia="Times New Roman" w:hAnsi="Times New Roman" w:cs="Times New Roman"/>
          <w:i/>
          <w:noProof/>
          <w:sz w:val="18"/>
          <w:szCs w:val="18"/>
          <w:lang w:val="en-US" w:eastAsia="pl-PL"/>
        </w:rPr>
        <w:t xml:space="preserve">  J.</w:t>
      </w:r>
      <w:r w:rsidRPr="00BD686B">
        <w:rPr>
          <w:rFonts w:ascii="Times New Roman" w:eastAsia="Times New Roman" w:hAnsi="Times New Roman" w:cs="Times New Roman"/>
          <w:noProof/>
          <w:sz w:val="18"/>
          <w:szCs w:val="18"/>
          <w:lang w:val="en-US" w:eastAsia="pl-PL"/>
        </w:rPr>
        <w:t>: Extract solution of kinetic equation in autocatalytic growth model, Physical Review E 87</w:t>
      </w:r>
      <w:r w:rsidR="00776E8C" w:rsidRPr="00BD686B">
        <w:rPr>
          <w:rFonts w:ascii="Times New Roman" w:eastAsia="Times New Roman" w:hAnsi="Times New Roman" w:cs="Times New Roman"/>
          <w:noProof/>
          <w:sz w:val="18"/>
          <w:szCs w:val="18"/>
          <w:lang w:val="en-US" w:eastAsia="pl-PL"/>
        </w:rPr>
        <w:t xml:space="preserve"> (2013), </w:t>
      </w:r>
      <w:r w:rsidRPr="00BD686B">
        <w:rPr>
          <w:rFonts w:ascii="Times New Roman" w:eastAsia="Times New Roman" w:hAnsi="Times New Roman" w:cs="Times New Roman"/>
          <w:noProof/>
          <w:sz w:val="18"/>
          <w:szCs w:val="18"/>
          <w:lang w:val="en-US" w:eastAsia="pl-PL"/>
        </w:rPr>
        <w:t>022132</w:t>
      </w:r>
      <w:r w:rsidR="00776E8C" w:rsidRPr="00BD686B">
        <w:rPr>
          <w:rFonts w:ascii="Times New Roman" w:eastAsia="Times New Roman" w:hAnsi="Times New Roman" w:cs="Times New Roman"/>
          <w:noProof/>
          <w:sz w:val="18"/>
          <w:szCs w:val="18"/>
          <w:lang w:val="en-US" w:eastAsia="pl-PL"/>
        </w:rPr>
        <w:t>.</w:t>
      </w:r>
    </w:p>
    <w:p w:rsidR="0093760F" w:rsidRPr="00BD686B" w:rsidRDefault="0093760F" w:rsidP="00DC16A8">
      <w:pPr>
        <w:tabs>
          <w:tab w:val="left" w:pos="567"/>
        </w:tabs>
        <w:spacing w:after="0" w:line="240" w:lineRule="auto"/>
        <w:ind w:left="567" w:hanging="567"/>
        <w:jc w:val="both"/>
        <w:rPr>
          <w:rFonts w:ascii="Times New Roman" w:eastAsia="Times New Roman" w:hAnsi="Times New Roman" w:cs="Times New Roman"/>
          <w:noProof/>
          <w:sz w:val="18"/>
          <w:szCs w:val="18"/>
          <w:lang w:val="en-US" w:eastAsia="pl-PL"/>
        </w:rPr>
      </w:pPr>
      <w:r w:rsidRPr="00BD686B">
        <w:rPr>
          <w:rFonts w:ascii="Times New Roman" w:eastAsia="Times New Roman" w:hAnsi="Times New Roman" w:cs="Times New Roman"/>
          <w:noProof/>
          <w:sz w:val="18"/>
          <w:szCs w:val="18"/>
          <w:lang w:val="en-US" w:eastAsia="pl-PL"/>
        </w:rPr>
        <w:t>[3</w:t>
      </w:r>
      <w:r w:rsidR="009E3A26" w:rsidRPr="00BD686B">
        <w:rPr>
          <w:rFonts w:ascii="Times New Roman" w:eastAsia="Times New Roman" w:hAnsi="Times New Roman" w:cs="Times New Roman"/>
          <w:noProof/>
          <w:sz w:val="18"/>
          <w:szCs w:val="18"/>
          <w:lang w:val="en-US" w:eastAsia="pl-PL"/>
        </w:rPr>
        <w:t>6</w:t>
      </w:r>
      <w:r w:rsidRPr="00BD686B">
        <w:rPr>
          <w:rFonts w:ascii="Times New Roman" w:eastAsia="Times New Roman" w:hAnsi="Times New Roman" w:cs="Times New Roman"/>
          <w:noProof/>
          <w:sz w:val="18"/>
          <w:szCs w:val="18"/>
          <w:lang w:val="en-US" w:eastAsia="pl-PL"/>
        </w:rPr>
        <w:t>]</w:t>
      </w:r>
      <w:r w:rsidRPr="00BD686B">
        <w:rPr>
          <w:rFonts w:ascii="Times New Roman" w:eastAsia="Times New Roman" w:hAnsi="Times New Roman" w:cs="Times New Roman"/>
          <w:noProof/>
          <w:sz w:val="18"/>
          <w:szCs w:val="18"/>
          <w:lang w:val="en-US" w:eastAsia="pl-PL"/>
        </w:rPr>
        <w:tab/>
      </w:r>
      <w:r w:rsidRPr="00BD686B">
        <w:rPr>
          <w:rFonts w:ascii="Times New Roman" w:eastAsia="Times New Roman" w:hAnsi="Times New Roman" w:cs="Times New Roman"/>
          <w:i/>
          <w:noProof/>
          <w:sz w:val="18"/>
          <w:szCs w:val="18"/>
          <w:lang w:val="en-US" w:eastAsia="pl-PL"/>
        </w:rPr>
        <w:t>Luty-Błocho</w:t>
      </w:r>
      <w:r w:rsidR="00776E8C"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Pacławski</w:t>
      </w:r>
      <w:r w:rsidR="00776E8C" w:rsidRPr="00BD686B">
        <w:rPr>
          <w:rFonts w:ascii="Times New Roman" w:eastAsia="Times New Roman" w:hAnsi="Times New Roman" w:cs="Times New Roman"/>
          <w:i/>
          <w:noProof/>
          <w:sz w:val="18"/>
          <w:szCs w:val="18"/>
          <w:lang w:val="en-US" w:eastAsia="pl-PL"/>
        </w:rPr>
        <w:t xml:space="preserve"> K.</w:t>
      </w:r>
      <w:r w:rsidRPr="00BD686B">
        <w:rPr>
          <w:rFonts w:ascii="Times New Roman" w:eastAsia="Times New Roman" w:hAnsi="Times New Roman" w:cs="Times New Roman"/>
          <w:i/>
          <w:noProof/>
          <w:sz w:val="18"/>
          <w:szCs w:val="18"/>
          <w:lang w:val="en-US" w:eastAsia="pl-PL"/>
        </w:rPr>
        <w:t>, Wojnicki</w:t>
      </w:r>
      <w:r w:rsidR="00776E8C" w:rsidRPr="00BD686B">
        <w:rPr>
          <w:rFonts w:ascii="Times New Roman" w:eastAsia="Times New Roman" w:hAnsi="Times New Roman" w:cs="Times New Roman"/>
          <w:i/>
          <w:noProof/>
          <w:sz w:val="18"/>
          <w:szCs w:val="18"/>
          <w:lang w:val="en-US" w:eastAsia="pl-PL"/>
        </w:rPr>
        <w:t xml:space="preserve"> M.</w:t>
      </w:r>
      <w:r w:rsidRPr="00BD686B">
        <w:rPr>
          <w:rFonts w:ascii="Times New Roman" w:eastAsia="Times New Roman" w:hAnsi="Times New Roman" w:cs="Times New Roman"/>
          <w:i/>
          <w:noProof/>
          <w:sz w:val="18"/>
          <w:szCs w:val="18"/>
          <w:lang w:val="en-US" w:eastAsia="pl-PL"/>
        </w:rPr>
        <w:t>, Fitzner</w:t>
      </w:r>
      <w:r w:rsidR="00776E8C" w:rsidRPr="00BD686B">
        <w:rPr>
          <w:rFonts w:ascii="Times New Roman" w:eastAsia="Times New Roman" w:hAnsi="Times New Roman" w:cs="Times New Roman"/>
          <w:i/>
          <w:noProof/>
          <w:sz w:val="18"/>
          <w:szCs w:val="18"/>
          <w:lang w:val="en-US" w:eastAsia="pl-PL"/>
        </w:rPr>
        <w:t xml:space="preserve"> K.</w:t>
      </w:r>
      <w:r w:rsidR="00776E8C" w:rsidRPr="00BD686B">
        <w:rPr>
          <w:rFonts w:ascii="Times New Roman" w:eastAsia="Times New Roman" w:hAnsi="Times New Roman" w:cs="Times New Roman"/>
          <w:noProof/>
          <w:sz w:val="18"/>
          <w:szCs w:val="18"/>
          <w:lang w:val="en-US" w:eastAsia="pl-PL"/>
        </w:rPr>
        <w:t>:</w:t>
      </w:r>
      <w:r w:rsidRPr="00BD686B">
        <w:rPr>
          <w:rFonts w:ascii="Times New Roman" w:eastAsia="Times New Roman" w:hAnsi="Times New Roman" w:cs="Times New Roman"/>
          <w:noProof/>
          <w:sz w:val="18"/>
          <w:szCs w:val="18"/>
          <w:lang w:val="en-US" w:eastAsia="pl-PL"/>
        </w:rPr>
        <w:t xml:space="preserve"> The kinetics of redox reaction of gold(III) chloride complex ions with l-ascorbic acid, Inorg</w:t>
      </w:r>
      <w:r w:rsidR="00776E8C" w:rsidRPr="00BD686B">
        <w:rPr>
          <w:rFonts w:ascii="Times New Roman" w:eastAsia="Times New Roman" w:hAnsi="Times New Roman" w:cs="Times New Roman"/>
          <w:noProof/>
          <w:sz w:val="18"/>
          <w:szCs w:val="18"/>
          <w:lang w:val="en-US" w:eastAsia="pl-PL"/>
        </w:rPr>
        <w:t>anica</w:t>
      </w:r>
      <w:r w:rsidRPr="00BD686B">
        <w:rPr>
          <w:rFonts w:ascii="Times New Roman" w:eastAsia="Times New Roman" w:hAnsi="Times New Roman" w:cs="Times New Roman"/>
          <w:noProof/>
          <w:sz w:val="18"/>
          <w:szCs w:val="18"/>
          <w:lang w:val="en-US" w:eastAsia="pl-PL"/>
        </w:rPr>
        <w:t xml:space="preserve"> Chimica Acta, 395 (2013) 189-196.</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t>[3</w:t>
      </w:r>
      <w:r w:rsidR="009E3A26" w:rsidRPr="00BD686B">
        <w:rPr>
          <w:rFonts w:ascii="Times New Roman" w:hAnsi="Times New Roman" w:cs="Times New Roman"/>
          <w:sz w:val="18"/>
          <w:szCs w:val="18"/>
          <w:lang w:val="en-US"/>
        </w:rPr>
        <w:t>7</w:t>
      </w:r>
      <w:r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Kralik</w:t>
      </w:r>
      <w:r w:rsidR="00776E8C" w:rsidRPr="00BD686B">
        <w:rPr>
          <w:rFonts w:ascii="Times New Roman" w:hAnsi="Times New Roman" w:cs="Times New Roman"/>
          <w:i/>
          <w:sz w:val="18"/>
          <w:szCs w:val="18"/>
          <w:lang w:val="en-US"/>
        </w:rPr>
        <w:t xml:space="preserve"> M.</w:t>
      </w:r>
      <w:r w:rsidRPr="00BD686B">
        <w:rPr>
          <w:rFonts w:ascii="Times New Roman" w:hAnsi="Times New Roman" w:cs="Times New Roman"/>
          <w:i/>
          <w:sz w:val="18"/>
          <w:szCs w:val="18"/>
          <w:lang w:val="en-US"/>
        </w:rPr>
        <w:t>, Biffis</w:t>
      </w:r>
      <w:r w:rsidR="00776E8C" w:rsidRPr="00BD686B">
        <w:rPr>
          <w:rFonts w:ascii="Times New Roman" w:hAnsi="Times New Roman" w:cs="Times New Roman"/>
          <w:i/>
          <w:sz w:val="18"/>
          <w:szCs w:val="18"/>
          <w:lang w:val="en-US"/>
        </w:rPr>
        <w:t xml:space="preserve"> A.</w:t>
      </w:r>
      <w:r w:rsidRPr="00BD686B">
        <w:rPr>
          <w:rFonts w:ascii="Times New Roman" w:hAnsi="Times New Roman" w:cs="Times New Roman"/>
          <w:sz w:val="18"/>
          <w:szCs w:val="18"/>
          <w:lang w:val="en-US"/>
        </w:rPr>
        <w:t>, Catalysis by metal nanoparticles supported on functional organic polymers</w:t>
      </w:r>
      <w:r w:rsidR="00776E8C" w:rsidRPr="00BD686B">
        <w:rPr>
          <w:rFonts w:ascii="Times New Roman" w:hAnsi="Times New Roman" w:cs="Times New Roman"/>
          <w:sz w:val="18"/>
          <w:szCs w:val="18"/>
          <w:lang w:val="en-US"/>
        </w:rPr>
        <w:t xml:space="preserve">: </w:t>
      </w:r>
      <w:r w:rsidRPr="00BD686B">
        <w:rPr>
          <w:rFonts w:ascii="Times New Roman" w:hAnsi="Times New Roman" w:cs="Times New Roman"/>
          <w:sz w:val="18"/>
          <w:szCs w:val="18"/>
          <w:lang w:val="en-US"/>
        </w:rPr>
        <w:t>Journal of Molecular Catalysis A: Chemical 177 (2001) 113 – 138.</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t>[3</w:t>
      </w:r>
      <w:r w:rsidR="009E3A26" w:rsidRPr="00BD686B">
        <w:rPr>
          <w:rFonts w:ascii="Times New Roman" w:hAnsi="Times New Roman" w:cs="Times New Roman"/>
          <w:sz w:val="18"/>
          <w:szCs w:val="18"/>
          <w:lang w:val="en-US"/>
        </w:rPr>
        <w:t>8</w:t>
      </w:r>
      <w:r w:rsidRPr="00BD686B">
        <w:rPr>
          <w:rFonts w:ascii="Times New Roman" w:hAnsi="Times New Roman" w:cs="Times New Roman"/>
          <w:sz w:val="18"/>
          <w:szCs w:val="18"/>
          <w:lang w:val="en-US"/>
        </w:rPr>
        <w:t xml:space="preserve">] </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Risse</w:t>
      </w:r>
      <w:r w:rsidR="00776E8C" w:rsidRPr="00BD686B">
        <w:rPr>
          <w:rFonts w:ascii="Times New Roman" w:hAnsi="Times New Roman" w:cs="Times New Roman"/>
          <w:i/>
          <w:sz w:val="18"/>
          <w:szCs w:val="18"/>
          <w:lang w:val="en-US"/>
        </w:rPr>
        <w:t xml:space="preserve"> T.</w:t>
      </w:r>
      <w:r w:rsidRPr="00BD686B">
        <w:rPr>
          <w:rFonts w:ascii="Times New Roman" w:hAnsi="Times New Roman" w:cs="Times New Roman"/>
          <w:i/>
          <w:sz w:val="18"/>
          <w:szCs w:val="18"/>
          <w:lang w:val="en-US"/>
        </w:rPr>
        <w:t>, Shaikhutdinov</w:t>
      </w:r>
      <w:r w:rsidR="00776E8C" w:rsidRPr="00BD686B">
        <w:rPr>
          <w:rFonts w:ascii="Times New Roman" w:hAnsi="Times New Roman" w:cs="Times New Roman"/>
          <w:i/>
          <w:sz w:val="18"/>
          <w:szCs w:val="18"/>
          <w:lang w:val="en-US"/>
        </w:rPr>
        <w:t xml:space="preserve"> S.</w:t>
      </w:r>
      <w:r w:rsidRPr="00BD686B">
        <w:rPr>
          <w:rFonts w:ascii="Times New Roman" w:hAnsi="Times New Roman" w:cs="Times New Roman"/>
          <w:i/>
          <w:sz w:val="18"/>
          <w:szCs w:val="18"/>
          <w:lang w:val="en-US"/>
        </w:rPr>
        <w:t>, Nilius</w:t>
      </w:r>
      <w:r w:rsidR="00776E8C" w:rsidRPr="00BD686B">
        <w:rPr>
          <w:rFonts w:ascii="Times New Roman" w:hAnsi="Times New Roman" w:cs="Times New Roman"/>
          <w:i/>
          <w:sz w:val="18"/>
          <w:szCs w:val="18"/>
          <w:lang w:val="en-US"/>
        </w:rPr>
        <w:t xml:space="preserve"> N.</w:t>
      </w:r>
      <w:r w:rsidRPr="00BD686B">
        <w:rPr>
          <w:rFonts w:ascii="Times New Roman" w:hAnsi="Times New Roman" w:cs="Times New Roman"/>
          <w:i/>
          <w:sz w:val="18"/>
          <w:szCs w:val="18"/>
          <w:lang w:val="en-US"/>
        </w:rPr>
        <w:t>, Sterrer</w:t>
      </w:r>
      <w:r w:rsidR="00776E8C" w:rsidRPr="00BD686B">
        <w:rPr>
          <w:rFonts w:ascii="Times New Roman" w:hAnsi="Times New Roman" w:cs="Times New Roman"/>
          <w:i/>
          <w:sz w:val="18"/>
          <w:szCs w:val="18"/>
          <w:lang w:val="en-US"/>
        </w:rPr>
        <w:t xml:space="preserve"> M.</w:t>
      </w:r>
      <w:r w:rsidRPr="00BD686B">
        <w:rPr>
          <w:rFonts w:ascii="Times New Roman" w:hAnsi="Times New Roman" w:cs="Times New Roman"/>
          <w:i/>
          <w:sz w:val="18"/>
          <w:szCs w:val="18"/>
          <w:lang w:val="en-US"/>
        </w:rPr>
        <w:t>, Freund</w:t>
      </w:r>
      <w:r w:rsidR="00776E8C" w:rsidRPr="00BD686B">
        <w:rPr>
          <w:rFonts w:ascii="Times New Roman" w:hAnsi="Times New Roman" w:cs="Times New Roman"/>
          <w:i/>
          <w:sz w:val="18"/>
          <w:szCs w:val="18"/>
          <w:lang w:val="en-US"/>
        </w:rPr>
        <w:t xml:space="preserve"> H. J.</w:t>
      </w:r>
      <w:r w:rsidR="00776E8C"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 xml:space="preserve"> Gold supported on thin oxide films: From single atoms to nanoparticles, Accounts of Chemical Research 41 (2008) 949–956.</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t>[3</w:t>
      </w:r>
      <w:r w:rsidR="009E3A26" w:rsidRPr="00BD686B">
        <w:rPr>
          <w:rFonts w:ascii="Times New Roman" w:hAnsi="Times New Roman" w:cs="Times New Roman"/>
          <w:sz w:val="18"/>
          <w:szCs w:val="18"/>
          <w:lang w:val="en-US"/>
        </w:rPr>
        <w:t>9</w:t>
      </w:r>
      <w:r w:rsidRPr="00BD686B">
        <w:rPr>
          <w:rFonts w:ascii="Times New Roman" w:hAnsi="Times New Roman" w:cs="Times New Roman"/>
          <w:sz w:val="18"/>
          <w:szCs w:val="18"/>
          <w:lang w:val="en-US"/>
        </w:rPr>
        <w:t xml:space="preserve">] </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M. Chen, D. W. Goodman</w:t>
      </w:r>
      <w:r w:rsidRPr="00BD686B">
        <w:rPr>
          <w:rFonts w:ascii="Times New Roman" w:hAnsi="Times New Roman" w:cs="Times New Roman"/>
          <w:sz w:val="18"/>
          <w:szCs w:val="18"/>
          <w:lang w:val="en-US"/>
        </w:rPr>
        <w:t>,</w:t>
      </w:r>
      <w:r w:rsidR="00776E8C"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 xml:space="preserve"> Catalytically active gold on ordered titania supports, Chemical Society Reviews 37 (2008) 1860–1870.</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t>[</w:t>
      </w:r>
      <w:r w:rsidR="009E3A26" w:rsidRPr="00BD686B">
        <w:rPr>
          <w:rFonts w:ascii="Times New Roman" w:hAnsi="Times New Roman" w:cs="Times New Roman"/>
          <w:sz w:val="18"/>
          <w:szCs w:val="18"/>
          <w:lang w:val="en-US"/>
        </w:rPr>
        <w:t>40</w:t>
      </w:r>
      <w:r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Ma</w:t>
      </w:r>
      <w:r w:rsidR="00776E8C" w:rsidRPr="00BD686B">
        <w:rPr>
          <w:rFonts w:ascii="Times New Roman" w:hAnsi="Times New Roman" w:cs="Times New Roman"/>
          <w:i/>
          <w:sz w:val="18"/>
          <w:szCs w:val="18"/>
          <w:lang w:val="en-US"/>
        </w:rPr>
        <w:t xml:space="preserve"> Z.</w:t>
      </w:r>
      <w:r w:rsidRPr="00BD686B">
        <w:rPr>
          <w:rFonts w:ascii="Times New Roman" w:hAnsi="Times New Roman" w:cs="Times New Roman"/>
          <w:i/>
          <w:sz w:val="18"/>
          <w:szCs w:val="18"/>
          <w:lang w:val="en-US"/>
        </w:rPr>
        <w:t>, Dai</w:t>
      </w:r>
      <w:r w:rsidR="00776E8C" w:rsidRPr="00BD686B">
        <w:rPr>
          <w:rFonts w:ascii="Times New Roman" w:hAnsi="Times New Roman" w:cs="Times New Roman"/>
          <w:i/>
          <w:sz w:val="18"/>
          <w:szCs w:val="18"/>
          <w:lang w:val="en-US"/>
        </w:rPr>
        <w:t xml:space="preserve"> S.</w:t>
      </w:r>
      <w:r w:rsidR="00776E8C"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 xml:space="preserve"> Development of novel supported gold catalysts: A materials perspective, Nano Research 4 (2011) 3–32.</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t>[4</w:t>
      </w:r>
      <w:r w:rsidR="009E3A26" w:rsidRPr="00BD686B">
        <w:rPr>
          <w:rFonts w:ascii="Times New Roman" w:hAnsi="Times New Roman" w:cs="Times New Roman"/>
          <w:sz w:val="18"/>
          <w:szCs w:val="18"/>
          <w:lang w:val="en-US"/>
        </w:rPr>
        <w:t>1</w:t>
      </w:r>
      <w:r w:rsidRPr="00BD686B">
        <w:rPr>
          <w:rFonts w:ascii="Times New Roman" w:hAnsi="Times New Roman" w:cs="Times New Roman"/>
          <w:sz w:val="18"/>
          <w:szCs w:val="18"/>
          <w:lang w:val="en-US"/>
        </w:rPr>
        <w:t xml:space="preserve">] </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Prati</w:t>
      </w:r>
      <w:r w:rsidR="00776E8C" w:rsidRPr="00BD686B">
        <w:rPr>
          <w:rFonts w:ascii="Times New Roman" w:hAnsi="Times New Roman" w:cs="Times New Roman"/>
          <w:i/>
          <w:sz w:val="18"/>
          <w:szCs w:val="18"/>
          <w:lang w:val="en-US"/>
        </w:rPr>
        <w:t xml:space="preserve"> L.</w:t>
      </w:r>
      <w:r w:rsidRPr="00BD686B">
        <w:rPr>
          <w:rFonts w:ascii="Times New Roman" w:hAnsi="Times New Roman" w:cs="Times New Roman"/>
          <w:i/>
          <w:sz w:val="18"/>
          <w:szCs w:val="18"/>
          <w:lang w:val="en-US"/>
        </w:rPr>
        <w:t>, Rossi</w:t>
      </w:r>
      <w:r w:rsidR="00776E8C" w:rsidRPr="00BD686B">
        <w:rPr>
          <w:rFonts w:ascii="Times New Roman" w:hAnsi="Times New Roman" w:cs="Times New Roman"/>
          <w:i/>
          <w:sz w:val="18"/>
          <w:szCs w:val="18"/>
          <w:lang w:val="en-US"/>
        </w:rPr>
        <w:t xml:space="preserve"> R:</w:t>
      </w:r>
      <w:r w:rsidRPr="00BD686B">
        <w:rPr>
          <w:rFonts w:ascii="Times New Roman" w:hAnsi="Times New Roman" w:cs="Times New Roman"/>
          <w:sz w:val="18"/>
          <w:szCs w:val="18"/>
          <w:lang w:val="en-US"/>
        </w:rPr>
        <w:t xml:space="preserve"> Gold on carbon as a new catalyst for selective liquid phase oxidation of diols, Journal of Catalysis 176 (2) (1998) 552 – 560.</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t>[4</w:t>
      </w:r>
      <w:r w:rsidR="009E3A26" w:rsidRPr="00BD686B">
        <w:rPr>
          <w:rFonts w:ascii="Times New Roman" w:hAnsi="Times New Roman" w:cs="Times New Roman"/>
          <w:sz w:val="18"/>
          <w:szCs w:val="18"/>
          <w:lang w:val="en-US"/>
        </w:rPr>
        <w:t>2</w:t>
      </w:r>
      <w:r w:rsidRPr="00BD686B">
        <w:rPr>
          <w:rFonts w:ascii="Times New Roman" w:hAnsi="Times New Roman" w:cs="Times New Roman"/>
          <w:sz w:val="18"/>
          <w:szCs w:val="18"/>
          <w:lang w:val="en-US"/>
        </w:rPr>
        <w:t xml:space="preserve">] </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Bianchi</w:t>
      </w:r>
      <w:r w:rsidR="00776E8C" w:rsidRPr="00BD686B">
        <w:rPr>
          <w:rFonts w:ascii="Times New Roman" w:hAnsi="Times New Roman" w:cs="Times New Roman"/>
          <w:i/>
          <w:sz w:val="18"/>
          <w:szCs w:val="18"/>
          <w:lang w:val="en-US"/>
        </w:rPr>
        <w:t xml:space="preserve"> C. L.</w:t>
      </w:r>
      <w:r w:rsidRPr="00BD686B">
        <w:rPr>
          <w:rFonts w:ascii="Times New Roman" w:hAnsi="Times New Roman" w:cs="Times New Roman"/>
          <w:i/>
          <w:sz w:val="18"/>
          <w:szCs w:val="18"/>
          <w:lang w:val="en-US"/>
        </w:rPr>
        <w:t>, Biella</w:t>
      </w:r>
      <w:r w:rsidR="00776E8C" w:rsidRPr="00BD686B">
        <w:rPr>
          <w:rFonts w:ascii="Times New Roman" w:hAnsi="Times New Roman" w:cs="Times New Roman"/>
          <w:i/>
          <w:sz w:val="18"/>
          <w:szCs w:val="18"/>
          <w:lang w:val="en-US"/>
        </w:rPr>
        <w:t xml:space="preserve"> S.</w:t>
      </w:r>
      <w:r w:rsidRPr="00BD686B">
        <w:rPr>
          <w:rFonts w:ascii="Times New Roman" w:hAnsi="Times New Roman" w:cs="Times New Roman"/>
          <w:i/>
          <w:sz w:val="18"/>
          <w:szCs w:val="18"/>
          <w:lang w:val="en-US"/>
        </w:rPr>
        <w:t>, Gervasini</w:t>
      </w:r>
      <w:r w:rsidR="00776E8C" w:rsidRPr="00BD686B">
        <w:rPr>
          <w:rFonts w:ascii="Times New Roman" w:hAnsi="Times New Roman" w:cs="Times New Roman"/>
          <w:i/>
          <w:sz w:val="18"/>
          <w:szCs w:val="18"/>
          <w:lang w:val="en-US"/>
        </w:rPr>
        <w:t xml:space="preserve"> A.</w:t>
      </w:r>
      <w:r w:rsidRPr="00BD686B">
        <w:rPr>
          <w:rFonts w:ascii="Times New Roman" w:hAnsi="Times New Roman" w:cs="Times New Roman"/>
          <w:i/>
          <w:sz w:val="18"/>
          <w:szCs w:val="18"/>
          <w:lang w:val="en-US"/>
        </w:rPr>
        <w:t>, Prati</w:t>
      </w:r>
      <w:r w:rsidR="00776E8C" w:rsidRPr="00BD686B">
        <w:rPr>
          <w:rFonts w:ascii="Times New Roman" w:hAnsi="Times New Roman" w:cs="Times New Roman"/>
          <w:i/>
          <w:sz w:val="18"/>
          <w:szCs w:val="18"/>
          <w:lang w:val="en-US"/>
        </w:rPr>
        <w:t xml:space="preserve"> L.</w:t>
      </w:r>
      <w:r w:rsidRPr="00BD686B">
        <w:rPr>
          <w:rFonts w:ascii="Times New Roman" w:hAnsi="Times New Roman" w:cs="Times New Roman"/>
          <w:i/>
          <w:sz w:val="18"/>
          <w:szCs w:val="18"/>
          <w:lang w:val="en-US"/>
        </w:rPr>
        <w:t>, Rossi</w:t>
      </w:r>
      <w:r w:rsidR="00776E8C" w:rsidRPr="00BD686B">
        <w:rPr>
          <w:rFonts w:ascii="Times New Roman" w:hAnsi="Times New Roman" w:cs="Times New Roman"/>
          <w:i/>
          <w:sz w:val="18"/>
          <w:szCs w:val="18"/>
          <w:lang w:val="en-US"/>
        </w:rPr>
        <w:t xml:space="preserve"> M.</w:t>
      </w:r>
      <w:r w:rsidR="00776E8C"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Gold on carbon: Influence of support properties on catalyst activity in liquid-phase oxidation, Catalysis Letters 85 (2003) 91–96.</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lastRenderedPageBreak/>
        <w:t>[4</w:t>
      </w:r>
      <w:r w:rsidR="009E3A26" w:rsidRPr="00BD686B">
        <w:rPr>
          <w:rFonts w:ascii="Times New Roman" w:hAnsi="Times New Roman" w:cs="Times New Roman"/>
          <w:sz w:val="18"/>
          <w:szCs w:val="18"/>
          <w:lang w:val="en-US"/>
        </w:rPr>
        <w:t>3</w:t>
      </w:r>
      <w:r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Gutierrez</w:t>
      </w:r>
      <w:r w:rsidR="00776E8C" w:rsidRPr="00BD686B">
        <w:rPr>
          <w:rFonts w:ascii="Times New Roman" w:hAnsi="Times New Roman" w:cs="Times New Roman"/>
          <w:i/>
          <w:sz w:val="18"/>
          <w:szCs w:val="18"/>
          <w:lang w:val="en-US"/>
        </w:rPr>
        <w:t xml:space="preserve"> L.</w:t>
      </w:r>
      <w:r w:rsidRPr="00BD686B">
        <w:rPr>
          <w:rFonts w:ascii="Times New Roman" w:hAnsi="Times New Roman" w:cs="Times New Roman"/>
          <w:i/>
          <w:sz w:val="18"/>
          <w:szCs w:val="18"/>
          <w:lang w:val="en-US"/>
        </w:rPr>
        <w:t>, Hamoudi</w:t>
      </w:r>
      <w:r w:rsidR="00776E8C" w:rsidRPr="00BD686B">
        <w:rPr>
          <w:rFonts w:ascii="Times New Roman" w:hAnsi="Times New Roman" w:cs="Times New Roman"/>
          <w:i/>
          <w:sz w:val="18"/>
          <w:szCs w:val="18"/>
          <w:lang w:val="en-US"/>
        </w:rPr>
        <w:t xml:space="preserve"> S.</w:t>
      </w:r>
      <w:r w:rsidRPr="00BD686B">
        <w:rPr>
          <w:rFonts w:ascii="Times New Roman" w:hAnsi="Times New Roman" w:cs="Times New Roman"/>
          <w:i/>
          <w:sz w:val="18"/>
          <w:szCs w:val="18"/>
          <w:lang w:val="en-US"/>
        </w:rPr>
        <w:t>, Belkacemi</w:t>
      </w:r>
      <w:r w:rsidR="00776E8C" w:rsidRPr="00BD686B">
        <w:rPr>
          <w:rFonts w:ascii="Times New Roman" w:hAnsi="Times New Roman" w:cs="Times New Roman"/>
          <w:i/>
          <w:sz w:val="18"/>
          <w:szCs w:val="18"/>
          <w:lang w:val="en-US"/>
        </w:rPr>
        <w:t xml:space="preserve"> K.</w:t>
      </w:r>
      <w:r w:rsidR="00776E8C"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 xml:space="preserve"> Synthesis of gold catalysts supported on mesoporous silica materials: Recent developments, Catalysts 1 (2011) 97–154.</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t>[4</w:t>
      </w:r>
      <w:r w:rsidR="009E3A26" w:rsidRPr="00BD686B">
        <w:rPr>
          <w:rFonts w:ascii="Times New Roman" w:hAnsi="Times New Roman" w:cs="Times New Roman"/>
          <w:sz w:val="18"/>
          <w:szCs w:val="18"/>
          <w:lang w:val="en-US"/>
        </w:rPr>
        <w:t>4</w:t>
      </w:r>
      <w:r w:rsidRPr="00BD686B">
        <w:rPr>
          <w:rFonts w:ascii="Times New Roman" w:hAnsi="Times New Roman" w:cs="Times New Roman"/>
          <w:sz w:val="18"/>
          <w:szCs w:val="18"/>
          <w:lang w:val="en-US"/>
        </w:rPr>
        <w:t xml:space="preserve">] </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Prati</w:t>
      </w:r>
      <w:r w:rsidR="00776E8C" w:rsidRPr="00BD686B">
        <w:rPr>
          <w:rFonts w:ascii="Times New Roman" w:hAnsi="Times New Roman" w:cs="Times New Roman"/>
          <w:i/>
          <w:sz w:val="18"/>
          <w:szCs w:val="18"/>
          <w:lang w:val="en-US"/>
        </w:rPr>
        <w:t xml:space="preserve"> L.</w:t>
      </w:r>
      <w:r w:rsidRPr="00BD686B">
        <w:rPr>
          <w:rFonts w:ascii="Times New Roman" w:hAnsi="Times New Roman" w:cs="Times New Roman"/>
          <w:i/>
          <w:sz w:val="18"/>
          <w:szCs w:val="18"/>
          <w:lang w:val="en-US"/>
        </w:rPr>
        <w:t>, Martra</w:t>
      </w:r>
      <w:r w:rsidR="00776E8C" w:rsidRPr="00BD686B">
        <w:rPr>
          <w:rFonts w:ascii="Times New Roman" w:hAnsi="Times New Roman" w:cs="Times New Roman"/>
          <w:i/>
          <w:sz w:val="18"/>
          <w:szCs w:val="18"/>
          <w:lang w:val="en-US"/>
        </w:rPr>
        <w:t xml:space="preserve"> G.</w:t>
      </w:r>
      <w:r w:rsidR="00776E8C"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 xml:space="preserve"> New gold catalysts for liquid phase oxidation, Gold Bulletin 32 (1999) 96–101.</w:t>
      </w:r>
    </w:p>
    <w:p w:rsidR="0093760F" w:rsidRPr="00BD686B" w:rsidRDefault="0093760F" w:rsidP="00DC16A8">
      <w:pPr>
        <w:autoSpaceDE w:val="0"/>
        <w:autoSpaceDN w:val="0"/>
        <w:adjustRightInd w:val="0"/>
        <w:spacing w:after="0" w:line="240" w:lineRule="auto"/>
        <w:ind w:left="567" w:hanging="567"/>
        <w:jc w:val="both"/>
        <w:rPr>
          <w:rFonts w:ascii="Times New Roman" w:hAnsi="Times New Roman" w:cs="Times New Roman"/>
          <w:sz w:val="18"/>
          <w:szCs w:val="18"/>
          <w:lang w:val="en-US"/>
        </w:rPr>
      </w:pPr>
      <w:r w:rsidRPr="00BD686B">
        <w:rPr>
          <w:rFonts w:ascii="Times New Roman" w:hAnsi="Times New Roman" w:cs="Times New Roman"/>
          <w:sz w:val="18"/>
          <w:szCs w:val="18"/>
          <w:lang w:val="en-US"/>
        </w:rPr>
        <w:t>[4</w:t>
      </w:r>
      <w:r w:rsidR="009E3A26" w:rsidRPr="00BD686B">
        <w:rPr>
          <w:rFonts w:ascii="Times New Roman" w:hAnsi="Times New Roman" w:cs="Times New Roman"/>
          <w:sz w:val="18"/>
          <w:szCs w:val="18"/>
          <w:lang w:val="en-US"/>
        </w:rPr>
        <w:t>5</w:t>
      </w:r>
      <w:r w:rsidRPr="00BD686B">
        <w:rPr>
          <w:rFonts w:ascii="Times New Roman" w:hAnsi="Times New Roman" w:cs="Times New Roman"/>
          <w:sz w:val="18"/>
          <w:szCs w:val="18"/>
          <w:lang w:val="en-US"/>
        </w:rPr>
        <w:t xml:space="preserve">] </w:t>
      </w:r>
      <w:r w:rsidRPr="00BD686B">
        <w:rPr>
          <w:rFonts w:ascii="Times New Roman" w:hAnsi="Times New Roman" w:cs="Times New Roman"/>
          <w:sz w:val="18"/>
          <w:szCs w:val="18"/>
          <w:lang w:val="en-US"/>
        </w:rPr>
        <w:tab/>
      </w:r>
      <w:r w:rsidRPr="00BD686B">
        <w:rPr>
          <w:rFonts w:ascii="Times New Roman" w:hAnsi="Times New Roman" w:cs="Times New Roman"/>
          <w:i/>
          <w:sz w:val="18"/>
          <w:szCs w:val="18"/>
          <w:lang w:val="en-US"/>
        </w:rPr>
        <w:t>Bulushev</w:t>
      </w:r>
      <w:r w:rsidR="00776E8C" w:rsidRPr="00BD686B">
        <w:rPr>
          <w:rFonts w:ascii="Times New Roman" w:hAnsi="Times New Roman" w:cs="Times New Roman"/>
          <w:i/>
          <w:sz w:val="18"/>
          <w:szCs w:val="18"/>
          <w:lang w:val="en-US"/>
        </w:rPr>
        <w:t xml:space="preserve"> D.</w:t>
      </w:r>
      <w:r w:rsidRPr="00BD686B">
        <w:rPr>
          <w:rFonts w:ascii="Times New Roman" w:hAnsi="Times New Roman" w:cs="Times New Roman"/>
          <w:i/>
          <w:sz w:val="18"/>
          <w:szCs w:val="18"/>
          <w:lang w:val="en-US"/>
        </w:rPr>
        <w:t>, Yuranov</w:t>
      </w:r>
      <w:r w:rsidR="00776E8C" w:rsidRPr="00BD686B">
        <w:rPr>
          <w:rFonts w:ascii="Times New Roman" w:hAnsi="Times New Roman" w:cs="Times New Roman"/>
          <w:i/>
          <w:sz w:val="18"/>
          <w:szCs w:val="18"/>
          <w:lang w:val="en-US"/>
        </w:rPr>
        <w:t xml:space="preserve"> I.</w:t>
      </w:r>
      <w:r w:rsidRPr="00BD686B">
        <w:rPr>
          <w:rFonts w:ascii="Times New Roman" w:hAnsi="Times New Roman" w:cs="Times New Roman"/>
          <w:i/>
          <w:sz w:val="18"/>
          <w:szCs w:val="18"/>
          <w:lang w:val="en-US"/>
        </w:rPr>
        <w:t>, Suvorova</w:t>
      </w:r>
      <w:r w:rsidR="00776E8C" w:rsidRPr="00BD686B">
        <w:rPr>
          <w:rFonts w:ascii="Times New Roman" w:hAnsi="Times New Roman" w:cs="Times New Roman"/>
          <w:i/>
          <w:sz w:val="18"/>
          <w:szCs w:val="18"/>
          <w:lang w:val="en-US"/>
        </w:rPr>
        <w:t xml:space="preserve"> E. I.</w:t>
      </w:r>
      <w:r w:rsidRPr="00BD686B">
        <w:rPr>
          <w:rFonts w:ascii="Times New Roman" w:hAnsi="Times New Roman" w:cs="Times New Roman"/>
          <w:i/>
          <w:sz w:val="18"/>
          <w:szCs w:val="18"/>
          <w:lang w:val="en-US"/>
        </w:rPr>
        <w:t>, Buffat</w:t>
      </w:r>
      <w:r w:rsidR="00776E8C" w:rsidRPr="00BD686B">
        <w:rPr>
          <w:rFonts w:ascii="Times New Roman" w:hAnsi="Times New Roman" w:cs="Times New Roman"/>
          <w:i/>
          <w:sz w:val="18"/>
          <w:szCs w:val="18"/>
          <w:lang w:val="en-US"/>
        </w:rPr>
        <w:t xml:space="preserve"> P. S.</w:t>
      </w:r>
      <w:r w:rsidRPr="00BD686B">
        <w:rPr>
          <w:rFonts w:ascii="Times New Roman" w:hAnsi="Times New Roman" w:cs="Times New Roman"/>
          <w:i/>
          <w:sz w:val="18"/>
          <w:szCs w:val="18"/>
          <w:lang w:val="en-US"/>
        </w:rPr>
        <w:t>, Kiwi-Minsker</w:t>
      </w:r>
      <w:r w:rsidR="00776E8C" w:rsidRPr="00BD686B">
        <w:rPr>
          <w:rFonts w:ascii="Times New Roman" w:hAnsi="Times New Roman" w:cs="Times New Roman"/>
          <w:i/>
          <w:sz w:val="18"/>
          <w:szCs w:val="18"/>
          <w:lang w:val="en-US"/>
        </w:rPr>
        <w:t xml:space="preserve"> L.</w:t>
      </w:r>
      <w:r w:rsidR="00776E8C"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 xml:space="preserve"> Highly dispersed gold on activated carbon fibers for low-temperature CO oxidation, Journal of Catalysis 224 (2004) 8 – 17.</w:t>
      </w:r>
    </w:p>
    <w:p w:rsidR="00BD686B" w:rsidRPr="00BD686B" w:rsidRDefault="0093760F" w:rsidP="00C86D60">
      <w:pPr>
        <w:spacing w:after="0" w:line="240" w:lineRule="auto"/>
        <w:ind w:left="567" w:hanging="567"/>
        <w:jc w:val="both"/>
        <w:rPr>
          <w:rFonts w:ascii="Times New Roman" w:eastAsia="Times New Roman" w:hAnsi="Times New Roman" w:cs="Times New Roman"/>
          <w:sz w:val="20"/>
          <w:szCs w:val="20"/>
          <w:lang w:val="en-US" w:eastAsia="pl-PL"/>
        </w:rPr>
      </w:pPr>
      <w:r w:rsidRPr="00BD686B">
        <w:rPr>
          <w:rFonts w:ascii="Times New Roman" w:hAnsi="Times New Roman" w:cs="Times New Roman"/>
          <w:sz w:val="18"/>
          <w:szCs w:val="18"/>
          <w:lang w:val="en-US"/>
        </w:rPr>
        <w:t>[4</w:t>
      </w:r>
      <w:r w:rsidR="009E3A26" w:rsidRPr="00BD686B">
        <w:rPr>
          <w:rFonts w:ascii="Times New Roman" w:hAnsi="Times New Roman" w:cs="Times New Roman"/>
          <w:sz w:val="18"/>
          <w:szCs w:val="18"/>
          <w:lang w:val="en-US"/>
        </w:rPr>
        <w:t>6</w:t>
      </w:r>
      <w:r w:rsidRPr="00BD686B">
        <w:rPr>
          <w:rFonts w:ascii="Times New Roman" w:hAnsi="Times New Roman" w:cs="Times New Roman"/>
          <w:sz w:val="18"/>
          <w:szCs w:val="18"/>
          <w:lang w:val="en-US"/>
        </w:rPr>
        <w:t>]</w:t>
      </w:r>
      <w:r w:rsidRPr="00BD686B">
        <w:rPr>
          <w:rFonts w:ascii="Times New Roman" w:hAnsi="Times New Roman" w:cs="Times New Roman"/>
          <w:sz w:val="18"/>
          <w:szCs w:val="18"/>
          <w:lang w:val="en-US"/>
        </w:rPr>
        <w:tab/>
      </w:r>
      <w:r w:rsidRPr="00BD686B">
        <w:rPr>
          <w:rFonts w:ascii="Times New Roman" w:eastAsia="Times New Roman" w:hAnsi="Times New Roman" w:cs="Times New Roman"/>
          <w:i/>
          <w:sz w:val="18"/>
          <w:szCs w:val="18"/>
          <w:lang w:val="en-US" w:eastAsia="pl-PL"/>
        </w:rPr>
        <w:t>Luty-Błocho</w:t>
      </w:r>
      <w:r w:rsidR="00776E8C" w:rsidRPr="00BD686B">
        <w:rPr>
          <w:rFonts w:ascii="Times New Roman" w:eastAsia="Times New Roman" w:hAnsi="Times New Roman" w:cs="Times New Roman"/>
          <w:i/>
          <w:sz w:val="18"/>
          <w:szCs w:val="18"/>
          <w:lang w:val="en-US" w:eastAsia="pl-PL"/>
        </w:rPr>
        <w:t xml:space="preserve"> M.</w:t>
      </w:r>
      <w:r w:rsidRPr="00BD686B">
        <w:rPr>
          <w:rFonts w:ascii="Times New Roman" w:eastAsia="Times New Roman" w:hAnsi="Times New Roman" w:cs="Times New Roman"/>
          <w:i/>
          <w:sz w:val="18"/>
          <w:szCs w:val="18"/>
          <w:lang w:val="en-US" w:eastAsia="pl-PL"/>
        </w:rPr>
        <w:t>, Wojnicki</w:t>
      </w:r>
      <w:r w:rsidR="00776E8C" w:rsidRPr="00BD686B">
        <w:rPr>
          <w:rFonts w:ascii="Times New Roman" w:eastAsia="Times New Roman" w:hAnsi="Times New Roman" w:cs="Times New Roman"/>
          <w:i/>
          <w:sz w:val="18"/>
          <w:szCs w:val="18"/>
          <w:lang w:val="en-US" w:eastAsia="pl-PL"/>
        </w:rPr>
        <w:t xml:space="preserve"> M.</w:t>
      </w:r>
      <w:r w:rsidRPr="00BD686B">
        <w:rPr>
          <w:rFonts w:ascii="Times New Roman" w:eastAsia="Times New Roman" w:hAnsi="Times New Roman" w:cs="Times New Roman"/>
          <w:i/>
          <w:sz w:val="18"/>
          <w:szCs w:val="18"/>
          <w:lang w:val="en-US" w:eastAsia="pl-PL"/>
        </w:rPr>
        <w:t>, Pacławski</w:t>
      </w:r>
      <w:r w:rsidR="00776E8C" w:rsidRPr="00BD686B">
        <w:rPr>
          <w:rFonts w:ascii="Times New Roman" w:eastAsia="Times New Roman" w:hAnsi="Times New Roman" w:cs="Times New Roman"/>
          <w:i/>
          <w:sz w:val="18"/>
          <w:szCs w:val="18"/>
          <w:lang w:val="en-US" w:eastAsia="pl-PL"/>
        </w:rPr>
        <w:t xml:space="preserve"> K.</w:t>
      </w:r>
      <w:r w:rsidRPr="00BD686B">
        <w:rPr>
          <w:rFonts w:ascii="Times New Roman" w:eastAsia="Times New Roman" w:hAnsi="Times New Roman" w:cs="Times New Roman"/>
          <w:i/>
          <w:sz w:val="18"/>
          <w:szCs w:val="18"/>
          <w:lang w:val="en-US" w:eastAsia="pl-PL"/>
        </w:rPr>
        <w:t>, Fitzner</w:t>
      </w:r>
      <w:r w:rsidR="00776E8C" w:rsidRPr="00BD686B">
        <w:rPr>
          <w:rFonts w:ascii="Times New Roman" w:eastAsia="Times New Roman" w:hAnsi="Times New Roman" w:cs="Times New Roman"/>
          <w:i/>
          <w:sz w:val="18"/>
          <w:szCs w:val="18"/>
          <w:lang w:val="en-US" w:eastAsia="pl-PL"/>
        </w:rPr>
        <w:t xml:space="preserve"> K.</w:t>
      </w:r>
      <w:r w:rsidRPr="00BD686B">
        <w:rPr>
          <w:rFonts w:ascii="Times New Roman" w:eastAsia="Times New Roman" w:hAnsi="Times New Roman" w:cs="Times New Roman"/>
          <w:sz w:val="18"/>
          <w:szCs w:val="18"/>
          <w:lang w:val="en-US" w:eastAsia="pl-PL"/>
        </w:rPr>
        <w:t xml:space="preserve">: </w:t>
      </w:r>
      <w:r w:rsidRPr="00BD686B">
        <w:rPr>
          <w:rFonts w:ascii="Times New Roman" w:eastAsia="Times New Roman" w:hAnsi="Times New Roman" w:cs="Times New Roman"/>
          <w:iCs/>
          <w:sz w:val="18"/>
          <w:szCs w:val="18"/>
          <w:lang w:val="en-US" w:eastAsia="pl-PL"/>
        </w:rPr>
        <w:t>The synthesis of platinum nanoparticles and their deposition on the active carbon fibers in one microreactor cycle.</w:t>
      </w:r>
      <w:r w:rsidR="002310E9">
        <w:rPr>
          <w:rFonts w:ascii="Times New Roman" w:eastAsia="Times New Roman" w:hAnsi="Times New Roman" w:cs="Times New Roman"/>
          <w:iCs/>
          <w:sz w:val="18"/>
          <w:szCs w:val="18"/>
          <w:lang w:val="en-US" w:eastAsia="pl-PL"/>
        </w:rPr>
        <w:t xml:space="preserve"> </w:t>
      </w:r>
      <w:hyperlink r:id="rId47" w:tgtFrame="_blank" w:history="1">
        <w:r w:rsidRPr="00BD686B">
          <w:rPr>
            <w:rFonts w:ascii="Times New Roman" w:eastAsia="Times New Roman" w:hAnsi="Times New Roman" w:cs="Times New Roman"/>
            <w:sz w:val="18"/>
            <w:szCs w:val="18"/>
            <w:lang w:val="en-US" w:eastAsia="pl-PL"/>
          </w:rPr>
          <w:t>Chemical Engineering Journal, 226(2013), 46–51</w:t>
        </w:r>
      </w:hyperlink>
      <w:r w:rsidR="00776E8C" w:rsidRPr="00BD686B">
        <w:rPr>
          <w:rFonts w:ascii="Times New Roman" w:eastAsia="Times New Roman" w:hAnsi="Times New Roman" w:cs="Times New Roman"/>
          <w:sz w:val="20"/>
          <w:szCs w:val="20"/>
          <w:lang w:val="en-US" w:eastAsia="pl-PL"/>
        </w:rPr>
        <w:t>.</w:t>
      </w:r>
    </w:p>
    <w:p w:rsidR="00BD686B" w:rsidRDefault="00BD686B" w:rsidP="00C86D60">
      <w:pPr>
        <w:spacing w:after="0" w:line="240" w:lineRule="auto"/>
        <w:ind w:left="567" w:hanging="567"/>
        <w:jc w:val="both"/>
        <w:rPr>
          <w:rFonts w:ascii="Times New Roman" w:eastAsia="Times New Roman" w:hAnsi="Times New Roman" w:cs="Times New Roman"/>
          <w:sz w:val="20"/>
          <w:szCs w:val="20"/>
          <w:lang w:val="en-US" w:eastAsia="pl-PL"/>
        </w:rPr>
      </w:pPr>
    </w:p>
    <w:p w:rsidR="00BD686B" w:rsidRPr="00BD686B" w:rsidRDefault="00BD686B" w:rsidP="00BD686B">
      <w:pPr>
        <w:spacing w:after="0" w:line="240" w:lineRule="auto"/>
        <w:ind w:left="567" w:hanging="567"/>
        <w:jc w:val="right"/>
        <w:rPr>
          <w:rFonts w:ascii="Times New Roman" w:eastAsia="Times New Roman" w:hAnsi="Times New Roman" w:cs="Times New Roman"/>
          <w:lang w:eastAsia="pl-PL"/>
        </w:rPr>
      </w:pPr>
      <w:r w:rsidRPr="00BD686B">
        <w:rPr>
          <w:rFonts w:ascii="Times New Roman" w:eastAsia="Times New Roman" w:hAnsi="Times New Roman" w:cs="Times New Roman"/>
          <w:lang w:eastAsia="pl-PL"/>
        </w:rPr>
        <w:t>(Materiał opublikowany w Monografii</w:t>
      </w:r>
      <w:r w:rsidR="00CC7AA1">
        <w:rPr>
          <w:rFonts w:ascii="Times New Roman" w:eastAsia="Times New Roman" w:hAnsi="Times New Roman" w:cs="Times New Roman"/>
          <w:lang w:eastAsia="pl-PL"/>
        </w:rPr>
        <w:t>:</w:t>
      </w:r>
      <w:r w:rsidRPr="00BD686B">
        <w:rPr>
          <w:rFonts w:ascii="Times New Roman" w:eastAsia="Times New Roman" w:hAnsi="Times New Roman" w:cs="Times New Roman"/>
          <w:lang w:eastAsia="pl-PL"/>
        </w:rPr>
        <w:t xml:space="preserve"> </w:t>
      </w:r>
      <w:r w:rsidRPr="00BD686B">
        <w:rPr>
          <w:rFonts w:ascii="Times New Roman" w:hAnsi="Times New Roman" w:cs="Times New Roman"/>
        </w:rPr>
        <w:t>"Zawansowane materiał</w:t>
      </w:r>
      <w:r>
        <w:rPr>
          <w:rFonts w:ascii="Times New Roman" w:hAnsi="Times New Roman" w:cs="Times New Roman"/>
        </w:rPr>
        <w:t>y i technologie ich wytwarzania</w:t>
      </w:r>
      <w:r w:rsidRPr="00BD686B">
        <w:rPr>
          <w:rFonts w:ascii="Times New Roman" w:hAnsi="Times New Roman" w:cs="Times New Roman"/>
        </w:rPr>
        <w:t>" pod red. M. Woch, Wyd.: Instytut Metali Nieżelaznych, 2014</w:t>
      </w:r>
      <w:r w:rsidR="00CC7AA1">
        <w:rPr>
          <w:rFonts w:ascii="Times New Roman" w:hAnsi="Times New Roman" w:cs="Times New Roman"/>
        </w:rPr>
        <w:t>)</w:t>
      </w:r>
      <w:r w:rsidRPr="00BD686B">
        <w:rPr>
          <w:rFonts w:ascii="Times New Roman" w:hAnsi="Times New Roman" w:cs="Times New Roman"/>
        </w:rPr>
        <w:t>.</w:t>
      </w:r>
      <w:r w:rsidRPr="00BD686B">
        <w:rPr>
          <w:rFonts w:ascii="Times New Roman" w:eastAsia="Times New Roman" w:hAnsi="Times New Roman" w:cs="Times New Roman"/>
          <w:lang w:eastAsia="pl-PL"/>
        </w:rPr>
        <w:t xml:space="preserve"> </w:t>
      </w:r>
    </w:p>
    <w:p w:rsidR="00BD686B" w:rsidRDefault="00BD686B" w:rsidP="00BD686B">
      <w:pPr>
        <w:jc w:val="both"/>
        <w:rPr>
          <w:rFonts w:ascii="Times New Roman" w:hAnsi="Times New Roman" w:cs="Times New Roman"/>
          <w:b/>
          <w:sz w:val="28"/>
          <w:szCs w:val="28"/>
        </w:rPr>
      </w:pPr>
    </w:p>
    <w:p w:rsidR="00BD686B" w:rsidRPr="00BD686B" w:rsidRDefault="00BD686B" w:rsidP="00BD686B">
      <w:pPr>
        <w:jc w:val="center"/>
        <w:rPr>
          <w:rFonts w:ascii="Times New Roman" w:hAnsi="Times New Roman" w:cs="Times New Roman"/>
          <w:b/>
          <w:sz w:val="28"/>
          <w:szCs w:val="28"/>
        </w:rPr>
      </w:pPr>
      <w:r w:rsidRPr="00BD686B">
        <w:rPr>
          <w:rFonts w:ascii="Times New Roman" w:hAnsi="Times New Roman" w:cs="Times New Roman"/>
          <w:b/>
          <w:sz w:val="28"/>
          <w:szCs w:val="28"/>
        </w:rPr>
        <w:t>Publikacje powstałe w wyniku realizacji zad. I.1, w ramach projektu POIG - ZAMAT w latach 201</w:t>
      </w:r>
      <w:r>
        <w:rPr>
          <w:rFonts w:ascii="Times New Roman" w:hAnsi="Times New Roman" w:cs="Times New Roman"/>
          <w:b/>
          <w:sz w:val="28"/>
          <w:szCs w:val="28"/>
        </w:rPr>
        <w:t>0</w:t>
      </w:r>
      <w:r w:rsidRPr="00BD686B">
        <w:rPr>
          <w:rFonts w:ascii="Times New Roman" w:hAnsi="Times New Roman" w:cs="Times New Roman"/>
          <w:b/>
          <w:sz w:val="28"/>
          <w:szCs w:val="28"/>
        </w:rPr>
        <w:t>-2015.</w:t>
      </w:r>
    </w:p>
    <w:p w:rsidR="00BD686B" w:rsidRPr="00BD686B" w:rsidRDefault="00BD686B" w:rsidP="00C86D60">
      <w:pPr>
        <w:spacing w:after="0" w:line="240" w:lineRule="auto"/>
        <w:ind w:left="567" w:hanging="567"/>
        <w:jc w:val="both"/>
        <w:rPr>
          <w:rFonts w:ascii="Times New Roman" w:eastAsia="Times New Roman" w:hAnsi="Times New Roman" w:cs="Times New Roman"/>
          <w:sz w:val="24"/>
          <w:szCs w:val="24"/>
          <w:lang w:eastAsia="pl-PL"/>
        </w:rPr>
      </w:pPr>
    </w:p>
    <w:p w:rsidR="00BD686B" w:rsidRPr="00BD686B" w:rsidRDefault="00BD686B" w:rsidP="00BD686B">
      <w:pPr>
        <w:numPr>
          <w:ilvl w:val="0"/>
          <w:numId w:val="25"/>
        </w:numPr>
        <w:spacing w:after="0" w:line="240" w:lineRule="auto"/>
        <w:jc w:val="both"/>
        <w:rPr>
          <w:rFonts w:ascii="Times New Roman" w:hAnsi="Times New Roman" w:cs="Times New Roman"/>
          <w:sz w:val="24"/>
          <w:szCs w:val="24"/>
        </w:rPr>
      </w:pPr>
      <w:r w:rsidRPr="00BD686B">
        <w:rPr>
          <w:rFonts w:ascii="Times New Roman" w:hAnsi="Times New Roman" w:cs="Times New Roman"/>
          <w:sz w:val="24"/>
          <w:szCs w:val="24"/>
        </w:rPr>
        <w:t>B. Streszewski, K. Pacławski, W. Jaworski, M. Luty-Błocho, M. Wojnicki, Konrad Szaciłowski, K. Fitzner: Synteza nanocząstek złota metodą redukcji jonów kompleksowych złota(III) za pomocą hydrazyny w układzie mikroreaktora przepływowego, Rudy Metale, 56 (2011) 752-761</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rPr>
      </w:pPr>
      <w:r w:rsidRPr="00BD686B">
        <w:rPr>
          <w:rFonts w:ascii="Times New Roman" w:hAnsi="Times New Roman" w:cs="Times New Roman"/>
          <w:sz w:val="24"/>
          <w:szCs w:val="24"/>
        </w:rPr>
        <w:t>M. Wojnicki, K. Pacławski, W. Jaworski, M. Luty-Błocho, B. Streszewski, K. Szaciłowski, K. Fitzner: Zastosowanie mikroreaktorów przepływowych do syntezy nanocząstek metali szlachetnych (Pt, Pd, Au) – przegląd literatury, Rudy Metale, 56 (2011) 745-752</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 xml:space="preserve">M. Wojnicki, K. Pacławski, E. Rudnik, K. Fitzner: Kinetics of palladium(II) chloride complex reduction in aqueous solutions using dimethylamineborane, Hydrometallurgy, 110 (2011) 56-61M. </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rPr>
      </w:pPr>
      <w:r w:rsidRPr="00BD686B">
        <w:rPr>
          <w:rFonts w:ascii="Times New Roman" w:hAnsi="Times New Roman" w:cs="Times New Roman"/>
          <w:sz w:val="24"/>
          <w:szCs w:val="24"/>
          <w:lang w:val="en-US"/>
        </w:rPr>
        <w:t xml:space="preserve">Luty-Błocho, K. Fitzner, V. Hessel, P. Löb, M. Maskos, D. Metzke, K. Pacławski and M. Wojnicki: Synthesis of gold nanoparticles in an interdigital micromixer using ascorbic acid and sodium borohydride as reducers. </w:t>
      </w:r>
      <w:r w:rsidRPr="00BD686B">
        <w:rPr>
          <w:rFonts w:ascii="Times New Roman" w:hAnsi="Times New Roman" w:cs="Times New Roman"/>
          <w:sz w:val="24"/>
          <w:szCs w:val="24"/>
        </w:rPr>
        <w:t xml:space="preserve">Chemical Engineering Journal, 171 (2011) 279-290M. </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rPr>
      </w:pPr>
      <w:r w:rsidRPr="00BD686B">
        <w:rPr>
          <w:rFonts w:ascii="Times New Roman" w:hAnsi="Times New Roman" w:cs="Times New Roman"/>
          <w:sz w:val="24"/>
          <w:szCs w:val="24"/>
          <w:lang w:val="en-US"/>
        </w:rPr>
        <w:t xml:space="preserve">Luty-Błocho, K. Pacławski, W. Jaworski, B. Streszewski, K. Fitzner: Kinetic studies of gold nanoparticles formation in the batch and in the flow microreactor system. </w:t>
      </w:r>
      <w:r w:rsidRPr="00BD686B">
        <w:rPr>
          <w:rFonts w:ascii="Times New Roman" w:hAnsi="Times New Roman" w:cs="Times New Roman"/>
          <w:sz w:val="24"/>
          <w:szCs w:val="24"/>
        </w:rPr>
        <w:t>Progress in Colloid and Polymer Science, 138 (2011) 39-43</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B. Streszewski, W. Jaworski, K. Pacławski, K. Fitzner, I. Dekany, E. Csapo: Gold(III) chloride complex reduction and gold particles formation in the aqueous solution with hydrazine sulfate - kinetic studies. Colloid Surface A, 397 (2012) s. 63 – 72</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M. Wojnicki, E. Rudnik, M. Luty-Błocho, K. Pacławski, K. Fitzner: Kinetic studies of gold(III) chloride complex reduction and solid phase precipitation in acidic aqueous system using dimethylamine borane as reducing agent, Hydrometallurgy, 127-128 (2012), 43-53</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K. Pacławski, B. Streszewski, W. Jaworski, M. Luty-Błocho, K. Fitzner: Gold nanoparticles formation via gold(III) ions reduction with glucose in the batch and in the flow microreactor systems Colloid Surface  A , 413 (2012) s. 208 – 215</w:t>
      </w:r>
    </w:p>
    <w:p w:rsidR="00BD686B" w:rsidRPr="00BD686B" w:rsidRDefault="00BD686B" w:rsidP="00BD686B">
      <w:pPr>
        <w:pStyle w:val="Akapitzlist"/>
        <w:numPr>
          <w:ilvl w:val="0"/>
          <w:numId w:val="25"/>
        </w:numPr>
        <w:spacing w:before="30" w:after="105" w:line="360" w:lineRule="atLeast"/>
        <w:jc w:val="both"/>
        <w:outlineLvl w:val="0"/>
        <w:rPr>
          <w:rFonts w:ascii="Times New Roman" w:hAnsi="Times New Roman" w:cs="Times New Roman"/>
          <w:sz w:val="24"/>
          <w:szCs w:val="24"/>
          <w:lang w:val="en-US"/>
        </w:rPr>
      </w:pPr>
      <w:r w:rsidRPr="00BD686B">
        <w:rPr>
          <w:rFonts w:ascii="Times New Roman" w:hAnsi="Times New Roman" w:cs="Times New Roman"/>
          <w:sz w:val="24"/>
          <w:szCs w:val="24"/>
          <w:lang w:val="en-US"/>
        </w:rPr>
        <w:t>Rozdział: „Low Dimensional Metals and Semiconductors” w książce „Infochemistry. Information Processing at the Nanoscale”, Autor: Konrad Szaciłowski. Wyd. Wiley 2012.</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lastRenderedPageBreak/>
        <w:t>M. Luty-Błocho, K. Pacławski, M. Wojnicki, K. Fitzner: The kinetics of redox reaction of gold(III) chloride complex ions with L-ascorbic acid. Inorganica Chimica Acta, 395 (2013), 189-196</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M. Wojnicki, K. Pacławski, R. Socha, K. Fitzner: Adsorption and reduction of platinum(IV) chloride complex ions on activated carbon, Transactions of Nonferrous Metals Society of China, 23(4) (2013) 1147-1156.</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M. Wojnicki, M. Luty-Błocho, I. Dobosz, J. Grzonka, K. Pacławski, K. J. Kurzydłowski,  K. Fitzner: Electro-oxidation of glucose in alkaline media on graphene sheets decorated with gold nanoparticles, Materials Sciences and Applications, 4 (2013) 162-169.</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rPr>
      </w:pPr>
      <w:r w:rsidRPr="00BD686B">
        <w:rPr>
          <w:rFonts w:ascii="Times New Roman" w:hAnsi="Times New Roman" w:cs="Times New Roman"/>
          <w:sz w:val="24"/>
          <w:szCs w:val="24"/>
          <w:lang w:val="en-US"/>
        </w:rPr>
        <w:t>M. Wojnicki, M. Luty-Błocho, J. Grzonka, K. Pacławski, K. J. Kurzydłowski, K. Fitzner:</w:t>
      </w:r>
      <w:r w:rsidRPr="00BD686B">
        <w:rPr>
          <w:rFonts w:ascii="Times New Roman" w:hAnsi="Times New Roman" w:cs="Times New Roman"/>
          <w:i/>
          <w:iCs/>
          <w:sz w:val="24"/>
          <w:szCs w:val="24"/>
          <w:lang w:val="en-US"/>
        </w:rPr>
        <w:t xml:space="preserve">  Micro-continuous flow synthesis of gold nanoparticles and integrated deposition on suspended sheets of graphene oxide. </w:t>
      </w:r>
      <w:r w:rsidRPr="00BD686B">
        <w:rPr>
          <w:rFonts w:ascii="Times New Roman" w:hAnsi="Times New Roman" w:cs="Times New Roman"/>
          <w:i/>
          <w:iCs/>
          <w:sz w:val="24"/>
          <w:szCs w:val="24"/>
        </w:rPr>
        <w:t>Chemical Engineering Journal, 225 (2013), 597-606.</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rPr>
      </w:pPr>
      <w:r w:rsidRPr="00BD686B">
        <w:rPr>
          <w:rFonts w:ascii="Times New Roman" w:hAnsi="Times New Roman" w:cs="Times New Roman"/>
          <w:sz w:val="24"/>
          <w:szCs w:val="24"/>
          <w:lang w:val="en-US"/>
        </w:rPr>
        <w:t>M. Luty-Błocho, M. Wojnicki, K. Pacławski, K. Fitzner:</w:t>
      </w:r>
      <w:r w:rsidRPr="00BD686B">
        <w:rPr>
          <w:rFonts w:ascii="Times New Roman" w:hAnsi="Times New Roman" w:cs="Times New Roman"/>
          <w:i/>
          <w:iCs/>
          <w:sz w:val="24"/>
          <w:szCs w:val="24"/>
          <w:lang w:val="en-US"/>
        </w:rPr>
        <w:t> </w:t>
      </w:r>
      <w:r w:rsidRPr="00BD686B">
        <w:rPr>
          <w:rFonts w:ascii="Times New Roman" w:hAnsi="Times New Roman" w:cs="Times New Roman"/>
          <w:sz w:val="24"/>
          <w:szCs w:val="24"/>
          <w:lang w:val="en-US"/>
        </w:rPr>
        <w:t>The synthesis of platinum nanoparticles and their deposition on the active carbon fibers in one microreactor cycle. </w:t>
      </w:r>
      <w:r w:rsidRPr="00BD686B">
        <w:rPr>
          <w:rFonts w:ascii="Times New Roman" w:hAnsi="Times New Roman" w:cs="Times New Roman"/>
          <w:sz w:val="24"/>
          <w:szCs w:val="24"/>
        </w:rPr>
        <w:t>Chemical Engineering Journal, 226, (2013), p. 46-51.</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M. Wojnicki, T. Tokarski, P. Kwolek: Kinetic study of the photoelectrochemical gold recovery from diluted chloride solutions, Archives of Metallurgy and Materials, 58 (2013), 711-716.</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B. Streszewski, W. Jaworski, K. Szaciłowski, K. Pacławski:</w:t>
      </w:r>
      <w:r w:rsidRPr="00BD686B">
        <w:rPr>
          <w:rFonts w:ascii="Times New Roman" w:hAnsi="Times New Roman" w:cs="Times New Roman"/>
          <w:i/>
          <w:iCs/>
          <w:sz w:val="24"/>
          <w:szCs w:val="24"/>
          <w:lang w:val="en-US"/>
        </w:rPr>
        <w:t xml:space="preserve">  </w:t>
      </w:r>
      <w:r w:rsidRPr="00BD686B">
        <w:rPr>
          <w:rFonts w:ascii="Times New Roman" w:hAnsi="Times New Roman" w:cs="Times New Roman"/>
          <w:sz w:val="24"/>
          <w:szCs w:val="24"/>
          <w:lang w:val="en-GB"/>
        </w:rPr>
        <w:t>The kinetics and mechanism of redox reaction between tetrachloroaurate(III) ions and hydrazine</w:t>
      </w:r>
      <w:r w:rsidRPr="00BD686B">
        <w:rPr>
          <w:rFonts w:ascii="Times New Roman" w:hAnsi="Times New Roman" w:cs="Times New Roman"/>
          <w:sz w:val="24"/>
          <w:szCs w:val="24"/>
          <w:lang w:val="en-US"/>
        </w:rPr>
        <w:t>, International Journal of Chemical Kinetics,   46 (2014) 328-337</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rPr>
      </w:pPr>
      <w:r w:rsidRPr="00BD686B">
        <w:rPr>
          <w:rFonts w:ascii="Times New Roman" w:hAnsi="Times New Roman" w:cs="Times New Roman"/>
          <w:sz w:val="24"/>
          <w:szCs w:val="24"/>
          <w:lang w:val="en-US"/>
        </w:rPr>
        <w:t xml:space="preserve">Przemysław Kwolek, Marek Wojnicki: The kinetic study of photoreduction of tetrachloroaurate acid by methanol in acidic media. </w:t>
      </w:r>
      <w:r w:rsidRPr="00BD686B">
        <w:rPr>
          <w:rFonts w:ascii="Times New Roman" w:hAnsi="Times New Roman" w:cs="Times New Roman"/>
          <w:sz w:val="24"/>
          <w:szCs w:val="24"/>
        </w:rPr>
        <w:t>Journal of Photochemistry &amp; Photobiology, A: Chemistry 286 (2014), 47-54</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rPr>
      </w:pPr>
      <w:r w:rsidRPr="00BD686B">
        <w:rPr>
          <w:rFonts w:ascii="Times New Roman" w:hAnsi="Times New Roman" w:cs="Times New Roman"/>
          <w:sz w:val="24"/>
          <w:szCs w:val="24"/>
        </w:rPr>
        <w:t>Magdalena Luty-Błocho, Marek Wojnicki, Justyna Grzonka Krzysztof J. Kurzydłowski: The synthesis of stable platinum nanoparticles in the microreactor. Archives of Metallurgy and Materials, 59 (2014),  510-512</w:t>
      </w:r>
    </w:p>
    <w:p w:rsidR="00BD686B" w:rsidRPr="00BD686B" w:rsidRDefault="00BD686B" w:rsidP="00BD686B">
      <w:pPr>
        <w:pStyle w:val="Akapitzlist"/>
        <w:numPr>
          <w:ilvl w:val="0"/>
          <w:numId w:val="25"/>
        </w:numPr>
        <w:spacing w:before="30" w:after="105" w:line="360" w:lineRule="atLeast"/>
        <w:jc w:val="both"/>
        <w:outlineLvl w:val="0"/>
        <w:rPr>
          <w:rFonts w:ascii="Times New Roman" w:hAnsi="Times New Roman" w:cs="Times New Roman"/>
          <w:sz w:val="24"/>
          <w:szCs w:val="24"/>
          <w:lang w:val="en-US"/>
        </w:rPr>
      </w:pPr>
      <w:r w:rsidRPr="00BD686B">
        <w:rPr>
          <w:rFonts w:ascii="Times New Roman" w:hAnsi="Times New Roman" w:cs="Times New Roman"/>
          <w:sz w:val="24"/>
          <w:szCs w:val="24"/>
          <w:lang w:val="en-US"/>
        </w:rPr>
        <w:t xml:space="preserve">W. Jaworski, B.Streszewski, K. Szaciłowski, K. Pacławski: The Deposition of Gold Nanoparticles Onto Activated Carbon, Archives of Metallurgy and Materials, 59 (2014),  899-803 </w:t>
      </w:r>
    </w:p>
    <w:p w:rsidR="00BD686B" w:rsidRPr="00BD686B" w:rsidRDefault="00BD686B" w:rsidP="00BD686B">
      <w:pPr>
        <w:pStyle w:val="Akapitzlist"/>
        <w:numPr>
          <w:ilvl w:val="0"/>
          <w:numId w:val="25"/>
        </w:numPr>
        <w:spacing w:before="30" w:after="105" w:line="360" w:lineRule="atLeast"/>
        <w:jc w:val="both"/>
        <w:outlineLvl w:val="0"/>
        <w:rPr>
          <w:rFonts w:ascii="Times New Roman" w:hAnsi="Times New Roman" w:cs="Times New Roman"/>
          <w:sz w:val="24"/>
          <w:szCs w:val="24"/>
        </w:rPr>
      </w:pPr>
      <w:r w:rsidRPr="00BD686B">
        <w:rPr>
          <w:rFonts w:ascii="Times New Roman" w:hAnsi="Times New Roman" w:cs="Times New Roman"/>
          <w:sz w:val="24"/>
          <w:szCs w:val="24"/>
        </w:rPr>
        <w:t>MONOGRAFIA: "Zawansowane materiały i technologie ich wytwarzania (Projekt POIG0.1.01.02-00-015/09)" pod red. M. Woch, Wyd.: Instytut Metali Nieżelaznych, 2014. Rozdział: K. Pacławski, M. Luty-Błocho, B. Streszewski, M. Wojnicki, W. Jaworski, K. Fiztner: "Określenie warunków otrzymywania nanocząstek metali szlachetnych (Au, Pt i Pd) w układach mikroreaktorów", str. 13-26.</w:t>
      </w:r>
    </w:p>
    <w:p w:rsidR="00BD686B" w:rsidRPr="00BD686B" w:rsidRDefault="00BD686B" w:rsidP="00BD686B">
      <w:pPr>
        <w:pStyle w:val="Akapitzlist"/>
        <w:numPr>
          <w:ilvl w:val="0"/>
          <w:numId w:val="25"/>
        </w:numPr>
        <w:spacing w:before="30" w:after="105" w:line="360" w:lineRule="atLeast"/>
        <w:jc w:val="both"/>
        <w:outlineLvl w:val="0"/>
        <w:rPr>
          <w:rFonts w:ascii="Times New Roman" w:hAnsi="Times New Roman" w:cs="Times New Roman"/>
          <w:sz w:val="24"/>
          <w:szCs w:val="24"/>
          <w:lang w:val="en-US"/>
        </w:rPr>
      </w:pPr>
      <w:r w:rsidRPr="00BD686B">
        <w:rPr>
          <w:rFonts w:ascii="Times New Roman" w:hAnsi="Times New Roman" w:cs="Times New Roman"/>
          <w:sz w:val="24"/>
          <w:szCs w:val="24"/>
          <w:lang w:val="en-US"/>
        </w:rPr>
        <w:t xml:space="preserve">M. Wojnicki, M. Luty-Błocho, R.P. Socha, K. Mech, Z. Pedzich, K. Fitzner, E. Rudnik: </w:t>
      </w:r>
      <w:r w:rsidRPr="00BD686B">
        <w:rPr>
          <w:rFonts w:ascii="Times New Roman" w:hAnsi="Times New Roman" w:cs="Times New Roman"/>
          <w:bCs/>
          <w:kern w:val="36"/>
          <w:sz w:val="24"/>
          <w:szCs w:val="24"/>
          <w:lang w:val="en-US"/>
        </w:rPr>
        <w:t xml:space="preserve">Kinetic studies of sorption and reduction of gold(III) chloride complex ions on activated carbon Norit ROX 0.8, </w:t>
      </w:r>
      <w:hyperlink r:id="rId48" w:anchor="corrAuthorFooter" w:history="1"/>
      <w:hyperlink r:id="rId49" w:tooltip="Go to the information page for this source" w:history="1">
        <w:r w:rsidRPr="00BD686B">
          <w:rPr>
            <w:rFonts w:ascii="Times New Roman" w:hAnsi="Times New Roman" w:cs="Times New Roman"/>
            <w:sz w:val="24"/>
            <w:szCs w:val="24"/>
            <w:lang w:val="en-US"/>
          </w:rPr>
          <w:t>Journal of Industrial and Engineering Chemistry</w:t>
        </w:r>
      </w:hyperlink>
      <w:r w:rsidRPr="00BD686B">
        <w:rPr>
          <w:rFonts w:ascii="Times New Roman" w:hAnsi="Times New Roman" w:cs="Times New Roman"/>
          <w:sz w:val="24"/>
          <w:szCs w:val="24"/>
          <w:lang w:val="en-US"/>
        </w:rPr>
        <w:t>, 29 (2015) 289-297</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lastRenderedPageBreak/>
        <w:t>M. Bednarski, M. Dudek, J. Knutelska, J. Sapa, M. Zygmunt, G. Nowak, M. Luty-Błocho, M. Wojnicki, K. Fitzner, M. Tęsiorowski: The influence of the route of administration of gold nanoparticles on their tissue distribution and basic biochemical parameters: In vivo studies. Pharmacological Reports, 67(3) (2015) 405-409</w:t>
      </w:r>
    </w:p>
    <w:p w:rsidR="00BD686B" w:rsidRPr="00BD686B" w:rsidRDefault="00BD686B" w:rsidP="00BD686B">
      <w:pPr>
        <w:numPr>
          <w:ilvl w:val="0"/>
          <w:numId w:val="25"/>
        </w:numPr>
        <w:spacing w:after="0" w:line="240" w:lineRule="auto"/>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M. Wojnicki, K. Fitzner, M. Luty-Błocho: Kinetic studies of gold recovery from the dilute aqueous solutions using iron(II) chloride ions. Transactions of Nonferrous Metals Society of China. 25(6) (2015) 2027-2036</w:t>
      </w:r>
    </w:p>
    <w:p w:rsidR="00BD686B" w:rsidRPr="00BD686B" w:rsidRDefault="00BD686B" w:rsidP="00BD686B">
      <w:pPr>
        <w:pStyle w:val="Akapitzlist"/>
        <w:numPr>
          <w:ilvl w:val="0"/>
          <w:numId w:val="25"/>
        </w:numPr>
        <w:spacing w:after="0" w:line="300" w:lineRule="atLeast"/>
        <w:jc w:val="both"/>
        <w:rPr>
          <w:rFonts w:ascii="Times New Roman" w:hAnsi="Times New Roman" w:cs="Times New Roman"/>
          <w:sz w:val="24"/>
          <w:szCs w:val="24"/>
          <w:lang w:val="en-US"/>
        </w:rPr>
      </w:pPr>
      <w:r w:rsidRPr="00BD686B">
        <w:rPr>
          <w:rFonts w:ascii="Times New Roman" w:hAnsi="Times New Roman" w:cs="Times New Roman"/>
          <w:sz w:val="24"/>
          <w:szCs w:val="24"/>
          <w:lang w:val="en-US"/>
        </w:rPr>
        <w:t xml:space="preserve">M. Wojnicki, K. Fitzner, M. Luty-Błocho, Kinetic studies of nucleation and growth of palladium nanoparticles, Journal of Colloid and Interface Science (2015), DOI: </w:t>
      </w:r>
      <w:hyperlink r:id="rId50" w:history="1">
        <w:r w:rsidRPr="00BD686B">
          <w:rPr>
            <w:rStyle w:val="Hipercze"/>
            <w:rFonts w:ascii="Times New Roman" w:hAnsi="Times New Roman" w:cs="Times New Roman"/>
            <w:sz w:val="24"/>
            <w:szCs w:val="24"/>
            <w:lang w:val="en-US"/>
          </w:rPr>
          <w:t>http://dx.doi.org/10.1016/j.jcis.2015.11.066</w:t>
        </w:r>
      </w:hyperlink>
    </w:p>
    <w:p w:rsidR="00BD686B" w:rsidRPr="00BD686B" w:rsidRDefault="00BD686B" w:rsidP="00BD686B">
      <w:pPr>
        <w:pStyle w:val="Akapitzlist"/>
        <w:numPr>
          <w:ilvl w:val="0"/>
          <w:numId w:val="25"/>
        </w:numPr>
        <w:spacing w:before="30" w:after="105" w:line="360" w:lineRule="atLeast"/>
        <w:jc w:val="both"/>
        <w:outlineLvl w:val="0"/>
        <w:rPr>
          <w:rFonts w:ascii="Times New Roman" w:hAnsi="Times New Roman" w:cs="Times New Roman"/>
          <w:sz w:val="24"/>
          <w:szCs w:val="24"/>
          <w:lang w:val="en-US"/>
        </w:rPr>
      </w:pPr>
      <w:r w:rsidRPr="00BD686B">
        <w:rPr>
          <w:rFonts w:ascii="Times New Roman" w:hAnsi="Times New Roman" w:cs="Times New Roman"/>
          <w:sz w:val="24"/>
          <w:szCs w:val="24"/>
        </w:rPr>
        <w:t xml:space="preserve">M. </w:t>
      </w:r>
      <w:hyperlink r:id="rId51" w:tooltip="Show Author Details" w:history="1">
        <w:r w:rsidRPr="00BD686B">
          <w:rPr>
            <w:rFonts w:ascii="Times New Roman" w:hAnsi="Times New Roman" w:cs="Times New Roman"/>
            <w:sz w:val="24"/>
            <w:szCs w:val="24"/>
          </w:rPr>
          <w:t>Wojnicki, M.</w:t>
        </w:r>
      </w:hyperlink>
      <w:r w:rsidRPr="00BD686B">
        <w:rPr>
          <w:rFonts w:ascii="Times New Roman" w:hAnsi="Times New Roman" w:cs="Times New Roman"/>
          <w:sz w:val="24"/>
          <w:szCs w:val="24"/>
        </w:rPr>
        <w:t xml:space="preserve"> Luty-Błocho, K. Mech, J. Grzonka, K. </w:t>
      </w:r>
      <w:hyperlink r:id="rId52" w:tooltip="Show Author Details" w:history="1">
        <w:r w:rsidRPr="00BD686B">
          <w:rPr>
            <w:rFonts w:ascii="Times New Roman" w:hAnsi="Times New Roman" w:cs="Times New Roman"/>
            <w:sz w:val="24"/>
            <w:szCs w:val="24"/>
            <w:lang w:val="en-US"/>
          </w:rPr>
          <w:t>Fitzner, K. Kurzydłowski</w:t>
        </w:r>
      </w:hyperlink>
      <w:r w:rsidRPr="00BD686B">
        <w:rPr>
          <w:rFonts w:ascii="Times New Roman" w:hAnsi="Times New Roman" w:cs="Times New Roman"/>
          <w:sz w:val="24"/>
          <w:szCs w:val="24"/>
          <w:lang w:val="en-US"/>
        </w:rPr>
        <w:t xml:space="preserve">: </w:t>
      </w:r>
      <w:r w:rsidRPr="00BD686B">
        <w:rPr>
          <w:rFonts w:ascii="Times New Roman" w:hAnsi="Times New Roman" w:cs="Times New Roman"/>
          <w:bCs/>
          <w:kern w:val="36"/>
          <w:sz w:val="24"/>
          <w:szCs w:val="24"/>
          <w:lang w:val="en-US"/>
        </w:rPr>
        <w:t xml:space="preserve">Catalytic properties of platinum nanoparticles obtained in a single step simultaneous reduction of Pt(IV) ions and graphene oxide. </w:t>
      </w:r>
      <w:hyperlink r:id="rId53" w:tooltip="Go to the information page for this source" w:history="1">
        <w:r w:rsidRPr="00BD686B">
          <w:rPr>
            <w:rFonts w:ascii="Times New Roman" w:hAnsi="Times New Roman" w:cs="Times New Roman"/>
            <w:sz w:val="24"/>
            <w:szCs w:val="24"/>
            <w:lang w:val="en-US"/>
          </w:rPr>
          <w:t>Journal of Flow Chemistry</w:t>
        </w:r>
      </w:hyperlink>
      <w:r w:rsidRPr="00BD686B">
        <w:rPr>
          <w:rFonts w:ascii="Times New Roman" w:hAnsi="Times New Roman" w:cs="Times New Roman"/>
          <w:sz w:val="24"/>
          <w:szCs w:val="24"/>
          <w:lang w:val="en-US"/>
        </w:rPr>
        <w:t>, 5(1) (2015) 22-30</w:t>
      </w:r>
    </w:p>
    <w:p w:rsidR="00BD686B" w:rsidRPr="00BD686B" w:rsidRDefault="00BD686B" w:rsidP="00C86D60">
      <w:pPr>
        <w:spacing w:after="0" w:line="240" w:lineRule="auto"/>
        <w:ind w:left="567" w:hanging="567"/>
        <w:jc w:val="both"/>
        <w:rPr>
          <w:rFonts w:ascii="Times New Roman" w:eastAsia="Times New Roman" w:hAnsi="Times New Roman" w:cs="Times New Roman"/>
          <w:sz w:val="24"/>
          <w:szCs w:val="24"/>
          <w:lang w:eastAsia="pl-PL"/>
        </w:rPr>
      </w:pPr>
    </w:p>
    <w:sectPr w:rsidR="00BD686B" w:rsidRPr="00BD686B" w:rsidSect="00EA25DD">
      <w:headerReference w:type="default" r:id="rId54"/>
      <w:footerReference w:type="default" r:id="rId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9A2" w:rsidRDefault="00F019A2" w:rsidP="00D144A9">
      <w:pPr>
        <w:spacing w:after="0" w:line="240" w:lineRule="auto"/>
      </w:pPr>
      <w:r>
        <w:separator/>
      </w:r>
    </w:p>
  </w:endnote>
  <w:endnote w:type="continuationSeparator" w:id="1">
    <w:p w:rsidR="00F019A2" w:rsidRDefault="00F019A2" w:rsidP="00D144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MRoman12-Regular">
    <w:altName w:val="Times New Roman"/>
    <w:panose1 w:val="00000000000000000000"/>
    <w:charset w:val="00"/>
    <w:family w:val="auto"/>
    <w:notTrueType/>
    <w:pitch w:val="default"/>
    <w:sig w:usb0="00000003" w:usb1="00000000" w:usb2="00000000" w:usb3="00000000" w:csb0="00000001" w:csb1="00000000"/>
  </w:font>
  <w:font w:name="LMRoman12-Italic">
    <w:altName w:val="Times New Roman"/>
    <w:panose1 w:val="00000000000000000000"/>
    <w:charset w:val="00"/>
    <w:family w:val="auto"/>
    <w:notTrueType/>
    <w:pitch w:val="default"/>
    <w:sig w:usb0="00000003" w:usb1="00000000" w:usb2="00000000" w:usb3="00000000" w:csb0="00000001" w:csb1="00000000"/>
  </w:font>
  <w:font w:name="LMRoman8-Regular">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268117"/>
      <w:docPartObj>
        <w:docPartGallery w:val="Page Numbers (Bottom of Page)"/>
        <w:docPartUnique/>
      </w:docPartObj>
    </w:sdtPr>
    <w:sdtEndPr>
      <w:rPr>
        <w:rFonts w:ascii="Times New Roman" w:hAnsi="Times New Roman" w:cs="Times New Roman"/>
        <w:noProof/>
      </w:rPr>
    </w:sdtEndPr>
    <w:sdtContent>
      <w:p w:rsidR="00BD686B" w:rsidRPr="000678B7" w:rsidRDefault="00BD686B">
        <w:pPr>
          <w:pStyle w:val="Stopka"/>
          <w:jc w:val="center"/>
          <w:rPr>
            <w:rFonts w:ascii="Times New Roman" w:hAnsi="Times New Roman" w:cs="Times New Roman"/>
          </w:rPr>
        </w:pPr>
        <w:r w:rsidRPr="000678B7">
          <w:rPr>
            <w:rFonts w:ascii="Times New Roman" w:hAnsi="Times New Roman" w:cs="Times New Roman"/>
          </w:rPr>
          <w:fldChar w:fldCharType="begin"/>
        </w:r>
        <w:r w:rsidRPr="000678B7">
          <w:rPr>
            <w:rFonts w:ascii="Times New Roman" w:hAnsi="Times New Roman" w:cs="Times New Roman"/>
          </w:rPr>
          <w:instrText xml:space="preserve"> PAGE   \* MERGEFORMAT </w:instrText>
        </w:r>
        <w:r w:rsidRPr="000678B7">
          <w:rPr>
            <w:rFonts w:ascii="Times New Roman" w:hAnsi="Times New Roman" w:cs="Times New Roman"/>
          </w:rPr>
          <w:fldChar w:fldCharType="separate"/>
        </w:r>
        <w:r w:rsidR="009E5AD3">
          <w:rPr>
            <w:rFonts w:ascii="Times New Roman" w:hAnsi="Times New Roman" w:cs="Times New Roman"/>
            <w:noProof/>
          </w:rPr>
          <w:t>1</w:t>
        </w:r>
        <w:r w:rsidRPr="000678B7">
          <w:rPr>
            <w:rFonts w:ascii="Times New Roman" w:hAnsi="Times New Roman" w:cs="Times New Roman"/>
            <w:noProof/>
          </w:rPr>
          <w:fldChar w:fldCharType="end"/>
        </w:r>
      </w:p>
    </w:sdtContent>
  </w:sdt>
  <w:p w:rsidR="00BD686B" w:rsidRDefault="00BD686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9A2" w:rsidRDefault="00F019A2" w:rsidP="00D144A9">
      <w:pPr>
        <w:spacing w:after="0" w:line="240" w:lineRule="auto"/>
      </w:pPr>
      <w:r>
        <w:separator/>
      </w:r>
    </w:p>
  </w:footnote>
  <w:footnote w:type="continuationSeparator" w:id="1">
    <w:p w:rsidR="00F019A2" w:rsidRDefault="00F019A2" w:rsidP="00D144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29F" w:rsidRDefault="00C8029F" w:rsidP="00C8029F">
    <w:pPr>
      <w:pStyle w:val="Nagwek"/>
      <w:tabs>
        <w:tab w:val="clear" w:pos="9072"/>
        <w:tab w:val="left" w:pos="142"/>
        <w:tab w:val="right" w:pos="9720"/>
      </w:tabs>
      <w:ind w:left="-540" w:right="-650"/>
      <w:jc w:val="center"/>
    </w:pPr>
    <w:r>
      <w:rPr>
        <w:noProof/>
      </w:rPr>
      <w:drawing>
        <wp:inline distT="0" distB="0" distL="0" distR="0">
          <wp:extent cx="2343150" cy="952500"/>
          <wp:effectExtent l="19050" t="0" r="0" b="0"/>
          <wp:docPr id="10" name="Obraz 1" descr="INNOWACYJNA_GOSPOD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WACYJNA_GOSPODARKA"/>
                  <pic:cNvPicPr>
                    <a:picLocks noChangeAspect="1" noChangeArrowheads="1"/>
                  </pic:cNvPicPr>
                </pic:nvPicPr>
                <pic:blipFill>
                  <a:blip r:embed="rId1"/>
                  <a:srcRect t="6673" b="10010"/>
                  <a:stretch>
                    <a:fillRect/>
                  </a:stretch>
                </pic:blipFill>
                <pic:spPr bwMode="auto">
                  <a:xfrm>
                    <a:off x="0" y="0"/>
                    <a:ext cx="2343150" cy="952500"/>
                  </a:xfrm>
                  <a:prstGeom prst="rect">
                    <a:avLst/>
                  </a:prstGeom>
                  <a:noFill/>
                  <a:ln w="9525">
                    <a:noFill/>
                    <a:miter lim="800000"/>
                    <a:headEnd/>
                    <a:tailEnd/>
                  </a:ln>
                </pic:spPr>
              </pic:pic>
            </a:graphicData>
          </a:graphic>
        </wp:inline>
      </w:drawing>
    </w:r>
    <w:r>
      <w:rPr>
        <w:noProof/>
      </w:rPr>
      <w:drawing>
        <wp:inline distT="0" distB="0" distL="0" distR="0">
          <wp:extent cx="438150" cy="828675"/>
          <wp:effectExtent l="19050" t="0" r="0" b="0"/>
          <wp:docPr id="11" name="Obraz 2" descr="agh_znk_wbr_rgb_15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h_znk_wbr_rgb_150ppi"/>
                  <pic:cNvPicPr>
                    <a:picLocks noChangeAspect="1" noChangeArrowheads="1"/>
                  </pic:cNvPicPr>
                </pic:nvPicPr>
                <pic:blipFill>
                  <a:blip r:embed="rId2"/>
                  <a:srcRect/>
                  <a:stretch>
                    <a:fillRect/>
                  </a:stretch>
                </pic:blipFill>
                <pic:spPr bwMode="auto">
                  <a:xfrm>
                    <a:off x="0" y="0"/>
                    <a:ext cx="438150" cy="828675"/>
                  </a:xfrm>
                  <a:prstGeom prst="rect">
                    <a:avLst/>
                  </a:prstGeom>
                  <a:noFill/>
                  <a:ln w="9525">
                    <a:noFill/>
                    <a:miter lim="800000"/>
                    <a:headEnd/>
                    <a:tailEnd/>
                  </a:ln>
                </pic:spPr>
              </pic:pic>
            </a:graphicData>
          </a:graphic>
        </wp:inline>
      </w:drawing>
    </w:r>
    <w:r>
      <w:rPr>
        <w:noProof/>
      </w:rPr>
      <w:drawing>
        <wp:inline distT="0" distB="0" distL="0" distR="0">
          <wp:extent cx="2381250" cy="809625"/>
          <wp:effectExtent l="19050" t="0" r="0" b="0"/>
          <wp:docPr id="12" name="Obraz 3" descr="UE+EFRR_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EFRR_L-kolor"/>
                  <pic:cNvPicPr>
                    <a:picLocks noChangeAspect="1" noChangeArrowheads="1"/>
                  </pic:cNvPicPr>
                </pic:nvPicPr>
                <pic:blipFill>
                  <a:blip r:embed="rId3"/>
                  <a:srcRect/>
                  <a:stretch>
                    <a:fillRect/>
                  </a:stretch>
                </pic:blipFill>
                <pic:spPr bwMode="auto">
                  <a:xfrm>
                    <a:off x="0" y="0"/>
                    <a:ext cx="2381250" cy="809625"/>
                  </a:xfrm>
                  <a:prstGeom prst="rect">
                    <a:avLst/>
                  </a:prstGeom>
                  <a:noFill/>
                  <a:ln w="9525">
                    <a:noFill/>
                    <a:miter lim="800000"/>
                    <a:headEnd/>
                    <a:tailEnd/>
                  </a:ln>
                </pic:spPr>
              </pic:pic>
            </a:graphicData>
          </a:graphic>
        </wp:inline>
      </w:drawing>
    </w:r>
  </w:p>
  <w:p w:rsidR="00C8029F" w:rsidRDefault="00C8029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72A79"/>
    <w:multiLevelType w:val="hybridMultilevel"/>
    <w:tmpl w:val="46C8BB8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FD935A7"/>
    <w:multiLevelType w:val="hybridMultilevel"/>
    <w:tmpl w:val="F398D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2B26C62"/>
    <w:multiLevelType w:val="hybridMultilevel"/>
    <w:tmpl w:val="743472EA"/>
    <w:lvl w:ilvl="0" w:tplc="04150001">
      <w:start w:val="1"/>
      <w:numFmt w:val="bullet"/>
      <w:lvlText w:val=""/>
      <w:lvlJc w:val="left"/>
      <w:pPr>
        <w:ind w:left="720" w:hanging="360"/>
      </w:pPr>
      <w:rPr>
        <w:rFonts w:ascii="Symbol" w:hAnsi="Symbol" w:hint="default"/>
      </w:rPr>
    </w:lvl>
    <w:lvl w:ilvl="1" w:tplc="0220E8D6">
      <w:start w:val="1"/>
      <w:numFmt w:val="lowerLetter"/>
      <w:lvlText w:val="%2)"/>
      <w:lvlJc w:val="left"/>
      <w:pPr>
        <w:ind w:left="1440" w:hanging="360"/>
      </w:pPr>
      <w:rPr>
        <w:rFonts w:hint="default"/>
        <w:sz w:val="24"/>
        <w:szCs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F164DDA"/>
    <w:multiLevelType w:val="hybridMultilevel"/>
    <w:tmpl w:val="5D24AD08"/>
    <w:lvl w:ilvl="0" w:tplc="59069BB8">
      <w:start w:val="2"/>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F7C1F17"/>
    <w:multiLevelType w:val="multilevel"/>
    <w:tmpl w:val="A4FE23B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11977F2"/>
    <w:multiLevelType w:val="multilevel"/>
    <w:tmpl w:val="A8D446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067A36"/>
    <w:multiLevelType w:val="hybridMultilevel"/>
    <w:tmpl w:val="27F8C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6D86A15"/>
    <w:multiLevelType w:val="hybridMultilevel"/>
    <w:tmpl w:val="C62E5936"/>
    <w:lvl w:ilvl="0" w:tplc="04150001">
      <w:start w:val="1"/>
      <w:numFmt w:val="bullet"/>
      <w:lvlText w:val=""/>
      <w:lvlJc w:val="left"/>
      <w:pPr>
        <w:ind w:left="720" w:hanging="360"/>
      </w:pPr>
      <w:rPr>
        <w:rFonts w:ascii="Symbol" w:hAnsi="Symbol" w:hint="default"/>
      </w:rPr>
    </w:lvl>
    <w:lvl w:ilvl="1" w:tplc="0415000F">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3BA2FCB"/>
    <w:multiLevelType w:val="hybridMultilevel"/>
    <w:tmpl w:val="57C0EEFC"/>
    <w:lvl w:ilvl="0" w:tplc="3C6C7A90">
      <w:start w:val="2"/>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7707332"/>
    <w:multiLevelType w:val="multilevel"/>
    <w:tmpl w:val="C04E078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F794AA3"/>
    <w:multiLevelType w:val="hybridMultilevel"/>
    <w:tmpl w:val="76865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2BD7DE7"/>
    <w:multiLevelType w:val="hybridMultilevel"/>
    <w:tmpl w:val="F5B611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37F153A"/>
    <w:multiLevelType w:val="hybridMultilevel"/>
    <w:tmpl w:val="078622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4A068BB"/>
    <w:multiLevelType w:val="hybridMultilevel"/>
    <w:tmpl w:val="684458E6"/>
    <w:lvl w:ilvl="0" w:tplc="0415000F">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DFB615D"/>
    <w:multiLevelType w:val="hybridMultilevel"/>
    <w:tmpl w:val="CE2CEAE6"/>
    <w:lvl w:ilvl="0" w:tplc="3D508C76">
      <w:start w:val="1"/>
      <w:numFmt w:val="decimal"/>
      <w:lvlText w:val="%1."/>
      <w:lvlJc w:val="left"/>
      <w:pPr>
        <w:ind w:left="1287" w:hanging="360"/>
      </w:pPr>
      <w:rPr>
        <w:rFonts w:ascii="Times New Roman" w:hAnsi="Times New Roman" w:cs="Times New Roman" w:hint="default"/>
        <w:sz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nsid w:val="506872D2"/>
    <w:multiLevelType w:val="hybridMultilevel"/>
    <w:tmpl w:val="7C401D5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nsid w:val="5071493B"/>
    <w:multiLevelType w:val="multilevel"/>
    <w:tmpl w:val="24F647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84C157D"/>
    <w:multiLevelType w:val="hybridMultilevel"/>
    <w:tmpl w:val="4D16C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D857AB3"/>
    <w:multiLevelType w:val="hybridMultilevel"/>
    <w:tmpl w:val="D3EA40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15834A1"/>
    <w:multiLevelType w:val="multilevel"/>
    <w:tmpl w:val="A8D446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F251DEE"/>
    <w:multiLevelType w:val="multilevel"/>
    <w:tmpl w:val="BD74B8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58419BE"/>
    <w:multiLevelType w:val="hybridMultilevel"/>
    <w:tmpl w:val="731A2414"/>
    <w:lvl w:ilvl="0" w:tplc="3D508C76">
      <w:start w:val="1"/>
      <w:numFmt w:val="decimal"/>
      <w:lvlText w:val="%1."/>
      <w:lvlJc w:val="left"/>
      <w:pPr>
        <w:ind w:left="1854" w:hanging="360"/>
      </w:pPr>
      <w:rPr>
        <w:rFonts w:ascii="Times New Roman" w:hAnsi="Times New Roman" w:cs="Times New Roman" w:hint="default"/>
        <w:sz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nsid w:val="782A3C88"/>
    <w:multiLevelType w:val="multilevel"/>
    <w:tmpl w:val="D0AC16A2"/>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7B426E90"/>
    <w:multiLevelType w:val="hybridMultilevel"/>
    <w:tmpl w:val="9560F4AC"/>
    <w:lvl w:ilvl="0" w:tplc="32EAB78E">
      <w:start w:val="1"/>
      <w:numFmt w:val="decimal"/>
      <w:lvlText w:val="%1."/>
      <w:lvlJc w:val="left"/>
      <w:pPr>
        <w:tabs>
          <w:tab w:val="num" w:pos="720"/>
        </w:tabs>
        <w:ind w:left="720" w:hanging="360"/>
      </w:pPr>
    </w:lvl>
    <w:lvl w:ilvl="1" w:tplc="331AC8D2" w:tentative="1">
      <w:start w:val="1"/>
      <w:numFmt w:val="decimal"/>
      <w:lvlText w:val="%2."/>
      <w:lvlJc w:val="left"/>
      <w:pPr>
        <w:tabs>
          <w:tab w:val="num" w:pos="1440"/>
        </w:tabs>
        <w:ind w:left="1440" w:hanging="360"/>
      </w:pPr>
    </w:lvl>
    <w:lvl w:ilvl="2" w:tplc="D1E26F30" w:tentative="1">
      <w:start w:val="1"/>
      <w:numFmt w:val="decimal"/>
      <w:lvlText w:val="%3."/>
      <w:lvlJc w:val="left"/>
      <w:pPr>
        <w:tabs>
          <w:tab w:val="num" w:pos="2160"/>
        </w:tabs>
        <w:ind w:left="2160" w:hanging="360"/>
      </w:pPr>
    </w:lvl>
    <w:lvl w:ilvl="3" w:tplc="17080E6E" w:tentative="1">
      <w:start w:val="1"/>
      <w:numFmt w:val="decimal"/>
      <w:lvlText w:val="%4."/>
      <w:lvlJc w:val="left"/>
      <w:pPr>
        <w:tabs>
          <w:tab w:val="num" w:pos="2880"/>
        </w:tabs>
        <w:ind w:left="2880" w:hanging="360"/>
      </w:pPr>
    </w:lvl>
    <w:lvl w:ilvl="4" w:tplc="EECE0A46" w:tentative="1">
      <w:start w:val="1"/>
      <w:numFmt w:val="decimal"/>
      <w:lvlText w:val="%5."/>
      <w:lvlJc w:val="left"/>
      <w:pPr>
        <w:tabs>
          <w:tab w:val="num" w:pos="3600"/>
        </w:tabs>
        <w:ind w:left="3600" w:hanging="360"/>
      </w:pPr>
    </w:lvl>
    <w:lvl w:ilvl="5" w:tplc="9B885CB4" w:tentative="1">
      <w:start w:val="1"/>
      <w:numFmt w:val="decimal"/>
      <w:lvlText w:val="%6."/>
      <w:lvlJc w:val="left"/>
      <w:pPr>
        <w:tabs>
          <w:tab w:val="num" w:pos="4320"/>
        </w:tabs>
        <w:ind w:left="4320" w:hanging="360"/>
      </w:pPr>
    </w:lvl>
    <w:lvl w:ilvl="6" w:tplc="EAF457FA" w:tentative="1">
      <w:start w:val="1"/>
      <w:numFmt w:val="decimal"/>
      <w:lvlText w:val="%7."/>
      <w:lvlJc w:val="left"/>
      <w:pPr>
        <w:tabs>
          <w:tab w:val="num" w:pos="5040"/>
        </w:tabs>
        <w:ind w:left="5040" w:hanging="360"/>
      </w:pPr>
    </w:lvl>
    <w:lvl w:ilvl="7" w:tplc="97E22BE2" w:tentative="1">
      <w:start w:val="1"/>
      <w:numFmt w:val="decimal"/>
      <w:lvlText w:val="%8."/>
      <w:lvlJc w:val="left"/>
      <w:pPr>
        <w:tabs>
          <w:tab w:val="num" w:pos="5760"/>
        </w:tabs>
        <w:ind w:left="5760" w:hanging="360"/>
      </w:pPr>
    </w:lvl>
    <w:lvl w:ilvl="8" w:tplc="C172E428" w:tentative="1">
      <w:start w:val="1"/>
      <w:numFmt w:val="decimal"/>
      <w:lvlText w:val="%9."/>
      <w:lvlJc w:val="left"/>
      <w:pPr>
        <w:tabs>
          <w:tab w:val="num" w:pos="6480"/>
        </w:tabs>
        <w:ind w:left="6480" w:hanging="360"/>
      </w:pPr>
    </w:lvl>
  </w:abstractNum>
  <w:abstractNum w:abstractNumId="24">
    <w:nsid w:val="7E061293"/>
    <w:multiLevelType w:val="hybridMultilevel"/>
    <w:tmpl w:val="66E4D2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4"/>
  </w:num>
  <w:num w:numId="4">
    <w:abstractNumId w:val="8"/>
  </w:num>
  <w:num w:numId="5">
    <w:abstractNumId w:val="3"/>
  </w:num>
  <w:num w:numId="6">
    <w:abstractNumId w:val="9"/>
  </w:num>
  <w:num w:numId="7">
    <w:abstractNumId w:val="15"/>
  </w:num>
  <w:num w:numId="8">
    <w:abstractNumId w:val="12"/>
  </w:num>
  <w:num w:numId="9">
    <w:abstractNumId w:val="18"/>
  </w:num>
  <w:num w:numId="10">
    <w:abstractNumId w:val="7"/>
  </w:num>
  <w:num w:numId="11">
    <w:abstractNumId w:val="0"/>
  </w:num>
  <w:num w:numId="12">
    <w:abstractNumId w:val="2"/>
  </w:num>
  <w:num w:numId="13">
    <w:abstractNumId w:val="20"/>
  </w:num>
  <w:num w:numId="14">
    <w:abstractNumId w:val="5"/>
  </w:num>
  <w:num w:numId="15">
    <w:abstractNumId w:val="13"/>
  </w:num>
  <w:num w:numId="16">
    <w:abstractNumId w:val="17"/>
  </w:num>
  <w:num w:numId="17">
    <w:abstractNumId w:val="19"/>
  </w:num>
  <w:num w:numId="18">
    <w:abstractNumId w:val="1"/>
  </w:num>
  <w:num w:numId="19">
    <w:abstractNumId w:val="24"/>
  </w:num>
  <w:num w:numId="20">
    <w:abstractNumId w:val="6"/>
  </w:num>
  <w:num w:numId="21">
    <w:abstractNumId w:val="14"/>
  </w:num>
  <w:num w:numId="22">
    <w:abstractNumId w:val="21"/>
  </w:num>
  <w:num w:numId="23">
    <w:abstractNumId w:val="11"/>
  </w:num>
  <w:num w:numId="24">
    <w:abstractNumId w:val="10"/>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962220"/>
    <w:rsid w:val="000464FB"/>
    <w:rsid w:val="000553F6"/>
    <w:rsid w:val="000664B7"/>
    <w:rsid w:val="000678B7"/>
    <w:rsid w:val="0007209D"/>
    <w:rsid w:val="000738F6"/>
    <w:rsid w:val="000769C5"/>
    <w:rsid w:val="000803B4"/>
    <w:rsid w:val="00083A43"/>
    <w:rsid w:val="00096A66"/>
    <w:rsid w:val="000A7429"/>
    <w:rsid w:val="000B3636"/>
    <w:rsid w:val="000B53F9"/>
    <w:rsid w:val="000B5E5A"/>
    <w:rsid w:val="000C642F"/>
    <w:rsid w:val="000C673B"/>
    <w:rsid w:val="000D1EFC"/>
    <w:rsid w:val="000D4D03"/>
    <w:rsid w:val="000D7381"/>
    <w:rsid w:val="000E02A9"/>
    <w:rsid w:val="000E48BB"/>
    <w:rsid w:val="000F15F9"/>
    <w:rsid w:val="000F479A"/>
    <w:rsid w:val="000F59E0"/>
    <w:rsid w:val="000F7D20"/>
    <w:rsid w:val="00107A9D"/>
    <w:rsid w:val="00126247"/>
    <w:rsid w:val="00130F3D"/>
    <w:rsid w:val="0014127D"/>
    <w:rsid w:val="00164A0F"/>
    <w:rsid w:val="0016759D"/>
    <w:rsid w:val="00181BD9"/>
    <w:rsid w:val="00187ABD"/>
    <w:rsid w:val="00194272"/>
    <w:rsid w:val="001A20E5"/>
    <w:rsid w:val="001B124D"/>
    <w:rsid w:val="001B3B0A"/>
    <w:rsid w:val="001C5983"/>
    <w:rsid w:val="001D008E"/>
    <w:rsid w:val="001E65CF"/>
    <w:rsid w:val="001E7164"/>
    <w:rsid w:val="001F21CF"/>
    <w:rsid w:val="001F5B1A"/>
    <w:rsid w:val="00200ACB"/>
    <w:rsid w:val="002017F2"/>
    <w:rsid w:val="00204616"/>
    <w:rsid w:val="00205474"/>
    <w:rsid w:val="0020742A"/>
    <w:rsid w:val="002131F3"/>
    <w:rsid w:val="002146AB"/>
    <w:rsid w:val="0022196B"/>
    <w:rsid w:val="00222701"/>
    <w:rsid w:val="002310E9"/>
    <w:rsid w:val="002315E0"/>
    <w:rsid w:val="002350F3"/>
    <w:rsid w:val="00236835"/>
    <w:rsid w:val="00237DBE"/>
    <w:rsid w:val="002478AB"/>
    <w:rsid w:val="002903CD"/>
    <w:rsid w:val="00290E48"/>
    <w:rsid w:val="002A4004"/>
    <w:rsid w:val="002B2CCB"/>
    <w:rsid w:val="002B5B95"/>
    <w:rsid w:val="002B7E09"/>
    <w:rsid w:val="002D126C"/>
    <w:rsid w:val="002E04C7"/>
    <w:rsid w:val="002E36D8"/>
    <w:rsid w:val="002E5ADB"/>
    <w:rsid w:val="002F3967"/>
    <w:rsid w:val="002F6311"/>
    <w:rsid w:val="0030160C"/>
    <w:rsid w:val="0030611A"/>
    <w:rsid w:val="00307CD6"/>
    <w:rsid w:val="00310D22"/>
    <w:rsid w:val="00317B7A"/>
    <w:rsid w:val="00331B87"/>
    <w:rsid w:val="00332DE6"/>
    <w:rsid w:val="003437E8"/>
    <w:rsid w:val="003562E9"/>
    <w:rsid w:val="003859C6"/>
    <w:rsid w:val="0039076C"/>
    <w:rsid w:val="003916B9"/>
    <w:rsid w:val="00393332"/>
    <w:rsid w:val="0039642E"/>
    <w:rsid w:val="003A3B93"/>
    <w:rsid w:val="003A73F5"/>
    <w:rsid w:val="003B1BFC"/>
    <w:rsid w:val="003B5EF5"/>
    <w:rsid w:val="003C24CB"/>
    <w:rsid w:val="003E5B20"/>
    <w:rsid w:val="00401B30"/>
    <w:rsid w:val="004027C4"/>
    <w:rsid w:val="004127C7"/>
    <w:rsid w:val="00414605"/>
    <w:rsid w:val="00420464"/>
    <w:rsid w:val="00421D74"/>
    <w:rsid w:val="0043260C"/>
    <w:rsid w:val="0044040B"/>
    <w:rsid w:val="004462F8"/>
    <w:rsid w:val="00463EC3"/>
    <w:rsid w:val="00467633"/>
    <w:rsid w:val="00481B19"/>
    <w:rsid w:val="00481EFB"/>
    <w:rsid w:val="004B2EA6"/>
    <w:rsid w:val="004B7510"/>
    <w:rsid w:val="004C6E8C"/>
    <w:rsid w:val="004C75EA"/>
    <w:rsid w:val="004D0C68"/>
    <w:rsid w:val="004D4BBA"/>
    <w:rsid w:val="004D4C11"/>
    <w:rsid w:val="004E74E9"/>
    <w:rsid w:val="004F2C53"/>
    <w:rsid w:val="004F3E75"/>
    <w:rsid w:val="005003CD"/>
    <w:rsid w:val="00502124"/>
    <w:rsid w:val="00502665"/>
    <w:rsid w:val="00512032"/>
    <w:rsid w:val="00514BC6"/>
    <w:rsid w:val="005165DB"/>
    <w:rsid w:val="00520003"/>
    <w:rsid w:val="00521831"/>
    <w:rsid w:val="00525897"/>
    <w:rsid w:val="00527F1F"/>
    <w:rsid w:val="0053661B"/>
    <w:rsid w:val="00555F7C"/>
    <w:rsid w:val="005568E9"/>
    <w:rsid w:val="0055745F"/>
    <w:rsid w:val="0056133E"/>
    <w:rsid w:val="0057315A"/>
    <w:rsid w:val="00574241"/>
    <w:rsid w:val="00575889"/>
    <w:rsid w:val="0058127F"/>
    <w:rsid w:val="00584701"/>
    <w:rsid w:val="005A0CF6"/>
    <w:rsid w:val="005A1E53"/>
    <w:rsid w:val="005A2A98"/>
    <w:rsid w:val="005B72C2"/>
    <w:rsid w:val="005D2BD9"/>
    <w:rsid w:val="005E59C2"/>
    <w:rsid w:val="005E64CD"/>
    <w:rsid w:val="0060476D"/>
    <w:rsid w:val="006172FB"/>
    <w:rsid w:val="00640173"/>
    <w:rsid w:val="00641BDA"/>
    <w:rsid w:val="00646239"/>
    <w:rsid w:val="00647137"/>
    <w:rsid w:val="0065516A"/>
    <w:rsid w:val="006606EA"/>
    <w:rsid w:val="006652E4"/>
    <w:rsid w:val="00674E61"/>
    <w:rsid w:val="006A6025"/>
    <w:rsid w:val="006A7B21"/>
    <w:rsid w:val="006C2884"/>
    <w:rsid w:val="006D32B2"/>
    <w:rsid w:val="006D60B9"/>
    <w:rsid w:val="006E027A"/>
    <w:rsid w:val="006F31C5"/>
    <w:rsid w:val="006F7850"/>
    <w:rsid w:val="00710018"/>
    <w:rsid w:val="007149D8"/>
    <w:rsid w:val="007277B7"/>
    <w:rsid w:val="007317A6"/>
    <w:rsid w:val="00731907"/>
    <w:rsid w:val="007353C2"/>
    <w:rsid w:val="00751141"/>
    <w:rsid w:val="00751A37"/>
    <w:rsid w:val="00776B5F"/>
    <w:rsid w:val="00776E8C"/>
    <w:rsid w:val="00793876"/>
    <w:rsid w:val="007B17F9"/>
    <w:rsid w:val="007C0CD4"/>
    <w:rsid w:val="007C6A7E"/>
    <w:rsid w:val="007C7841"/>
    <w:rsid w:val="007E3F39"/>
    <w:rsid w:val="0080000C"/>
    <w:rsid w:val="008003BE"/>
    <w:rsid w:val="00816FEA"/>
    <w:rsid w:val="00834392"/>
    <w:rsid w:val="00840EA1"/>
    <w:rsid w:val="0084339F"/>
    <w:rsid w:val="00846BA5"/>
    <w:rsid w:val="00850A8A"/>
    <w:rsid w:val="00861D95"/>
    <w:rsid w:val="0086626C"/>
    <w:rsid w:val="008723A3"/>
    <w:rsid w:val="0088433F"/>
    <w:rsid w:val="0088450A"/>
    <w:rsid w:val="0088591C"/>
    <w:rsid w:val="00891DC5"/>
    <w:rsid w:val="008A006A"/>
    <w:rsid w:val="008A40D2"/>
    <w:rsid w:val="008A777B"/>
    <w:rsid w:val="008B7A87"/>
    <w:rsid w:val="008E4759"/>
    <w:rsid w:val="00900BDA"/>
    <w:rsid w:val="009105CA"/>
    <w:rsid w:val="009308A2"/>
    <w:rsid w:val="00932E51"/>
    <w:rsid w:val="0093760F"/>
    <w:rsid w:val="00947A5C"/>
    <w:rsid w:val="009575B6"/>
    <w:rsid w:val="00960B4B"/>
    <w:rsid w:val="00962220"/>
    <w:rsid w:val="00963348"/>
    <w:rsid w:val="00980358"/>
    <w:rsid w:val="0099338B"/>
    <w:rsid w:val="009A306B"/>
    <w:rsid w:val="009A439B"/>
    <w:rsid w:val="009B3C8C"/>
    <w:rsid w:val="009C1756"/>
    <w:rsid w:val="009C75F8"/>
    <w:rsid w:val="009D0B74"/>
    <w:rsid w:val="009E3A26"/>
    <w:rsid w:val="009E5AD3"/>
    <w:rsid w:val="009E5FBB"/>
    <w:rsid w:val="00A0118F"/>
    <w:rsid w:val="00A101CE"/>
    <w:rsid w:val="00A155A0"/>
    <w:rsid w:val="00A324C2"/>
    <w:rsid w:val="00A332F9"/>
    <w:rsid w:val="00A365CA"/>
    <w:rsid w:val="00A36D9C"/>
    <w:rsid w:val="00A37224"/>
    <w:rsid w:val="00A40FC8"/>
    <w:rsid w:val="00A45BC7"/>
    <w:rsid w:val="00A46461"/>
    <w:rsid w:val="00A657EE"/>
    <w:rsid w:val="00A7398D"/>
    <w:rsid w:val="00A87C7C"/>
    <w:rsid w:val="00A93FFE"/>
    <w:rsid w:val="00A94CC3"/>
    <w:rsid w:val="00AA69D5"/>
    <w:rsid w:val="00AD4CC6"/>
    <w:rsid w:val="00AD5909"/>
    <w:rsid w:val="00AD7998"/>
    <w:rsid w:val="00AE0C63"/>
    <w:rsid w:val="00AE16E2"/>
    <w:rsid w:val="00AE4AD0"/>
    <w:rsid w:val="00AF7817"/>
    <w:rsid w:val="00B01F79"/>
    <w:rsid w:val="00B06D04"/>
    <w:rsid w:val="00B2044D"/>
    <w:rsid w:val="00B27179"/>
    <w:rsid w:val="00B3764C"/>
    <w:rsid w:val="00B47591"/>
    <w:rsid w:val="00B5159C"/>
    <w:rsid w:val="00B62E90"/>
    <w:rsid w:val="00B6617E"/>
    <w:rsid w:val="00B667E9"/>
    <w:rsid w:val="00B72C59"/>
    <w:rsid w:val="00B91756"/>
    <w:rsid w:val="00B96AAA"/>
    <w:rsid w:val="00B96D6C"/>
    <w:rsid w:val="00BD31A9"/>
    <w:rsid w:val="00BD686B"/>
    <w:rsid w:val="00BE2BEA"/>
    <w:rsid w:val="00C070CE"/>
    <w:rsid w:val="00C13298"/>
    <w:rsid w:val="00C16BE6"/>
    <w:rsid w:val="00C30E0E"/>
    <w:rsid w:val="00C35A8B"/>
    <w:rsid w:val="00C44EFA"/>
    <w:rsid w:val="00C50FAE"/>
    <w:rsid w:val="00C63B00"/>
    <w:rsid w:val="00C8029F"/>
    <w:rsid w:val="00C8242E"/>
    <w:rsid w:val="00C86D60"/>
    <w:rsid w:val="00C957FF"/>
    <w:rsid w:val="00CA0BD4"/>
    <w:rsid w:val="00CB4E95"/>
    <w:rsid w:val="00CC1436"/>
    <w:rsid w:val="00CC1F26"/>
    <w:rsid w:val="00CC75D5"/>
    <w:rsid w:val="00CC7AA1"/>
    <w:rsid w:val="00CF0A93"/>
    <w:rsid w:val="00CF64AD"/>
    <w:rsid w:val="00D019A6"/>
    <w:rsid w:val="00D06BEE"/>
    <w:rsid w:val="00D12B6B"/>
    <w:rsid w:val="00D144A9"/>
    <w:rsid w:val="00D20B34"/>
    <w:rsid w:val="00D3020F"/>
    <w:rsid w:val="00D31115"/>
    <w:rsid w:val="00D50D46"/>
    <w:rsid w:val="00D73B80"/>
    <w:rsid w:val="00D73D97"/>
    <w:rsid w:val="00D85AB5"/>
    <w:rsid w:val="00D92703"/>
    <w:rsid w:val="00DA672E"/>
    <w:rsid w:val="00DC16A8"/>
    <w:rsid w:val="00DC6DD6"/>
    <w:rsid w:val="00DC7A87"/>
    <w:rsid w:val="00DC7D52"/>
    <w:rsid w:val="00DF5706"/>
    <w:rsid w:val="00E009AC"/>
    <w:rsid w:val="00E34EE9"/>
    <w:rsid w:val="00E34F3A"/>
    <w:rsid w:val="00E43603"/>
    <w:rsid w:val="00E650B0"/>
    <w:rsid w:val="00E83391"/>
    <w:rsid w:val="00E8392B"/>
    <w:rsid w:val="00E9053E"/>
    <w:rsid w:val="00E93145"/>
    <w:rsid w:val="00EA25DD"/>
    <w:rsid w:val="00EB6887"/>
    <w:rsid w:val="00EE4417"/>
    <w:rsid w:val="00EE46D0"/>
    <w:rsid w:val="00EE47FB"/>
    <w:rsid w:val="00EF228A"/>
    <w:rsid w:val="00F019A2"/>
    <w:rsid w:val="00F05793"/>
    <w:rsid w:val="00F25CD8"/>
    <w:rsid w:val="00F2663D"/>
    <w:rsid w:val="00F27D66"/>
    <w:rsid w:val="00F36DC2"/>
    <w:rsid w:val="00F4161A"/>
    <w:rsid w:val="00F42E11"/>
    <w:rsid w:val="00F4628D"/>
    <w:rsid w:val="00F52B92"/>
    <w:rsid w:val="00F65B55"/>
    <w:rsid w:val="00F66556"/>
    <w:rsid w:val="00F70E90"/>
    <w:rsid w:val="00F733C2"/>
    <w:rsid w:val="00F73CE6"/>
    <w:rsid w:val="00F740D1"/>
    <w:rsid w:val="00F74239"/>
    <w:rsid w:val="00F76207"/>
    <w:rsid w:val="00F80BC8"/>
    <w:rsid w:val="00F90974"/>
    <w:rsid w:val="00F958E8"/>
    <w:rsid w:val="00FA5F7C"/>
    <w:rsid w:val="00FB149F"/>
    <w:rsid w:val="00FB50D4"/>
    <w:rsid w:val="00FC02D2"/>
    <w:rsid w:val="00FC440F"/>
    <w:rsid w:val="00FD5452"/>
    <w:rsid w:val="00FE5FC3"/>
    <w:rsid w:val="00FF2B7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5D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E74E9"/>
    <w:pPr>
      <w:ind w:left="720"/>
      <w:contextualSpacing/>
    </w:pPr>
  </w:style>
  <w:style w:type="table" w:styleId="Tabela-Siatka">
    <w:name w:val="Table Grid"/>
    <w:basedOn w:val="Standardowy"/>
    <w:uiPriority w:val="59"/>
    <w:rsid w:val="00DC7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D144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44A9"/>
  </w:style>
  <w:style w:type="paragraph" w:styleId="Stopka">
    <w:name w:val="footer"/>
    <w:basedOn w:val="Normalny"/>
    <w:link w:val="StopkaZnak"/>
    <w:uiPriority w:val="99"/>
    <w:unhideWhenUsed/>
    <w:rsid w:val="00D144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44A9"/>
  </w:style>
  <w:style w:type="paragraph" w:styleId="Bezodstpw">
    <w:name w:val="No Spacing"/>
    <w:uiPriority w:val="1"/>
    <w:qFormat/>
    <w:rsid w:val="000664B7"/>
    <w:pPr>
      <w:spacing w:after="0" w:line="240" w:lineRule="auto"/>
    </w:pPr>
  </w:style>
  <w:style w:type="paragraph" w:styleId="Tekstdymka">
    <w:name w:val="Balloon Text"/>
    <w:basedOn w:val="Normalny"/>
    <w:link w:val="TekstdymkaZnak"/>
    <w:uiPriority w:val="99"/>
    <w:semiHidden/>
    <w:unhideWhenUsed/>
    <w:rsid w:val="00B475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7591"/>
    <w:rPr>
      <w:rFonts w:ascii="Tahoma" w:hAnsi="Tahoma" w:cs="Tahoma"/>
      <w:sz w:val="16"/>
      <w:szCs w:val="16"/>
    </w:rPr>
  </w:style>
  <w:style w:type="paragraph" w:customStyle="1" w:styleId="tre">
    <w:name w:val="treść"/>
    <w:basedOn w:val="Normalny"/>
    <w:link w:val="treZnak"/>
    <w:qFormat/>
    <w:rsid w:val="00237DBE"/>
    <w:pPr>
      <w:spacing w:after="0" w:line="360" w:lineRule="auto"/>
      <w:ind w:firstLine="851"/>
      <w:jc w:val="both"/>
    </w:pPr>
    <w:rPr>
      <w:rFonts w:ascii="Times New Roman" w:eastAsia="Times New Roman" w:hAnsi="Times New Roman" w:cs="Times New Roman"/>
      <w:sz w:val="24"/>
      <w:szCs w:val="20"/>
      <w:lang w:eastAsia="pl-PL"/>
    </w:rPr>
  </w:style>
  <w:style w:type="character" w:customStyle="1" w:styleId="treZnak">
    <w:name w:val="treść Znak"/>
    <w:basedOn w:val="Domylnaczcionkaakapitu"/>
    <w:link w:val="tre"/>
    <w:rsid w:val="00237DBE"/>
    <w:rPr>
      <w:rFonts w:ascii="Times New Roman" w:eastAsia="Times New Roman" w:hAnsi="Times New Roman" w:cs="Times New Roman"/>
      <w:sz w:val="24"/>
      <w:szCs w:val="20"/>
      <w:lang w:eastAsia="pl-PL"/>
    </w:rPr>
  </w:style>
  <w:style w:type="paragraph" w:customStyle="1" w:styleId="bezwcicia">
    <w:name w:val="bez wcięcia"/>
    <w:basedOn w:val="tre"/>
    <w:link w:val="bezwciciaZnak"/>
    <w:qFormat/>
    <w:rsid w:val="008A777B"/>
    <w:pPr>
      <w:ind w:firstLine="0"/>
    </w:pPr>
  </w:style>
  <w:style w:type="character" w:customStyle="1" w:styleId="bezwciciaZnak">
    <w:name w:val="bez wcięcia Znak"/>
    <w:basedOn w:val="treZnak"/>
    <w:link w:val="bezwcicia"/>
    <w:rsid w:val="008A777B"/>
    <w:rPr>
      <w:rFonts w:ascii="Times New Roman" w:eastAsia="Times New Roman" w:hAnsi="Times New Roman" w:cs="Times New Roman"/>
      <w:sz w:val="24"/>
      <w:szCs w:val="20"/>
      <w:lang w:eastAsia="pl-PL"/>
    </w:rPr>
  </w:style>
  <w:style w:type="character" w:styleId="Hipercze">
    <w:name w:val="Hyperlink"/>
    <w:basedOn w:val="Domylnaczcionkaakapitu"/>
    <w:uiPriority w:val="99"/>
    <w:unhideWhenUsed/>
    <w:rsid w:val="00BD686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E74E9"/>
    <w:pPr>
      <w:ind w:left="720"/>
      <w:contextualSpacing/>
    </w:pPr>
  </w:style>
  <w:style w:type="table" w:styleId="Tabela-Siatka">
    <w:name w:val="Table Grid"/>
    <w:basedOn w:val="Standardowy"/>
    <w:uiPriority w:val="59"/>
    <w:rsid w:val="00DC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D144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44A9"/>
  </w:style>
  <w:style w:type="paragraph" w:styleId="Stopka">
    <w:name w:val="footer"/>
    <w:basedOn w:val="Normalny"/>
    <w:link w:val="StopkaZnak"/>
    <w:uiPriority w:val="99"/>
    <w:unhideWhenUsed/>
    <w:rsid w:val="00D144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44A9"/>
  </w:style>
  <w:style w:type="paragraph" w:styleId="Bezodstpw">
    <w:name w:val="No Spacing"/>
    <w:uiPriority w:val="1"/>
    <w:qFormat/>
    <w:rsid w:val="000664B7"/>
    <w:pPr>
      <w:spacing w:after="0" w:line="240" w:lineRule="auto"/>
    </w:pPr>
  </w:style>
  <w:style w:type="paragraph" w:styleId="Tekstdymka">
    <w:name w:val="Balloon Text"/>
    <w:basedOn w:val="Normalny"/>
    <w:link w:val="TekstdymkaZnak"/>
    <w:uiPriority w:val="99"/>
    <w:semiHidden/>
    <w:unhideWhenUsed/>
    <w:rsid w:val="00B475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7591"/>
    <w:rPr>
      <w:rFonts w:ascii="Tahoma" w:hAnsi="Tahoma" w:cs="Tahoma"/>
      <w:sz w:val="16"/>
      <w:szCs w:val="16"/>
    </w:rPr>
  </w:style>
  <w:style w:type="paragraph" w:customStyle="1" w:styleId="tre">
    <w:name w:val="treść"/>
    <w:basedOn w:val="Normalny"/>
    <w:link w:val="treZnak"/>
    <w:qFormat/>
    <w:rsid w:val="00237DBE"/>
    <w:pPr>
      <w:spacing w:after="0" w:line="360" w:lineRule="auto"/>
      <w:ind w:firstLine="851"/>
      <w:jc w:val="both"/>
    </w:pPr>
    <w:rPr>
      <w:rFonts w:ascii="Times New Roman" w:eastAsia="Times New Roman" w:hAnsi="Times New Roman" w:cs="Times New Roman"/>
      <w:sz w:val="24"/>
      <w:szCs w:val="20"/>
      <w:lang w:eastAsia="pl-PL"/>
    </w:rPr>
  </w:style>
  <w:style w:type="character" w:customStyle="1" w:styleId="treZnak">
    <w:name w:val="treść Znak"/>
    <w:basedOn w:val="Domylnaczcionkaakapitu"/>
    <w:link w:val="tre"/>
    <w:rsid w:val="00237DBE"/>
    <w:rPr>
      <w:rFonts w:ascii="Times New Roman" w:eastAsia="Times New Roman" w:hAnsi="Times New Roman" w:cs="Times New Roman"/>
      <w:sz w:val="24"/>
      <w:szCs w:val="20"/>
      <w:lang w:eastAsia="pl-PL"/>
    </w:rPr>
  </w:style>
  <w:style w:type="paragraph" w:customStyle="1" w:styleId="bezwcicia">
    <w:name w:val="bez wcięcia"/>
    <w:basedOn w:val="tre"/>
    <w:link w:val="bezwciciaZnak"/>
    <w:qFormat/>
    <w:rsid w:val="008A777B"/>
    <w:pPr>
      <w:ind w:firstLine="0"/>
    </w:pPr>
  </w:style>
  <w:style w:type="character" w:customStyle="1" w:styleId="bezwciciaZnak">
    <w:name w:val="bez wcięcia Znak"/>
    <w:basedOn w:val="treZnak"/>
    <w:link w:val="bezwcicia"/>
    <w:rsid w:val="008A777B"/>
    <w:rPr>
      <w:rFonts w:ascii="Times New Roman" w:eastAsia="Times New Roman" w:hAnsi="Times New Roman" w:cs="Times New Roman"/>
      <w:sz w:val="24"/>
      <w:szCs w:val="20"/>
      <w:lang w:eastAsia="pl-PL"/>
    </w:rPr>
  </w:style>
</w:styles>
</file>

<file path=word/webSettings.xml><?xml version="1.0" encoding="utf-8"?>
<w:webSettings xmlns:r="http://schemas.openxmlformats.org/officeDocument/2006/relationships" xmlns:w="http://schemas.openxmlformats.org/wordprocessingml/2006/main">
  <w:divs>
    <w:div w:id="1069115516">
      <w:bodyDiv w:val="1"/>
      <w:marLeft w:val="0"/>
      <w:marRight w:val="0"/>
      <w:marTop w:val="0"/>
      <w:marBottom w:val="0"/>
      <w:divBdr>
        <w:top w:val="none" w:sz="0" w:space="0" w:color="auto"/>
        <w:left w:val="none" w:sz="0" w:space="0" w:color="auto"/>
        <w:bottom w:val="none" w:sz="0" w:space="0" w:color="auto"/>
        <w:right w:val="none" w:sz="0" w:space="0" w:color="auto"/>
      </w:divBdr>
    </w:div>
    <w:div w:id="1334264928">
      <w:bodyDiv w:val="1"/>
      <w:marLeft w:val="0"/>
      <w:marRight w:val="0"/>
      <w:marTop w:val="0"/>
      <w:marBottom w:val="0"/>
      <w:divBdr>
        <w:top w:val="none" w:sz="0" w:space="0" w:color="auto"/>
        <w:left w:val="none" w:sz="0" w:space="0" w:color="auto"/>
        <w:bottom w:val="none" w:sz="0" w:space="0" w:color="auto"/>
        <w:right w:val="none" w:sz="0" w:space="0" w:color="auto"/>
      </w:divBdr>
    </w:div>
    <w:div w:id="1563440646">
      <w:bodyDiv w:val="1"/>
      <w:marLeft w:val="0"/>
      <w:marRight w:val="0"/>
      <w:marTop w:val="0"/>
      <w:marBottom w:val="0"/>
      <w:divBdr>
        <w:top w:val="none" w:sz="0" w:space="0" w:color="auto"/>
        <w:left w:val="none" w:sz="0" w:space="0" w:color="auto"/>
        <w:bottom w:val="none" w:sz="0" w:space="0" w:color="auto"/>
        <w:right w:val="none" w:sz="0" w:space="0" w:color="auto"/>
      </w:divBdr>
    </w:div>
    <w:div w:id="195162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hyperlink" Target="http://www.sciencedirect.com/science/article/pii/S1385894713004865" TargetMode="External"/><Relationship Id="rId50" Type="http://schemas.openxmlformats.org/officeDocument/2006/relationships/hyperlink" Target="http://dx.doi.org/10.1016/j.jcis.%202015.11.066"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3.wmf"/><Relationship Id="rId41" Type="http://schemas.openxmlformats.org/officeDocument/2006/relationships/image" Target="media/image1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3.png"/><Relationship Id="rId53" Type="http://schemas.openxmlformats.org/officeDocument/2006/relationships/hyperlink" Target="http://www.scopus.com/source/sourceInfo.uri?sourceId=21100255503&amp;origin=recordpage"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www.scopus.com/source/sourceInfo.uri?sourceId=144861&amp;origin=recordpage" TargetMode="External"/><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4.wmf"/><Relationship Id="rId44" Type="http://schemas.openxmlformats.org/officeDocument/2006/relationships/image" Target="media/image22.png"/><Relationship Id="rId52" Type="http://schemas.openxmlformats.org/officeDocument/2006/relationships/hyperlink" Target="http://www.scopus.com/authid/detail.uri?authorId=7006433491&amp;amp;eid=2-s2.0-8492564409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1.png"/><Relationship Id="rId48" Type="http://schemas.openxmlformats.org/officeDocument/2006/relationships/hyperlink" Target="http://www.scopus.com/record/display.uri?eid=2-s2.0-84938748119&amp;origin=resultslist&amp;sort=plf-f&amp;src=s&amp;sid=36D87D2B96F096945D2110346E9CE43D.WeLimyRvBMk2ky9SFKc8Q%3a100&amp;sot=autdocs&amp;sdt=autdocs&amp;sl=18&amp;s=AU-ID%2835249747500%29&amp;relpos=5&amp;citeCnt=0&amp;searchTerm=" TargetMode="Externa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www.scopus.com/authid/detail.uri?authorId=35249747500&amp;amp;eid=2-s2.0-84925644093"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6EC25-99A2-4F28-A0E7-F4A1859D4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7457</Words>
  <Characters>44742</Characters>
  <Application>Microsoft Office Word</Application>
  <DocSecurity>0</DocSecurity>
  <Lines>372</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KrzysztofP</dc:creator>
  <cp:lastModifiedBy>Użytkownik</cp:lastModifiedBy>
  <cp:revision>6</cp:revision>
  <cp:lastPrinted>2014-08-06T12:37:00Z</cp:lastPrinted>
  <dcterms:created xsi:type="dcterms:W3CDTF">2015-12-21T09:45:00Z</dcterms:created>
  <dcterms:modified xsi:type="dcterms:W3CDTF">2015-12-21T10:18:00Z</dcterms:modified>
</cp:coreProperties>
</file>